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3309E8C" w:rsidR="00C24504" w:rsidRDefault="00C24504" w:rsidP="00326390">
      <w:pPr>
        <w:pStyle w:val="BodyText"/>
        <w:spacing w:before="5"/>
        <w:rPr>
          <w:rFonts w:ascii="Times New Roman"/>
          <w:sz w:val="17"/>
          <w:szCs w:val="17"/>
        </w:rPr>
      </w:pPr>
    </w:p>
    <w:p w14:paraId="672A6659" w14:textId="77777777" w:rsidR="00C24504" w:rsidRDefault="00C24504" w:rsidP="00326390">
      <w:pPr>
        <w:pStyle w:val="BodyText"/>
        <w:rPr>
          <w:rFonts w:ascii="Times New Roman"/>
        </w:rPr>
      </w:pPr>
    </w:p>
    <w:p w14:paraId="0A37501D" w14:textId="77777777" w:rsidR="00C24504" w:rsidRDefault="00C24504" w:rsidP="00326390">
      <w:pPr>
        <w:pStyle w:val="BodyText"/>
        <w:rPr>
          <w:rFonts w:ascii="Times New Roman"/>
        </w:rPr>
      </w:pPr>
    </w:p>
    <w:p w14:paraId="173297A1" w14:textId="7654AF90" w:rsidR="00C24504" w:rsidRPr="009023FD" w:rsidRDefault="00926474" w:rsidP="00FD531F">
      <w:pPr>
        <w:pStyle w:val="Heading1"/>
        <w:spacing w:before="0"/>
        <w:ind w:left="0"/>
        <w:rPr>
          <w:rFonts w:ascii="Roboto Medium" w:hAnsi="Roboto Medium"/>
        </w:rPr>
      </w:pPr>
      <w:r w:rsidRPr="009023FD">
        <w:rPr>
          <w:rFonts w:ascii="Roboto Medium" w:hAnsi="Roboto Medium"/>
        </w:rPr>
        <w:t>E</w:t>
      </w:r>
      <w:r w:rsidR="009C5348" w:rsidRPr="009023FD">
        <w:rPr>
          <w:rFonts w:ascii="Roboto Medium" w:hAnsi="Roboto Medium"/>
        </w:rPr>
        <w:t>x</w:t>
      </w:r>
      <w:r w:rsidR="002C13B2" w:rsidRPr="009023FD">
        <w:rPr>
          <w:rFonts w:ascii="Roboto Medium" w:hAnsi="Roboto Medium"/>
        </w:rPr>
        <w:t>ploring</w:t>
      </w:r>
      <w:r w:rsidR="002C13B2" w:rsidRPr="009023FD">
        <w:rPr>
          <w:rFonts w:ascii="Roboto Medium" w:hAnsi="Roboto Medium"/>
          <w:spacing w:val="-13"/>
        </w:rPr>
        <w:t xml:space="preserve"> </w:t>
      </w:r>
      <w:r w:rsidR="002C13B2" w:rsidRPr="009023FD">
        <w:rPr>
          <w:rFonts w:ascii="Roboto Medium" w:hAnsi="Roboto Medium"/>
        </w:rPr>
        <w:t>Identities</w:t>
      </w:r>
      <w:r w:rsidR="002C13B2" w:rsidRPr="009023FD">
        <w:rPr>
          <w:rFonts w:ascii="Roboto Medium" w:hAnsi="Roboto Medium"/>
          <w:spacing w:val="-13"/>
        </w:rPr>
        <w:t xml:space="preserve"> </w:t>
      </w:r>
      <w:r w:rsidR="002C13B2" w:rsidRPr="009023FD">
        <w:rPr>
          <w:rFonts w:ascii="Roboto Medium" w:hAnsi="Roboto Medium"/>
        </w:rPr>
        <w:t>and</w:t>
      </w:r>
      <w:r w:rsidR="002C13B2" w:rsidRPr="009023FD">
        <w:rPr>
          <w:rFonts w:ascii="Roboto Medium" w:hAnsi="Roboto Medium"/>
          <w:spacing w:val="-12"/>
        </w:rPr>
        <w:t xml:space="preserve"> </w:t>
      </w:r>
      <w:r w:rsidR="002C13B2" w:rsidRPr="009023FD">
        <w:rPr>
          <w:rFonts w:ascii="Roboto Medium" w:hAnsi="Roboto Medium"/>
        </w:rPr>
        <w:t>Futures</w:t>
      </w:r>
      <w:r w:rsidR="002C13B2" w:rsidRPr="009023FD">
        <w:rPr>
          <w:rFonts w:ascii="Roboto Medium" w:hAnsi="Roboto Medium"/>
          <w:spacing w:val="-8"/>
        </w:rPr>
        <w:t xml:space="preserve"> </w:t>
      </w:r>
      <w:r w:rsidR="00995555">
        <w:rPr>
          <w:rFonts w:ascii="Roboto Medium" w:hAnsi="Roboto Medium"/>
          <w:spacing w:val="-8"/>
        </w:rPr>
        <w:t>(Stage 1)</w:t>
      </w:r>
    </w:p>
    <w:p w14:paraId="60061E4C" w14:textId="77777777" w:rsidR="00C24504" w:rsidRDefault="00C24504" w:rsidP="00C8543F">
      <w:pPr>
        <w:pStyle w:val="BodyText"/>
      </w:pPr>
    </w:p>
    <w:p w14:paraId="4D70D55D" w14:textId="2C8BC3CA" w:rsidR="00E37CF6" w:rsidRDefault="00AC588C" w:rsidP="00C8543F">
      <w:pPr>
        <w:pStyle w:val="BodyText"/>
        <w:rPr>
          <w:sz w:val="32"/>
          <w:szCs w:val="32"/>
        </w:rPr>
      </w:pPr>
      <w:r>
        <w:rPr>
          <w:sz w:val="32"/>
          <w:szCs w:val="32"/>
        </w:rPr>
        <w:t xml:space="preserve">Subject </w:t>
      </w:r>
      <w:r w:rsidR="00123183">
        <w:rPr>
          <w:sz w:val="32"/>
          <w:szCs w:val="32"/>
        </w:rPr>
        <w:t>o</w:t>
      </w:r>
      <w:r>
        <w:rPr>
          <w:sz w:val="32"/>
          <w:szCs w:val="32"/>
        </w:rPr>
        <w:t>utline</w:t>
      </w:r>
    </w:p>
    <w:p w14:paraId="6661596F" w14:textId="72DA9352" w:rsidR="006C42EB" w:rsidRDefault="006C42EB" w:rsidP="001D03B8">
      <w:pPr>
        <w:pStyle w:val="Heading1"/>
        <w:tabs>
          <w:tab w:val="left" w:pos="9072"/>
        </w:tabs>
        <w:spacing w:before="242"/>
        <w:ind w:left="0"/>
      </w:pPr>
      <w:r>
        <w:rPr>
          <w:color w:val="000000"/>
          <w:shd w:val="clear" w:color="auto" w:fill="C2F4FF"/>
        </w:rPr>
        <w:t>Version 1.</w:t>
      </w:r>
      <w:r w:rsidR="00F40F90">
        <w:rPr>
          <w:color w:val="000000"/>
          <w:shd w:val="clear" w:color="auto" w:fill="C2F4FF"/>
        </w:rPr>
        <w:t>1</w:t>
      </w:r>
      <w:r w:rsidR="00F40F90">
        <w:rPr>
          <w:color w:val="000000"/>
          <w:spacing w:val="-2"/>
          <w:shd w:val="clear" w:color="auto" w:fill="C2F4FF"/>
        </w:rPr>
        <w:t xml:space="preserve"> </w:t>
      </w:r>
      <w:r>
        <w:rPr>
          <w:color w:val="000000"/>
          <w:shd w:val="clear" w:color="auto" w:fill="C2F4FF"/>
        </w:rPr>
        <w:tab/>
      </w:r>
    </w:p>
    <w:p w14:paraId="73F2FCC4" w14:textId="77777777" w:rsidR="008B302F" w:rsidRDefault="008B302F" w:rsidP="001D03B8">
      <w:pPr>
        <w:pStyle w:val="BodyText"/>
        <w:tabs>
          <w:tab w:val="left" w:pos="9072"/>
        </w:tabs>
      </w:pPr>
    </w:p>
    <w:p w14:paraId="7E7F4285" w14:textId="4831A1CA" w:rsidR="009023FD" w:rsidRPr="009E2104" w:rsidRDefault="006F28B7" w:rsidP="001D03B8">
      <w:pPr>
        <w:pStyle w:val="BodyText"/>
        <w:tabs>
          <w:tab w:val="left" w:pos="9072"/>
        </w:tabs>
      </w:pPr>
      <w:r>
        <w:t xml:space="preserve">Accredited in </w:t>
      </w:r>
      <w:r w:rsidR="00BA6227" w:rsidRPr="00BA6227">
        <w:t>July</w:t>
      </w:r>
      <w:r w:rsidR="005B09FF" w:rsidRPr="00BA6227">
        <w:t xml:space="preserve"> 2023</w:t>
      </w:r>
      <w:r w:rsidRPr="00BA6227">
        <w:t xml:space="preserve"> for</w:t>
      </w:r>
      <w:r>
        <w:t xml:space="preserve"> teaching at Stage </w:t>
      </w:r>
      <w:r w:rsidR="008B302F">
        <w:t>1</w:t>
      </w:r>
      <w:r>
        <w:t xml:space="preserve"> only from </w:t>
      </w:r>
      <w:r w:rsidR="008B302F" w:rsidRPr="00653F56">
        <w:t>2024</w:t>
      </w:r>
      <w:r w:rsidRPr="00653F56">
        <w:t>.</w:t>
      </w:r>
    </w:p>
    <w:p w14:paraId="1B148FD7" w14:textId="595E0FAD" w:rsidR="00C24504" w:rsidRDefault="002C13B2" w:rsidP="001D03B8">
      <w:pPr>
        <w:pStyle w:val="Heading1"/>
        <w:tabs>
          <w:tab w:val="left" w:pos="9072"/>
        </w:tabs>
        <w:spacing w:before="242"/>
        <w:ind w:left="0"/>
      </w:pPr>
      <w:r>
        <w:rPr>
          <w:color w:val="000000"/>
          <w:shd w:val="clear" w:color="auto" w:fill="C2F4FF"/>
        </w:rPr>
        <w:t>Subject</w:t>
      </w:r>
      <w:r>
        <w:rPr>
          <w:color w:val="000000"/>
          <w:spacing w:val="-14"/>
          <w:shd w:val="clear" w:color="auto" w:fill="C2F4FF"/>
        </w:rPr>
        <w:t xml:space="preserve"> </w:t>
      </w:r>
      <w:r w:rsidR="00C27F78">
        <w:rPr>
          <w:color w:val="000000"/>
          <w:spacing w:val="-2"/>
          <w:shd w:val="clear" w:color="auto" w:fill="C2F4FF"/>
        </w:rPr>
        <w:t>d</w:t>
      </w:r>
      <w:r>
        <w:rPr>
          <w:color w:val="000000"/>
          <w:spacing w:val="-2"/>
          <w:shd w:val="clear" w:color="auto" w:fill="C2F4FF"/>
        </w:rPr>
        <w:t>escription</w:t>
      </w:r>
      <w:r w:rsidR="00A211F5">
        <w:rPr>
          <w:color w:val="000000"/>
          <w:spacing w:val="-2"/>
          <w:shd w:val="clear" w:color="auto" w:fill="C2F4FF"/>
        </w:rPr>
        <w:t xml:space="preserve"> </w:t>
      </w:r>
      <w:r>
        <w:rPr>
          <w:color w:val="000000"/>
          <w:shd w:val="clear" w:color="auto" w:fill="C2F4FF"/>
        </w:rPr>
        <w:tab/>
      </w:r>
    </w:p>
    <w:p w14:paraId="3B136A6E" w14:textId="358A6BF4" w:rsidR="00C277D3" w:rsidRDefault="002C13B2" w:rsidP="00FD531F">
      <w:pPr>
        <w:pStyle w:val="BodyText"/>
        <w:tabs>
          <w:tab w:val="left" w:pos="9072"/>
        </w:tabs>
        <w:spacing w:before="200" w:after="200"/>
        <w:ind w:right="2"/>
      </w:pPr>
      <w:r>
        <w:t>Exploring</w:t>
      </w:r>
      <w:r>
        <w:rPr>
          <w:spacing w:val="-8"/>
        </w:rPr>
        <w:t xml:space="preserve"> </w:t>
      </w:r>
      <w:r>
        <w:t>Identities</w:t>
      </w:r>
      <w:r>
        <w:rPr>
          <w:spacing w:val="-7"/>
        </w:rPr>
        <w:t xml:space="preserve"> </w:t>
      </w:r>
      <w:r>
        <w:t>and</w:t>
      </w:r>
      <w:r>
        <w:rPr>
          <w:spacing w:val="-8"/>
        </w:rPr>
        <w:t xml:space="preserve"> </w:t>
      </w:r>
      <w:r>
        <w:t>Futures</w:t>
      </w:r>
      <w:r>
        <w:rPr>
          <w:spacing w:val="-4"/>
        </w:rPr>
        <w:t xml:space="preserve"> </w:t>
      </w:r>
      <w:r>
        <w:t>is</w:t>
      </w:r>
      <w:r>
        <w:rPr>
          <w:spacing w:val="-8"/>
        </w:rPr>
        <w:t xml:space="preserve"> </w:t>
      </w:r>
      <w:r>
        <w:t>a</w:t>
      </w:r>
      <w:r>
        <w:rPr>
          <w:spacing w:val="-6"/>
        </w:rPr>
        <w:t xml:space="preserve"> </w:t>
      </w:r>
      <w:r>
        <w:t>10-credit</w:t>
      </w:r>
      <w:r>
        <w:rPr>
          <w:spacing w:val="-7"/>
        </w:rPr>
        <w:t xml:space="preserve"> </w:t>
      </w:r>
      <w:r>
        <w:t>subject</w:t>
      </w:r>
      <w:r>
        <w:rPr>
          <w:spacing w:val="-6"/>
        </w:rPr>
        <w:t xml:space="preserve"> </w:t>
      </w:r>
      <w:r>
        <w:t>at</w:t>
      </w:r>
      <w:r>
        <w:rPr>
          <w:spacing w:val="-7"/>
        </w:rPr>
        <w:t xml:space="preserve"> </w:t>
      </w:r>
      <w:r>
        <w:t>Stage</w:t>
      </w:r>
      <w:r>
        <w:rPr>
          <w:spacing w:val="-2"/>
        </w:rPr>
        <w:t xml:space="preserve"> </w:t>
      </w:r>
      <w:r>
        <w:rPr>
          <w:spacing w:val="-5"/>
        </w:rPr>
        <w:t>1.</w:t>
      </w:r>
    </w:p>
    <w:p w14:paraId="50A555F2" w14:textId="16A07F85" w:rsidR="00C277D3" w:rsidRPr="00D1410D" w:rsidRDefault="00C277D3" w:rsidP="00FD531F">
      <w:pPr>
        <w:pStyle w:val="BodyText"/>
        <w:tabs>
          <w:tab w:val="left" w:pos="9072"/>
        </w:tabs>
        <w:spacing w:before="200" w:after="200"/>
        <w:ind w:right="2"/>
      </w:pPr>
      <w:r w:rsidRPr="00D1410D">
        <w:t>Exploring Identities and Futures (EIF) supports students to explore their aspirations. They are given the space and opportunity to extend their thinking beyond what they want to do, to also consider who they want to be in the future. The subject supports students to learn more about themselves, their place in the world, and enables them to explore and deepen their sense of belonging, identity, and connections to the world around them.  </w:t>
      </w:r>
    </w:p>
    <w:p w14:paraId="7C52548A" w14:textId="03CAB85B" w:rsidR="0077787F" w:rsidRPr="00D1410D" w:rsidRDefault="00C277D3" w:rsidP="00FD531F">
      <w:pPr>
        <w:pStyle w:val="BodyText"/>
        <w:tabs>
          <w:tab w:val="left" w:pos="9072"/>
        </w:tabs>
        <w:spacing w:before="200" w:after="200"/>
        <w:ind w:right="2"/>
      </w:pPr>
      <w:r w:rsidRPr="00D1410D">
        <w:t>EIF prepares students for their SACE journey and the knowledge, skills, and capabilities required to be thriving learners. As an introduction to the SACE, students will be empowered to take ownership of where their pathway leads</w:t>
      </w:r>
      <w:r w:rsidR="00DB4BB5">
        <w:t>:</w:t>
      </w:r>
      <w:r w:rsidRPr="00D1410D">
        <w:t xml:space="preserve"> </w:t>
      </w:r>
      <w:r w:rsidR="001C54FE">
        <w:t>uncovering their</w:t>
      </w:r>
      <w:r w:rsidRPr="00D1410D">
        <w:t xml:space="preserve"> interests, </w:t>
      </w:r>
      <w:r w:rsidR="00D43DE9">
        <w:t>discovering</w:t>
      </w:r>
      <w:r w:rsidR="009B7D4D">
        <w:t xml:space="preserve"> the world,</w:t>
      </w:r>
      <w:r w:rsidR="00D26413">
        <w:t xml:space="preserve"> </w:t>
      </w:r>
      <w:r w:rsidR="001C54FE">
        <w:t xml:space="preserve">exploring </w:t>
      </w:r>
      <w:r w:rsidR="00D26413">
        <w:t>work</w:t>
      </w:r>
      <w:r w:rsidR="009B7D4D">
        <w:t xml:space="preserve"> </w:t>
      </w:r>
      <w:r w:rsidRPr="00D1410D">
        <w:t>and/or further learning.</w:t>
      </w:r>
    </w:p>
    <w:p w14:paraId="71DEF383" w14:textId="387B6EBB" w:rsidR="00C277D3" w:rsidRPr="00D1410D" w:rsidRDefault="003367A2" w:rsidP="00FD531F">
      <w:pPr>
        <w:pStyle w:val="BodyText"/>
        <w:tabs>
          <w:tab w:val="left" w:pos="9072"/>
        </w:tabs>
        <w:spacing w:before="200" w:after="200"/>
      </w:pPr>
      <w:r>
        <w:t xml:space="preserve">The exploration of identities and futures in this subject will continue </w:t>
      </w:r>
      <w:r w:rsidR="00D1410D">
        <w:t>into</w:t>
      </w:r>
      <w:r>
        <w:t xml:space="preserve"> the Activating Identities and Futures subject at Stage 2.</w:t>
      </w:r>
    </w:p>
    <w:p w14:paraId="5DD5B9AC" w14:textId="67D9E129" w:rsidR="00A211F5" w:rsidRDefault="002168B8" w:rsidP="001D03B8">
      <w:pPr>
        <w:pStyle w:val="Heading1"/>
        <w:tabs>
          <w:tab w:val="left" w:pos="9072"/>
        </w:tabs>
        <w:spacing w:before="233"/>
        <w:ind w:left="0" w:right="737"/>
      </w:pPr>
      <w:r>
        <w:rPr>
          <w:color w:val="000000"/>
          <w:spacing w:val="-2"/>
          <w:shd w:val="clear" w:color="auto" w:fill="B8F1FF"/>
        </w:rPr>
        <w:t>Teaching and learning context</w:t>
      </w:r>
      <w:r w:rsidR="00A211F5">
        <w:rPr>
          <w:color w:val="000000"/>
          <w:shd w:val="clear" w:color="auto" w:fill="B8F1FF"/>
        </w:rPr>
        <w:tab/>
      </w:r>
    </w:p>
    <w:p w14:paraId="6086BAF6" w14:textId="54E3B25C" w:rsidR="001D03B8" w:rsidRDefault="0E9CB5F9" w:rsidP="00995555">
      <w:pPr>
        <w:pStyle w:val="BodyText"/>
        <w:spacing w:before="190" w:after="200"/>
      </w:pPr>
      <w:r>
        <w:t xml:space="preserve">Students will begin this subject with varying levels of understanding of their </w:t>
      </w:r>
      <w:r w:rsidR="004426D0">
        <w:t>a</w:t>
      </w:r>
      <w:r>
        <w:t xml:space="preserve">gency, </w:t>
      </w:r>
      <w:r w:rsidR="004426D0">
        <w:t>s</w:t>
      </w:r>
      <w:r>
        <w:t>elf-efficacy</w:t>
      </w:r>
      <w:r w:rsidR="004426D0">
        <w:t xml:space="preserve"> and s</w:t>
      </w:r>
      <w:r>
        <w:t xml:space="preserve">elf-regulation and will require varying levels of supportive teacher </w:t>
      </w:r>
      <w:r w:rsidR="00A61A26">
        <w:t xml:space="preserve">guidance </w:t>
      </w:r>
      <w:r>
        <w:t>to progress their learning. Teachers consider the individual need for, and progressively adjust their levels of co-agency as students increase their confidenc</w:t>
      </w:r>
      <w:r w:rsidR="00CD2F50">
        <w:t xml:space="preserve">e, </w:t>
      </w:r>
      <w:r>
        <w:t>independence</w:t>
      </w:r>
      <w:r w:rsidR="00FB0C92">
        <w:t>, and</w:t>
      </w:r>
      <w:r w:rsidR="00CD2F50">
        <w:t xml:space="preserve"> </w:t>
      </w:r>
      <w:r w:rsidR="00314DEF" w:rsidRPr="00FB0C92">
        <w:t>control over their own learning decisions</w:t>
      </w:r>
      <w:r w:rsidR="00FB0C92" w:rsidRPr="00FB0C92">
        <w:t>.</w:t>
      </w:r>
    </w:p>
    <w:p w14:paraId="31BDEAB4" w14:textId="4FFF9ECD" w:rsidR="000C1EE3" w:rsidRDefault="00A521CE" w:rsidP="00995555">
      <w:pPr>
        <w:pStyle w:val="BodyText"/>
        <w:spacing w:before="190" w:after="200"/>
      </w:pPr>
      <w:r>
        <w:t>Teachers develop a program of work as responsive co-agents to engage students in a balanced exploration of their strengths</w:t>
      </w:r>
      <w:r w:rsidR="00B06945">
        <w:t xml:space="preserve"> and the areas they wish to develop in pursuit of their goals</w:t>
      </w:r>
      <w:r>
        <w:t>, to build an optimistic vision of their future self, embracing resilience and uncertainty.</w:t>
      </w:r>
      <w:r w:rsidR="00AC6931">
        <w:t xml:space="preserve"> </w:t>
      </w:r>
    </w:p>
    <w:p w14:paraId="7B055478" w14:textId="73811D06" w:rsidR="001C3052" w:rsidRDefault="00A521CE" w:rsidP="00995555">
      <w:pPr>
        <w:pStyle w:val="BodyText"/>
        <w:spacing w:before="190" w:after="200"/>
      </w:pPr>
      <w:r>
        <w:t>Learning activities</w:t>
      </w:r>
      <w:r w:rsidR="009F3007">
        <w:t xml:space="preserve"> should</w:t>
      </w:r>
      <w:r>
        <w:t xml:space="preserve"> include a broad range of options to enable student agency and support the growth of self-efficacy. </w:t>
      </w:r>
      <w:r w:rsidR="00FB0C92" w:rsidRPr="00FB0C92">
        <w:t>Where needed, at the beginning of this course, students can be encouraged to connect with other’s experiences of agency, self-efficacy and identity to assist them to begin to identify their own choices.</w:t>
      </w:r>
    </w:p>
    <w:p w14:paraId="10BA8179" w14:textId="1C7C0AAC" w:rsidR="00995555" w:rsidRDefault="009742A3" w:rsidP="00995555">
      <w:pPr>
        <w:pStyle w:val="BodyText"/>
        <w:spacing w:before="190" w:after="200"/>
        <w:sectPr w:rsidR="00995555" w:rsidSect="00995555">
          <w:headerReference w:type="default" r:id="rId12"/>
          <w:footerReference w:type="default" r:id="rId13"/>
          <w:pgSz w:w="11910" w:h="16840" w:code="9"/>
          <w:pgMar w:top="1276" w:right="1418" w:bottom="1440" w:left="1418" w:header="1236" w:footer="347" w:gutter="0"/>
          <w:cols w:space="720"/>
        </w:sectPr>
      </w:pPr>
      <w:r>
        <w:t>Reasonable adjustments</w:t>
      </w:r>
      <w:r w:rsidR="007B1E20">
        <w:t xml:space="preserve"> </w:t>
      </w:r>
      <w:r>
        <w:t>should provide opportunities for all students to demonstrate what they know, understand and can do, increasing their access to learning and participation in order to demonstrate evidence of their learning aligned to the performance standards.</w:t>
      </w:r>
      <w:r w:rsidR="00EB0AAB">
        <w:t xml:space="preserve"> Activities exploring influences on identity from the past are not a required part of this course, especially if this is counterproductive to student wellbeing. </w:t>
      </w:r>
    </w:p>
    <w:p w14:paraId="0078F314" w14:textId="77777777" w:rsidR="006E32FE" w:rsidRDefault="006E32FE" w:rsidP="00170DB1">
      <w:pPr>
        <w:pStyle w:val="Heading1"/>
        <w:tabs>
          <w:tab w:val="left" w:pos="9072"/>
        </w:tabs>
        <w:ind w:left="0"/>
      </w:pPr>
      <w:r>
        <w:rPr>
          <w:color w:val="000000"/>
          <w:spacing w:val="-2"/>
          <w:shd w:val="clear" w:color="auto" w:fill="B8F1FF"/>
        </w:rPr>
        <w:lastRenderedPageBreak/>
        <w:t>Capabilities</w:t>
      </w:r>
      <w:r>
        <w:rPr>
          <w:color w:val="000000"/>
          <w:shd w:val="clear" w:color="auto" w:fill="B8F1FF"/>
        </w:rPr>
        <w:tab/>
      </w:r>
    </w:p>
    <w:p w14:paraId="0E20EAB8" w14:textId="668F1F83" w:rsidR="00DB017A" w:rsidRPr="00414043" w:rsidRDefault="008F171E" w:rsidP="00FD531F">
      <w:pPr>
        <w:pStyle w:val="BodyText"/>
        <w:spacing w:before="200"/>
      </w:pPr>
      <w:r w:rsidRPr="005C4BBE">
        <w:t xml:space="preserve">All students </w:t>
      </w:r>
      <w:r w:rsidR="00883AA0" w:rsidRPr="005C4BBE">
        <w:t xml:space="preserve">are </w:t>
      </w:r>
      <w:r w:rsidRPr="005C4BBE">
        <w:t xml:space="preserve">given the opportunity to </w:t>
      </w:r>
      <w:r w:rsidR="00612183" w:rsidRPr="005C4BBE">
        <w:t xml:space="preserve">explore, apply and </w:t>
      </w:r>
      <w:r w:rsidRPr="005C4BBE">
        <w:t>develop their capabilities to thrive in an appropriate supportive context in this subject</w:t>
      </w:r>
      <w:r w:rsidR="00DB017A" w:rsidRPr="005C4BBE">
        <w:t>.</w:t>
      </w:r>
      <w:r w:rsidR="008D1EC2" w:rsidRPr="005C4BBE">
        <w:t xml:space="preserve"> </w:t>
      </w:r>
      <w:r w:rsidR="00DB017A" w:rsidRPr="005C4BBE">
        <w:t xml:space="preserve">Capabilities are </w:t>
      </w:r>
      <w:r w:rsidR="008D0756" w:rsidRPr="005C4BBE">
        <w:t>initially embedded</w:t>
      </w:r>
      <w:r w:rsidR="00DB017A" w:rsidRPr="005C4BBE">
        <w:t xml:space="preserve"> in Exploring Identities and Futures, further developed through SACE studies, and </w:t>
      </w:r>
      <w:r w:rsidR="00874B2A" w:rsidRPr="005C4BBE">
        <w:t xml:space="preserve">further </w:t>
      </w:r>
      <w:r w:rsidR="005C4BBE" w:rsidRPr="005C4BBE">
        <w:t>explored</w:t>
      </w:r>
      <w:r w:rsidR="00DB017A" w:rsidRPr="005C4BBE">
        <w:t xml:space="preserve"> in Stage 2 Activating Identities and Futures.</w:t>
      </w:r>
    </w:p>
    <w:p w14:paraId="7BA68BB8" w14:textId="77777777" w:rsidR="00D07EDB" w:rsidRDefault="006E32FE" w:rsidP="00FD531F">
      <w:pPr>
        <w:pStyle w:val="BodyText"/>
        <w:spacing w:before="200"/>
      </w:pPr>
      <w:r>
        <w:t xml:space="preserve">Capabilities are reflected in the elements of the learning and assessment design of </w:t>
      </w:r>
      <w:r w:rsidR="00B452EC">
        <w:t>this</w:t>
      </w:r>
      <w:r>
        <w:t xml:space="preserve"> subject; that is, the learning requirements, content, evidence of learning, assessment design criteria, and performance standards. The capabilities connect student learning within and across subjects in a range of contexts.</w:t>
      </w:r>
    </w:p>
    <w:p w14:paraId="3EEEC54E" w14:textId="081A48B6" w:rsidR="00D07EDB" w:rsidRPr="00CD13B1" w:rsidRDefault="00D07EDB" w:rsidP="008C2B7B">
      <w:pPr>
        <w:pStyle w:val="BodyText"/>
        <w:spacing w:before="239"/>
        <w:ind w:right="2"/>
      </w:pPr>
      <w:r>
        <w:t xml:space="preserve">The table below illustrates the connection between the SACE capabilities </w:t>
      </w:r>
      <w:r w:rsidR="009E2104">
        <w:t xml:space="preserve">and the </w:t>
      </w:r>
      <w:r w:rsidR="00A06685">
        <w:t>key ideas explored in the subject</w:t>
      </w:r>
      <w:r>
        <w:t>.</w:t>
      </w:r>
    </w:p>
    <w:p w14:paraId="031849A6" w14:textId="77777777" w:rsidR="003F5771" w:rsidRDefault="003F5771" w:rsidP="00C8543F"/>
    <w:tbl>
      <w:tblPr>
        <w:tblW w:w="8789" w:type="dxa"/>
        <w:jc w:val="center"/>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2844"/>
        <w:gridCol w:w="5945"/>
      </w:tblGrid>
      <w:tr w:rsidR="00A06685" w14:paraId="1D9BAEAB" w14:textId="77777777" w:rsidTr="00A06685">
        <w:trPr>
          <w:trHeight w:val="884"/>
          <w:tblHeader/>
          <w:jc w:val="center"/>
        </w:trPr>
        <w:tc>
          <w:tcPr>
            <w:tcW w:w="2844" w:type="dxa"/>
            <w:tcBorders>
              <w:top w:val="single" w:sz="6" w:space="0" w:color="BEBEBE"/>
              <w:left w:val="single" w:sz="6" w:space="0" w:color="BEBEBE"/>
              <w:bottom w:val="single" w:sz="6" w:space="0" w:color="BEBEBE"/>
              <w:right w:val="single" w:sz="6" w:space="0" w:color="BEBEBE"/>
            </w:tcBorders>
            <w:shd w:val="clear" w:color="auto" w:fill="6FAC46"/>
            <w:hideMark/>
          </w:tcPr>
          <w:p w14:paraId="7293DD61" w14:textId="77777777" w:rsidR="00A06685" w:rsidRDefault="00A06685" w:rsidP="00C8543F">
            <w:pPr>
              <w:pStyle w:val="TableParagraph"/>
              <w:spacing w:before="220" w:line="256" w:lineRule="auto"/>
              <w:ind w:right="116"/>
              <w:jc w:val="center"/>
              <w:rPr>
                <w:i/>
                <w:sz w:val="16"/>
                <w:szCs w:val="16"/>
              </w:rPr>
            </w:pPr>
            <w:r>
              <w:rPr>
                <w:i/>
                <w:color w:val="FFFFFF"/>
                <w:sz w:val="16"/>
                <w:szCs w:val="16"/>
              </w:rPr>
              <w:t>Current</w:t>
            </w:r>
            <w:r>
              <w:rPr>
                <w:i/>
                <w:color w:val="FFFFFF"/>
                <w:spacing w:val="-7"/>
                <w:sz w:val="16"/>
                <w:szCs w:val="16"/>
              </w:rPr>
              <w:t xml:space="preserve"> </w:t>
            </w:r>
            <w:r>
              <w:rPr>
                <w:i/>
                <w:color w:val="FFFFFF"/>
                <w:sz w:val="16"/>
                <w:szCs w:val="16"/>
              </w:rPr>
              <w:t xml:space="preserve">SACE </w:t>
            </w:r>
            <w:r>
              <w:rPr>
                <w:i/>
                <w:color w:val="FFFFFF"/>
                <w:spacing w:val="-2"/>
                <w:sz w:val="16"/>
                <w:szCs w:val="16"/>
              </w:rPr>
              <w:t>capabilities</w:t>
            </w:r>
          </w:p>
        </w:tc>
        <w:tc>
          <w:tcPr>
            <w:tcW w:w="5945" w:type="dxa"/>
            <w:tcBorders>
              <w:top w:val="single" w:sz="6" w:space="0" w:color="BEBEBE"/>
              <w:left w:val="single" w:sz="6" w:space="0" w:color="BEBEBE"/>
              <w:bottom w:val="single" w:sz="6" w:space="0" w:color="BEBEBE"/>
              <w:right w:val="single" w:sz="6" w:space="0" w:color="BEBEBE"/>
            </w:tcBorders>
            <w:shd w:val="clear" w:color="auto" w:fill="6FAC46"/>
            <w:hideMark/>
          </w:tcPr>
          <w:p w14:paraId="0AC7CCA1" w14:textId="77777777" w:rsidR="00A06685" w:rsidRDefault="00A06685" w:rsidP="00C8543F">
            <w:pPr>
              <w:pStyle w:val="TableParagraph"/>
              <w:spacing w:before="220" w:line="256" w:lineRule="auto"/>
              <w:ind w:right="116"/>
              <w:jc w:val="center"/>
              <w:rPr>
                <w:i/>
                <w:color w:val="FFFFFF" w:themeColor="background1"/>
                <w:spacing w:val="-2"/>
                <w:sz w:val="16"/>
                <w:szCs w:val="16"/>
              </w:rPr>
            </w:pPr>
            <w:r>
              <w:rPr>
                <w:i/>
                <w:color w:val="FFFFFF" w:themeColor="background1"/>
                <w:spacing w:val="-2"/>
                <w:sz w:val="16"/>
                <w:szCs w:val="16"/>
              </w:rPr>
              <w:t>Connection to the key Ideas of this subject:</w:t>
            </w:r>
          </w:p>
          <w:p w14:paraId="2E01FEE0" w14:textId="77777777" w:rsidR="00A06685" w:rsidRDefault="00A06685" w:rsidP="00C8543F">
            <w:pPr>
              <w:jc w:val="center"/>
              <w:rPr>
                <w:color w:val="FFFFFF" w:themeColor="background1"/>
              </w:rPr>
            </w:pPr>
            <w:r>
              <w:rPr>
                <w:i/>
                <w:color w:val="FFFFFF" w:themeColor="background1"/>
                <w:spacing w:val="-2"/>
                <w:sz w:val="16"/>
                <w:szCs w:val="16"/>
              </w:rPr>
              <w:t>Agency, Self-efficacy, Self-regulation, and Communication</w:t>
            </w:r>
          </w:p>
        </w:tc>
      </w:tr>
      <w:tr w:rsidR="00A06685" w14:paraId="57B6EFFE" w14:textId="77777777" w:rsidTr="00A06685">
        <w:trPr>
          <w:trHeight w:val="909"/>
          <w:jc w:val="center"/>
        </w:trPr>
        <w:tc>
          <w:tcPr>
            <w:tcW w:w="2844" w:type="dxa"/>
            <w:tcBorders>
              <w:top w:val="single" w:sz="6" w:space="0" w:color="BEBEBE"/>
              <w:left w:val="single" w:sz="6" w:space="0" w:color="BEBEBE"/>
              <w:bottom w:val="single" w:sz="6" w:space="0" w:color="BEBEBE"/>
              <w:right w:val="single" w:sz="6" w:space="0" w:color="BEBEBE"/>
            </w:tcBorders>
            <w:shd w:val="clear" w:color="auto" w:fill="E1EED9"/>
          </w:tcPr>
          <w:p w14:paraId="7888A10C" w14:textId="77777777" w:rsidR="00A06685" w:rsidRPr="00FD531F" w:rsidRDefault="00A06685" w:rsidP="00FD531F">
            <w:pPr>
              <w:pStyle w:val="TableParagraph"/>
              <w:spacing w:line="256" w:lineRule="auto"/>
              <w:ind w:left="129" w:right="130"/>
              <w:jc w:val="right"/>
              <w:rPr>
                <w:sz w:val="16"/>
                <w:szCs w:val="16"/>
              </w:rPr>
            </w:pPr>
            <w:r w:rsidRPr="00FD531F">
              <w:rPr>
                <w:spacing w:val="-2"/>
                <w:sz w:val="16"/>
                <w:szCs w:val="16"/>
              </w:rPr>
              <w:t>Literacy/ Numeracy/ Information and Communication Technology</w:t>
            </w:r>
          </w:p>
        </w:tc>
        <w:tc>
          <w:tcPr>
            <w:tcW w:w="5945" w:type="dxa"/>
            <w:tcBorders>
              <w:top w:val="single" w:sz="6" w:space="0" w:color="BEBEBE"/>
              <w:left w:val="single" w:sz="6" w:space="0" w:color="BEBEBE"/>
              <w:bottom w:val="single" w:sz="6" w:space="0" w:color="BEBEBE"/>
              <w:right w:val="single" w:sz="6" w:space="0" w:color="BEBEBE"/>
            </w:tcBorders>
          </w:tcPr>
          <w:p w14:paraId="40DD02DB" w14:textId="77777777" w:rsidR="00A06685" w:rsidRDefault="00A06685" w:rsidP="009F1D5B">
            <w:pPr>
              <w:pStyle w:val="TableParagraph"/>
              <w:spacing w:before="186" w:line="256" w:lineRule="auto"/>
              <w:ind w:left="140"/>
              <w:rPr>
                <w:sz w:val="16"/>
                <w:szCs w:val="16"/>
              </w:rPr>
            </w:pPr>
            <w:r>
              <w:rPr>
                <w:sz w:val="16"/>
                <w:szCs w:val="16"/>
              </w:rPr>
              <w:t xml:space="preserve">Expressing ideas and presenting findings. </w:t>
            </w:r>
          </w:p>
          <w:p w14:paraId="79C362EC" w14:textId="77777777" w:rsidR="00A06685" w:rsidRDefault="00A06685" w:rsidP="009F1D5B">
            <w:pPr>
              <w:pStyle w:val="TableParagraph"/>
              <w:spacing w:line="256" w:lineRule="auto"/>
              <w:ind w:left="140"/>
              <w:rPr>
                <w:sz w:val="16"/>
                <w:szCs w:val="16"/>
              </w:rPr>
            </w:pPr>
            <w:r>
              <w:rPr>
                <w:sz w:val="16"/>
                <w:szCs w:val="16"/>
              </w:rPr>
              <w:t>Building digital fluency through multimodal presentation.</w:t>
            </w:r>
          </w:p>
        </w:tc>
      </w:tr>
      <w:tr w:rsidR="00A06685" w14:paraId="6D66320E" w14:textId="77777777" w:rsidTr="00A06685">
        <w:trPr>
          <w:trHeight w:val="1942"/>
          <w:jc w:val="center"/>
        </w:trPr>
        <w:tc>
          <w:tcPr>
            <w:tcW w:w="2844" w:type="dxa"/>
            <w:tcBorders>
              <w:top w:val="single" w:sz="6" w:space="0" w:color="BEBEBE"/>
              <w:left w:val="single" w:sz="6" w:space="0" w:color="BEBEBE"/>
              <w:bottom w:val="single" w:sz="6" w:space="0" w:color="BEBEBE"/>
              <w:right w:val="single" w:sz="6" w:space="0" w:color="BEBEBE"/>
            </w:tcBorders>
            <w:shd w:val="clear" w:color="auto" w:fill="E1EED9"/>
            <w:vAlign w:val="center"/>
          </w:tcPr>
          <w:p w14:paraId="2021D1A5" w14:textId="77777777" w:rsidR="00A06685" w:rsidRPr="00FD531F" w:rsidRDefault="00A06685" w:rsidP="00FD531F">
            <w:pPr>
              <w:pStyle w:val="TableParagraph"/>
              <w:spacing w:line="254" w:lineRule="auto"/>
              <w:ind w:left="129" w:right="130"/>
              <w:jc w:val="right"/>
              <w:rPr>
                <w:sz w:val="16"/>
                <w:szCs w:val="16"/>
              </w:rPr>
            </w:pPr>
            <w:r w:rsidRPr="00FD531F">
              <w:rPr>
                <w:sz w:val="16"/>
                <w:szCs w:val="16"/>
              </w:rPr>
              <w:t>Critical</w:t>
            </w:r>
            <w:r w:rsidRPr="00FD531F">
              <w:rPr>
                <w:spacing w:val="-14"/>
                <w:sz w:val="16"/>
                <w:szCs w:val="16"/>
              </w:rPr>
              <w:t xml:space="preserve"> </w:t>
            </w:r>
            <w:r w:rsidRPr="00FD531F">
              <w:rPr>
                <w:sz w:val="16"/>
                <w:szCs w:val="16"/>
              </w:rPr>
              <w:t>and</w:t>
            </w:r>
            <w:r w:rsidRPr="00FD531F">
              <w:rPr>
                <w:spacing w:val="-13"/>
                <w:sz w:val="16"/>
                <w:szCs w:val="16"/>
              </w:rPr>
              <w:t xml:space="preserve"> </w:t>
            </w:r>
            <w:r w:rsidRPr="00FD531F">
              <w:rPr>
                <w:sz w:val="16"/>
                <w:szCs w:val="16"/>
              </w:rPr>
              <w:t xml:space="preserve">Creative </w:t>
            </w:r>
            <w:r w:rsidRPr="00FD531F">
              <w:rPr>
                <w:spacing w:val="-2"/>
                <w:sz w:val="16"/>
                <w:szCs w:val="16"/>
              </w:rPr>
              <w:t>Thinking</w:t>
            </w:r>
          </w:p>
        </w:tc>
        <w:tc>
          <w:tcPr>
            <w:tcW w:w="5945" w:type="dxa"/>
            <w:tcBorders>
              <w:top w:val="single" w:sz="6" w:space="0" w:color="BEBEBE"/>
              <w:left w:val="single" w:sz="6" w:space="0" w:color="BEBEBE"/>
              <w:bottom w:val="single" w:sz="6" w:space="0" w:color="BEBEBE"/>
              <w:right w:val="single" w:sz="6" w:space="0" w:color="BEBEBE"/>
            </w:tcBorders>
            <w:vAlign w:val="center"/>
          </w:tcPr>
          <w:p w14:paraId="111D33B7" w14:textId="77777777" w:rsidR="00A06685" w:rsidRDefault="00A06685" w:rsidP="009F1D5B">
            <w:pPr>
              <w:pStyle w:val="TableParagraph"/>
              <w:spacing w:line="256" w:lineRule="auto"/>
              <w:ind w:left="140"/>
              <w:rPr>
                <w:sz w:val="16"/>
                <w:szCs w:val="16"/>
              </w:rPr>
            </w:pPr>
          </w:p>
          <w:p w14:paraId="510CBA66" w14:textId="4E724711" w:rsidR="00A06685" w:rsidRDefault="00A06685" w:rsidP="009F1D5B">
            <w:pPr>
              <w:pStyle w:val="TableParagraph"/>
              <w:spacing w:line="256" w:lineRule="auto"/>
              <w:ind w:left="140"/>
              <w:rPr>
                <w:sz w:val="16"/>
                <w:szCs w:val="16"/>
              </w:rPr>
            </w:pPr>
            <w:r>
              <w:rPr>
                <w:sz w:val="16"/>
                <w:szCs w:val="16"/>
              </w:rPr>
              <w:t>Monitoring thinking strategies</w:t>
            </w:r>
          </w:p>
          <w:p w14:paraId="7057B8B6" w14:textId="77777777" w:rsidR="00A06685" w:rsidRDefault="00A06685" w:rsidP="009F1D5B">
            <w:pPr>
              <w:pStyle w:val="TableParagraph"/>
              <w:spacing w:line="256" w:lineRule="auto"/>
              <w:ind w:left="140"/>
              <w:rPr>
                <w:sz w:val="16"/>
                <w:szCs w:val="16"/>
              </w:rPr>
            </w:pPr>
            <w:r>
              <w:rPr>
                <w:sz w:val="16"/>
                <w:szCs w:val="16"/>
              </w:rPr>
              <w:t xml:space="preserve">Evaluating and responding to feedback. </w:t>
            </w:r>
          </w:p>
          <w:p w14:paraId="70562044" w14:textId="77777777" w:rsidR="00A06685" w:rsidRDefault="00A06685" w:rsidP="009F1D5B">
            <w:pPr>
              <w:pStyle w:val="TableParagraph"/>
              <w:spacing w:line="256" w:lineRule="auto"/>
              <w:ind w:left="140"/>
              <w:rPr>
                <w:sz w:val="16"/>
                <w:szCs w:val="16"/>
              </w:rPr>
            </w:pPr>
            <w:r>
              <w:rPr>
                <w:sz w:val="16"/>
                <w:szCs w:val="16"/>
              </w:rPr>
              <w:t xml:space="preserve">Making decisions supported by reasoning. </w:t>
            </w:r>
          </w:p>
          <w:p w14:paraId="21649C7A" w14:textId="77777777" w:rsidR="00A06685" w:rsidRDefault="00A06685" w:rsidP="00A06685">
            <w:pPr>
              <w:pStyle w:val="TableParagraph"/>
              <w:spacing w:line="256" w:lineRule="auto"/>
              <w:ind w:left="140"/>
              <w:rPr>
                <w:sz w:val="16"/>
                <w:szCs w:val="16"/>
              </w:rPr>
            </w:pPr>
            <w:r>
              <w:rPr>
                <w:sz w:val="16"/>
                <w:szCs w:val="16"/>
              </w:rPr>
              <w:t xml:space="preserve">Transferring learning from one context to another. </w:t>
            </w:r>
          </w:p>
          <w:p w14:paraId="5C677BDF" w14:textId="08AE4A4A" w:rsidR="00A06685" w:rsidRDefault="00A06685" w:rsidP="00A06685">
            <w:pPr>
              <w:pStyle w:val="TableParagraph"/>
              <w:spacing w:line="256" w:lineRule="auto"/>
              <w:ind w:left="140"/>
              <w:rPr>
                <w:sz w:val="16"/>
                <w:szCs w:val="16"/>
              </w:rPr>
            </w:pPr>
            <w:r>
              <w:rPr>
                <w:sz w:val="16"/>
                <w:szCs w:val="16"/>
              </w:rPr>
              <w:t>Generating unique and or innovative ideas</w:t>
            </w:r>
          </w:p>
          <w:p w14:paraId="0907F0EF" w14:textId="77777777" w:rsidR="00A06685" w:rsidRDefault="00A06685" w:rsidP="00A06685">
            <w:pPr>
              <w:pStyle w:val="TableParagraph"/>
              <w:spacing w:line="256" w:lineRule="auto"/>
              <w:ind w:left="140"/>
              <w:rPr>
                <w:sz w:val="16"/>
                <w:szCs w:val="16"/>
              </w:rPr>
            </w:pPr>
            <w:r>
              <w:rPr>
                <w:sz w:val="16"/>
                <w:szCs w:val="16"/>
              </w:rPr>
              <w:t xml:space="preserve">Problem-solving to initiate plans and put them into action. </w:t>
            </w:r>
          </w:p>
          <w:p w14:paraId="7854FDA4" w14:textId="17B9A9E7" w:rsidR="00A06685" w:rsidRPr="00A06685" w:rsidRDefault="00A06685" w:rsidP="00A06685">
            <w:pPr>
              <w:pStyle w:val="TableParagraph"/>
              <w:spacing w:line="256" w:lineRule="auto"/>
              <w:ind w:left="140"/>
              <w:rPr>
                <w:sz w:val="8"/>
                <w:szCs w:val="8"/>
              </w:rPr>
            </w:pPr>
            <w:r>
              <w:rPr>
                <w:sz w:val="16"/>
                <w:szCs w:val="16"/>
              </w:rPr>
              <w:t>Planning and delivering through action.</w:t>
            </w:r>
          </w:p>
          <w:p w14:paraId="3DFEA755" w14:textId="41B3E16E" w:rsidR="00A06685" w:rsidRDefault="00A06685" w:rsidP="00FD531F">
            <w:pPr>
              <w:pStyle w:val="TableParagraph"/>
              <w:spacing w:line="256" w:lineRule="auto"/>
              <w:ind w:left="140" w:right="39"/>
              <w:rPr>
                <w:sz w:val="16"/>
                <w:szCs w:val="16"/>
              </w:rPr>
            </w:pPr>
            <w:r>
              <w:rPr>
                <w:sz w:val="16"/>
                <w:szCs w:val="16"/>
              </w:rPr>
              <w:t xml:space="preserve"> </w:t>
            </w:r>
          </w:p>
        </w:tc>
      </w:tr>
      <w:tr w:rsidR="00A06685" w14:paraId="5D381272" w14:textId="77777777" w:rsidTr="00A06685">
        <w:trPr>
          <w:trHeight w:val="1557"/>
          <w:jc w:val="center"/>
        </w:trPr>
        <w:tc>
          <w:tcPr>
            <w:tcW w:w="2844" w:type="dxa"/>
            <w:tcBorders>
              <w:top w:val="single" w:sz="6" w:space="0" w:color="BEBEBE"/>
              <w:left w:val="single" w:sz="6" w:space="0" w:color="BEBEBE"/>
              <w:bottom w:val="single" w:sz="6" w:space="0" w:color="BEBEBE"/>
              <w:right w:val="single" w:sz="6" w:space="0" w:color="BEBEBE"/>
            </w:tcBorders>
            <w:shd w:val="clear" w:color="auto" w:fill="E1EED9"/>
            <w:vAlign w:val="center"/>
          </w:tcPr>
          <w:p w14:paraId="049B3C8C" w14:textId="77777777" w:rsidR="00A06685" w:rsidRDefault="00A06685" w:rsidP="00FD531F">
            <w:pPr>
              <w:pStyle w:val="TableParagraph"/>
              <w:spacing w:line="254" w:lineRule="auto"/>
              <w:ind w:left="129" w:right="130"/>
              <w:jc w:val="right"/>
              <w:rPr>
                <w:i/>
                <w:sz w:val="16"/>
                <w:szCs w:val="16"/>
              </w:rPr>
            </w:pPr>
            <w:r>
              <w:rPr>
                <w:sz w:val="16"/>
                <w:szCs w:val="16"/>
              </w:rPr>
              <w:t>P</w:t>
            </w:r>
            <w:r w:rsidRPr="00CB0279">
              <w:rPr>
                <w:sz w:val="16"/>
                <w:szCs w:val="16"/>
              </w:rPr>
              <w:t>ersonal</w:t>
            </w:r>
            <w:r w:rsidRPr="00CB0279">
              <w:rPr>
                <w:spacing w:val="-14"/>
                <w:sz w:val="16"/>
                <w:szCs w:val="16"/>
              </w:rPr>
              <w:t xml:space="preserve"> </w:t>
            </w:r>
            <w:r w:rsidRPr="00CB0279">
              <w:rPr>
                <w:sz w:val="16"/>
                <w:szCs w:val="16"/>
              </w:rPr>
              <w:t>and</w:t>
            </w:r>
            <w:r w:rsidRPr="00CB0279">
              <w:rPr>
                <w:spacing w:val="-13"/>
                <w:sz w:val="16"/>
                <w:szCs w:val="16"/>
              </w:rPr>
              <w:t xml:space="preserve"> </w:t>
            </w:r>
            <w:r w:rsidRPr="00CB0279">
              <w:rPr>
                <w:sz w:val="16"/>
                <w:szCs w:val="16"/>
              </w:rPr>
              <w:t xml:space="preserve">Social </w:t>
            </w:r>
            <w:r w:rsidRPr="00CB0279">
              <w:rPr>
                <w:spacing w:val="-2"/>
                <w:sz w:val="16"/>
                <w:szCs w:val="16"/>
              </w:rPr>
              <w:t>Capability</w:t>
            </w:r>
          </w:p>
        </w:tc>
        <w:tc>
          <w:tcPr>
            <w:tcW w:w="5945" w:type="dxa"/>
            <w:tcBorders>
              <w:top w:val="single" w:sz="6" w:space="0" w:color="BEBEBE"/>
              <w:left w:val="single" w:sz="6" w:space="0" w:color="BEBEBE"/>
              <w:bottom w:val="single" w:sz="6" w:space="0" w:color="BEBEBE"/>
              <w:right w:val="single" w:sz="6" w:space="0" w:color="BEBEBE"/>
            </w:tcBorders>
            <w:vAlign w:val="center"/>
          </w:tcPr>
          <w:p w14:paraId="648F3F51" w14:textId="77777777" w:rsidR="00C24954" w:rsidRDefault="00C24954" w:rsidP="009F1D5B">
            <w:pPr>
              <w:pStyle w:val="TableParagraph"/>
              <w:spacing w:line="256" w:lineRule="auto"/>
              <w:ind w:left="140" w:right="39"/>
              <w:rPr>
                <w:sz w:val="16"/>
                <w:szCs w:val="16"/>
              </w:rPr>
            </w:pPr>
          </w:p>
          <w:p w14:paraId="3FAE3D18" w14:textId="253104BB" w:rsidR="00A06685" w:rsidRDefault="00A06685" w:rsidP="009F1D5B">
            <w:pPr>
              <w:pStyle w:val="TableParagraph"/>
              <w:spacing w:line="256" w:lineRule="auto"/>
              <w:ind w:left="140" w:right="39"/>
              <w:rPr>
                <w:sz w:val="16"/>
                <w:szCs w:val="16"/>
              </w:rPr>
            </w:pPr>
            <w:r>
              <w:rPr>
                <w:sz w:val="16"/>
                <w:szCs w:val="16"/>
              </w:rPr>
              <w:t>Communicating for a purpose</w:t>
            </w:r>
          </w:p>
          <w:p w14:paraId="1A6AA740" w14:textId="77777777" w:rsidR="00A06685" w:rsidRDefault="00A06685" w:rsidP="009F1D5B">
            <w:pPr>
              <w:pStyle w:val="TableParagraph"/>
              <w:spacing w:line="256" w:lineRule="auto"/>
              <w:ind w:left="140" w:right="39"/>
              <w:rPr>
                <w:sz w:val="16"/>
                <w:szCs w:val="16"/>
              </w:rPr>
            </w:pPr>
            <w:r>
              <w:rPr>
                <w:sz w:val="16"/>
                <w:szCs w:val="16"/>
              </w:rPr>
              <w:t>Developing strategic and supportive relationships</w:t>
            </w:r>
          </w:p>
          <w:p w14:paraId="089EFA73" w14:textId="77777777" w:rsidR="00A06685" w:rsidRDefault="00A06685" w:rsidP="009F1D5B">
            <w:pPr>
              <w:pStyle w:val="TableParagraph"/>
              <w:spacing w:line="256" w:lineRule="auto"/>
              <w:ind w:left="140" w:right="39"/>
              <w:rPr>
                <w:sz w:val="16"/>
                <w:szCs w:val="16"/>
              </w:rPr>
            </w:pPr>
            <w:r>
              <w:rPr>
                <w:sz w:val="16"/>
                <w:szCs w:val="16"/>
              </w:rPr>
              <w:t>Accessing community resources</w:t>
            </w:r>
          </w:p>
          <w:p w14:paraId="33B51300" w14:textId="77777777" w:rsidR="00A06685" w:rsidRDefault="00A06685" w:rsidP="009F1D5B">
            <w:pPr>
              <w:pStyle w:val="TableParagraph"/>
              <w:spacing w:line="256" w:lineRule="auto"/>
              <w:ind w:left="140" w:right="39"/>
              <w:rPr>
                <w:sz w:val="16"/>
                <w:szCs w:val="16"/>
              </w:rPr>
            </w:pPr>
            <w:r>
              <w:rPr>
                <w:sz w:val="16"/>
                <w:szCs w:val="16"/>
              </w:rPr>
              <w:t>Seeking and engaging with the perspectives of others</w:t>
            </w:r>
          </w:p>
          <w:p w14:paraId="4CF8C180" w14:textId="77777777" w:rsidR="00A06685" w:rsidRDefault="00A06685" w:rsidP="009F1D5B">
            <w:pPr>
              <w:pStyle w:val="TableParagraph"/>
              <w:spacing w:line="256" w:lineRule="auto"/>
              <w:ind w:left="140" w:right="39"/>
              <w:rPr>
                <w:sz w:val="16"/>
                <w:szCs w:val="16"/>
              </w:rPr>
            </w:pPr>
          </w:p>
          <w:p w14:paraId="1127DD07" w14:textId="44A6C5A2" w:rsidR="00A06685" w:rsidRDefault="00A06685" w:rsidP="009F1D5B">
            <w:pPr>
              <w:pStyle w:val="TableParagraph"/>
              <w:spacing w:line="256" w:lineRule="auto"/>
              <w:ind w:left="140" w:right="39"/>
              <w:rPr>
                <w:sz w:val="16"/>
                <w:szCs w:val="16"/>
              </w:rPr>
            </w:pPr>
            <w:r>
              <w:rPr>
                <w:sz w:val="16"/>
                <w:szCs w:val="16"/>
              </w:rPr>
              <w:t>Developing a growth mindset</w:t>
            </w:r>
          </w:p>
          <w:p w14:paraId="41571502" w14:textId="77777777" w:rsidR="00A06685" w:rsidRDefault="00A06685" w:rsidP="009F1D5B">
            <w:pPr>
              <w:pStyle w:val="TableParagraph"/>
              <w:spacing w:line="256" w:lineRule="auto"/>
              <w:ind w:left="140" w:right="39"/>
              <w:rPr>
                <w:sz w:val="16"/>
                <w:szCs w:val="16"/>
              </w:rPr>
            </w:pPr>
            <w:r>
              <w:rPr>
                <w:sz w:val="16"/>
                <w:szCs w:val="16"/>
              </w:rPr>
              <w:t>Driving learning progress and owning personal choices</w:t>
            </w:r>
          </w:p>
          <w:p w14:paraId="44CDC1CC" w14:textId="77777777" w:rsidR="00A06685" w:rsidRDefault="00A06685" w:rsidP="009F1D5B">
            <w:pPr>
              <w:pStyle w:val="TableParagraph"/>
              <w:spacing w:line="256" w:lineRule="auto"/>
              <w:ind w:left="140" w:right="39"/>
              <w:rPr>
                <w:sz w:val="16"/>
                <w:szCs w:val="16"/>
              </w:rPr>
            </w:pPr>
            <w:r>
              <w:rPr>
                <w:sz w:val="16"/>
                <w:szCs w:val="16"/>
              </w:rPr>
              <w:t>Managing motivation and progress</w:t>
            </w:r>
          </w:p>
          <w:p w14:paraId="2490814F" w14:textId="77777777" w:rsidR="00A06685" w:rsidRDefault="00A06685" w:rsidP="009F1D5B">
            <w:pPr>
              <w:pStyle w:val="TableParagraph"/>
              <w:spacing w:before="21" w:line="256" w:lineRule="auto"/>
              <w:ind w:left="140"/>
              <w:rPr>
                <w:sz w:val="16"/>
                <w:szCs w:val="16"/>
              </w:rPr>
            </w:pPr>
            <w:r>
              <w:rPr>
                <w:sz w:val="16"/>
                <w:szCs w:val="16"/>
              </w:rPr>
              <w:t>Responding to challenges and seeking help Developing optimistic sense of self-efficacy</w:t>
            </w:r>
          </w:p>
          <w:p w14:paraId="0529871D" w14:textId="77777777" w:rsidR="00A06685" w:rsidRDefault="00A06685" w:rsidP="009F1D5B">
            <w:pPr>
              <w:pStyle w:val="TableParagraph"/>
              <w:spacing w:before="21" w:line="256" w:lineRule="auto"/>
              <w:ind w:left="140"/>
              <w:rPr>
                <w:sz w:val="16"/>
                <w:szCs w:val="16"/>
              </w:rPr>
            </w:pPr>
            <w:r>
              <w:rPr>
                <w:sz w:val="16"/>
                <w:szCs w:val="16"/>
              </w:rPr>
              <w:t xml:space="preserve">Building initiative and determination </w:t>
            </w:r>
          </w:p>
          <w:p w14:paraId="6BDECBA9" w14:textId="6C8D5602" w:rsidR="00C24954" w:rsidRDefault="00C24954" w:rsidP="009F1D5B">
            <w:pPr>
              <w:pStyle w:val="TableParagraph"/>
              <w:spacing w:before="21" w:line="256" w:lineRule="auto"/>
              <w:ind w:left="140"/>
              <w:rPr>
                <w:sz w:val="16"/>
                <w:szCs w:val="16"/>
              </w:rPr>
            </w:pPr>
          </w:p>
        </w:tc>
      </w:tr>
      <w:tr w:rsidR="00A06685" w14:paraId="64B42808" w14:textId="77777777" w:rsidTr="00A06685">
        <w:trPr>
          <w:trHeight w:val="1076"/>
          <w:jc w:val="center"/>
        </w:trPr>
        <w:tc>
          <w:tcPr>
            <w:tcW w:w="2844" w:type="dxa"/>
            <w:tcBorders>
              <w:top w:val="single" w:sz="6" w:space="0" w:color="BEBEBE"/>
              <w:left w:val="single" w:sz="6" w:space="0" w:color="BEBEBE"/>
              <w:bottom w:val="single" w:sz="6" w:space="0" w:color="BEBEBE"/>
              <w:right w:val="single" w:sz="6" w:space="0" w:color="BEBEBE"/>
            </w:tcBorders>
            <w:shd w:val="clear" w:color="auto" w:fill="E1EED9"/>
            <w:vAlign w:val="center"/>
          </w:tcPr>
          <w:p w14:paraId="4B288996" w14:textId="77777777" w:rsidR="00A06685" w:rsidRDefault="00A06685" w:rsidP="00FD531F">
            <w:pPr>
              <w:pStyle w:val="TableParagraph"/>
              <w:spacing w:line="254" w:lineRule="auto"/>
              <w:ind w:left="129" w:right="130"/>
              <w:jc w:val="right"/>
              <w:rPr>
                <w:i/>
                <w:sz w:val="16"/>
                <w:szCs w:val="16"/>
              </w:rPr>
            </w:pPr>
            <w:r w:rsidRPr="00CB0279">
              <w:rPr>
                <w:sz w:val="16"/>
                <w:szCs w:val="16"/>
              </w:rPr>
              <w:t>Ethical</w:t>
            </w:r>
            <w:r w:rsidRPr="00CB0279">
              <w:rPr>
                <w:spacing w:val="-8"/>
                <w:sz w:val="16"/>
                <w:szCs w:val="16"/>
              </w:rPr>
              <w:t xml:space="preserve"> </w:t>
            </w:r>
            <w:r w:rsidRPr="00CB0279">
              <w:rPr>
                <w:spacing w:val="-2"/>
                <w:sz w:val="16"/>
                <w:szCs w:val="16"/>
              </w:rPr>
              <w:t>Understanding</w:t>
            </w:r>
          </w:p>
        </w:tc>
        <w:tc>
          <w:tcPr>
            <w:tcW w:w="5945" w:type="dxa"/>
            <w:tcBorders>
              <w:top w:val="single" w:sz="6" w:space="0" w:color="BEBEBE"/>
              <w:left w:val="single" w:sz="6" w:space="0" w:color="BEBEBE"/>
              <w:bottom w:val="single" w:sz="6" w:space="0" w:color="BEBEBE"/>
              <w:right w:val="single" w:sz="6" w:space="0" w:color="BEBEBE"/>
            </w:tcBorders>
            <w:vAlign w:val="center"/>
          </w:tcPr>
          <w:p w14:paraId="60D9952F" w14:textId="77777777" w:rsidR="00C24954" w:rsidRDefault="00C24954" w:rsidP="009F1D5B">
            <w:pPr>
              <w:pStyle w:val="TableParagraph"/>
              <w:spacing w:line="256" w:lineRule="auto"/>
              <w:ind w:left="140"/>
              <w:rPr>
                <w:sz w:val="16"/>
                <w:szCs w:val="16"/>
              </w:rPr>
            </w:pPr>
          </w:p>
          <w:p w14:paraId="0308A179" w14:textId="667CE7E8" w:rsidR="00A06685" w:rsidRDefault="00A06685" w:rsidP="009F1D5B">
            <w:pPr>
              <w:pStyle w:val="TableParagraph"/>
              <w:spacing w:line="256" w:lineRule="auto"/>
              <w:ind w:left="140"/>
              <w:rPr>
                <w:sz w:val="16"/>
                <w:szCs w:val="16"/>
              </w:rPr>
            </w:pPr>
            <w:r>
              <w:rPr>
                <w:sz w:val="16"/>
                <w:szCs w:val="16"/>
              </w:rPr>
              <w:t>Acting ethically in personal interactions</w:t>
            </w:r>
          </w:p>
          <w:p w14:paraId="7D274757" w14:textId="77777777" w:rsidR="00A06685" w:rsidRDefault="00A06685" w:rsidP="009F1D5B">
            <w:pPr>
              <w:pStyle w:val="TableParagraph"/>
              <w:spacing w:line="256" w:lineRule="auto"/>
              <w:ind w:left="140" w:right="39"/>
              <w:rPr>
                <w:sz w:val="16"/>
                <w:szCs w:val="16"/>
              </w:rPr>
            </w:pPr>
            <w:r>
              <w:rPr>
                <w:sz w:val="16"/>
                <w:szCs w:val="16"/>
              </w:rPr>
              <w:t>Recognising the impact of decisions on others</w:t>
            </w:r>
          </w:p>
          <w:p w14:paraId="66E8D123" w14:textId="77777777" w:rsidR="00A06685" w:rsidRDefault="00A06685" w:rsidP="009F1D5B">
            <w:pPr>
              <w:pStyle w:val="TableParagraph"/>
              <w:spacing w:line="256" w:lineRule="auto"/>
              <w:ind w:left="140" w:right="39"/>
              <w:rPr>
                <w:sz w:val="16"/>
                <w:szCs w:val="16"/>
              </w:rPr>
            </w:pPr>
            <w:r>
              <w:rPr>
                <w:sz w:val="16"/>
                <w:szCs w:val="16"/>
              </w:rPr>
              <w:t>Demonstrating awareness and empathy when exploring and sharing aspects of identity</w:t>
            </w:r>
          </w:p>
          <w:p w14:paraId="3E46B19C" w14:textId="77777777" w:rsidR="00A06685" w:rsidRDefault="00A06685" w:rsidP="009F1D5B">
            <w:pPr>
              <w:pStyle w:val="TableParagraph"/>
              <w:spacing w:line="256" w:lineRule="auto"/>
              <w:ind w:left="140" w:right="39"/>
              <w:rPr>
                <w:sz w:val="16"/>
                <w:szCs w:val="16"/>
              </w:rPr>
            </w:pPr>
            <w:r>
              <w:rPr>
                <w:sz w:val="16"/>
                <w:szCs w:val="16"/>
              </w:rPr>
              <w:t>Accepting and valuing diversity</w:t>
            </w:r>
          </w:p>
          <w:p w14:paraId="412C89ED" w14:textId="163D071D" w:rsidR="00C24954" w:rsidRDefault="00C24954" w:rsidP="009F1D5B">
            <w:pPr>
              <w:pStyle w:val="TableParagraph"/>
              <w:spacing w:line="256" w:lineRule="auto"/>
              <w:ind w:left="140" w:right="39"/>
              <w:rPr>
                <w:sz w:val="16"/>
                <w:szCs w:val="16"/>
              </w:rPr>
            </w:pPr>
          </w:p>
        </w:tc>
      </w:tr>
      <w:tr w:rsidR="00A06685" w14:paraId="43A00E9F" w14:textId="77777777" w:rsidTr="00A06685">
        <w:trPr>
          <w:trHeight w:val="1395"/>
          <w:jc w:val="center"/>
        </w:trPr>
        <w:tc>
          <w:tcPr>
            <w:tcW w:w="2844" w:type="dxa"/>
            <w:tcBorders>
              <w:top w:val="single" w:sz="6" w:space="0" w:color="BEBEBE"/>
              <w:left w:val="single" w:sz="6" w:space="0" w:color="BEBEBE"/>
              <w:bottom w:val="single" w:sz="6" w:space="0" w:color="BEBEBE"/>
              <w:right w:val="single" w:sz="6" w:space="0" w:color="BEBEBE"/>
            </w:tcBorders>
            <w:shd w:val="clear" w:color="auto" w:fill="E1EED9"/>
            <w:vAlign w:val="center"/>
          </w:tcPr>
          <w:p w14:paraId="6E709A10" w14:textId="77777777" w:rsidR="00A06685" w:rsidRDefault="00A06685" w:rsidP="00FD531F">
            <w:pPr>
              <w:pStyle w:val="TableParagraph"/>
              <w:spacing w:line="254" w:lineRule="auto"/>
              <w:ind w:left="129" w:right="130"/>
              <w:jc w:val="right"/>
              <w:rPr>
                <w:i/>
                <w:sz w:val="16"/>
                <w:szCs w:val="16"/>
              </w:rPr>
            </w:pPr>
            <w:r w:rsidRPr="00CB0279">
              <w:rPr>
                <w:spacing w:val="-2"/>
                <w:sz w:val="16"/>
                <w:szCs w:val="16"/>
              </w:rPr>
              <w:t>Intercultural Understanding</w:t>
            </w:r>
          </w:p>
        </w:tc>
        <w:tc>
          <w:tcPr>
            <w:tcW w:w="5945" w:type="dxa"/>
            <w:tcBorders>
              <w:top w:val="single" w:sz="6" w:space="0" w:color="BEBEBE"/>
              <w:left w:val="single" w:sz="6" w:space="0" w:color="BEBEBE"/>
              <w:bottom w:val="single" w:sz="6" w:space="0" w:color="BEBEBE"/>
              <w:right w:val="single" w:sz="6" w:space="0" w:color="BEBEBE"/>
            </w:tcBorders>
            <w:vAlign w:val="center"/>
          </w:tcPr>
          <w:p w14:paraId="67961626" w14:textId="77777777" w:rsidR="00A06685" w:rsidRDefault="00A06685" w:rsidP="009F1D5B">
            <w:pPr>
              <w:pStyle w:val="TableParagraph"/>
              <w:spacing w:line="256" w:lineRule="auto"/>
              <w:ind w:left="140"/>
              <w:rPr>
                <w:sz w:val="16"/>
                <w:szCs w:val="16"/>
              </w:rPr>
            </w:pPr>
            <w:r>
              <w:rPr>
                <w:sz w:val="16"/>
                <w:szCs w:val="16"/>
              </w:rPr>
              <w:t>Recognising aspects of self- identity linked to culture.</w:t>
            </w:r>
          </w:p>
          <w:p w14:paraId="03DC9B55" w14:textId="77777777" w:rsidR="00A06685" w:rsidRDefault="00A06685" w:rsidP="009F1D5B">
            <w:pPr>
              <w:pStyle w:val="TableParagraph"/>
              <w:spacing w:line="254" w:lineRule="auto"/>
              <w:ind w:left="140"/>
              <w:rPr>
                <w:sz w:val="16"/>
                <w:szCs w:val="16"/>
              </w:rPr>
            </w:pPr>
            <w:r>
              <w:rPr>
                <w:sz w:val="16"/>
                <w:szCs w:val="16"/>
              </w:rPr>
              <w:t>Exploring personal identity in the context of local, national and global communities</w:t>
            </w:r>
          </w:p>
          <w:p w14:paraId="413FB218" w14:textId="77777777" w:rsidR="00A06685" w:rsidRDefault="00A06685" w:rsidP="009F1D5B">
            <w:pPr>
              <w:pStyle w:val="TableParagraph"/>
              <w:spacing w:line="254" w:lineRule="auto"/>
              <w:ind w:left="140"/>
              <w:rPr>
                <w:sz w:val="16"/>
                <w:szCs w:val="16"/>
              </w:rPr>
            </w:pPr>
            <w:r>
              <w:rPr>
                <w:sz w:val="16"/>
                <w:szCs w:val="16"/>
              </w:rPr>
              <w:t>Exploring individual agency balanced with community responsibilities</w:t>
            </w:r>
          </w:p>
        </w:tc>
      </w:tr>
    </w:tbl>
    <w:p w14:paraId="46179069" w14:textId="4D334DEB" w:rsidR="00A06685" w:rsidRDefault="00A06685" w:rsidP="002021E5">
      <w:pPr>
        <w:pStyle w:val="Heading1"/>
        <w:tabs>
          <w:tab w:val="left" w:pos="9072"/>
        </w:tabs>
        <w:ind w:left="0"/>
        <w:rPr>
          <w:color w:val="000000"/>
          <w:spacing w:val="-2"/>
          <w:sz w:val="28"/>
          <w:szCs w:val="28"/>
          <w:shd w:val="clear" w:color="auto" w:fill="B8F1FF"/>
        </w:rPr>
      </w:pPr>
    </w:p>
    <w:p w14:paraId="4C664701" w14:textId="37D14DFF" w:rsidR="00A06685" w:rsidRDefault="00A06685">
      <w:pPr>
        <w:rPr>
          <w:color w:val="000000"/>
          <w:spacing w:val="-2"/>
          <w:sz w:val="28"/>
          <w:szCs w:val="28"/>
          <w:shd w:val="clear" w:color="auto" w:fill="B8F1FF"/>
        </w:rPr>
      </w:pPr>
    </w:p>
    <w:p w14:paraId="5A0CE397" w14:textId="77777777" w:rsidR="00D81E5E" w:rsidRDefault="00D81E5E">
      <w:pPr>
        <w:rPr>
          <w:color w:val="000000"/>
          <w:spacing w:val="-2"/>
          <w:sz w:val="28"/>
          <w:szCs w:val="28"/>
          <w:shd w:val="clear" w:color="auto" w:fill="B8F1FF"/>
        </w:rPr>
      </w:pPr>
    </w:p>
    <w:p w14:paraId="358352CA" w14:textId="732E8604" w:rsidR="008C2B7B" w:rsidRPr="002021E5" w:rsidRDefault="002021E5" w:rsidP="002021E5">
      <w:pPr>
        <w:pStyle w:val="Heading1"/>
        <w:tabs>
          <w:tab w:val="left" w:pos="9072"/>
        </w:tabs>
        <w:ind w:left="0"/>
        <w:rPr>
          <w:sz w:val="30"/>
          <w:szCs w:val="30"/>
        </w:rPr>
      </w:pPr>
      <w:r w:rsidRPr="002021E5">
        <w:rPr>
          <w:color w:val="000000"/>
          <w:spacing w:val="-2"/>
          <w:sz w:val="28"/>
          <w:szCs w:val="28"/>
          <w:shd w:val="clear" w:color="auto" w:fill="B8F1FF"/>
        </w:rPr>
        <w:t xml:space="preserve">Aboriginal and Torres Strait Islander knowledge, cultures and </w:t>
      </w:r>
      <w:r w:rsidR="008C2B7B" w:rsidRPr="002021E5">
        <w:rPr>
          <w:color w:val="000000"/>
          <w:spacing w:val="-2"/>
          <w:sz w:val="28"/>
          <w:szCs w:val="28"/>
          <w:shd w:val="clear" w:color="auto" w:fill="B8F1FF"/>
        </w:rPr>
        <w:t>perspectives</w:t>
      </w:r>
      <w:r w:rsidR="008C2B7B" w:rsidRPr="002021E5">
        <w:rPr>
          <w:color w:val="000000"/>
          <w:sz w:val="30"/>
          <w:szCs w:val="30"/>
          <w:shd w:val="clear" w:color="auto" w:fill="B8F1FF"/>
        </w:rPr>
        <w:tab/>
      </w:r>
    </w:p>
    <w:p w14:paraId="3FF4EFD9" w14:textId="6F0483D9" w:rsidR="00C24504" w:rsidRDefault="002C13B2" w:rsidP="002021E5">
      <w:pPr>
        <w:pStyle w:val="BodyText"/>
        <w:spacing w:before="240"/>
        <w:jc w:val="both"/>
      </w:pPr>
      <w:r>
        <w:t>In</w:t>
      </w:r>
      <w:r>
        <w:rPr>
          <w:spacing w:val="-3"/>
        </w:rPr>
        <w:t xml:space="preserve"> </w:t>
      </w:r>
      <w:r>
        <w:t>partnership</w:t>
      </w:r>
      <w:r>
        <w:rPr>
          <w:spacing w:val="-4"/>
        </w:rPr>
        <w:t xml:space="preserve"> </w:t>
      </w:r>
      <w:r>
        <w:t>with</w:t>
      </w:r>
      <w:r>
        <w:rPr>
          <w:spacing w:val="-3"/>
        </w:rPr>
        <w:t xml:space="preserve"> </w:t>
      </w:r>
      <w:r>
        <w:t>Aboriginal</w:t>
      </w:r>
      <w:r>
        <w:rPr>
          <w:spacing w:val="-3"/>
        </w:rPr>
        <w:t xml:space="preserve"> </w:t>
      </w:r>
      <w:r>
        <w:t>and</w:t>
      </w:r>
      <w:r>
        <w:rPr>
          <w:spacing w:val="-2"/>
        </w:rPr>
        <w:t xml:space="preserve"> </w:t>
      </w:r>
      <w:r>
        <w:t>Torres</w:t>
      </w:r>
      <w:r>
        <w:rPr>
          <w:spacing w:val="-4"/>
        </w:rPr>
        <w:t xml:space="preserve"> </w:t>
      </w:r>
      <w:r>
        <w:t>Strait</w:t>
      </w:r>
      <w:r>
        <w:rPr>
          <w:spacing w:val="-3"/>
        </w:rPr>
        <w:t xml:space="preserve"> </w:t>
      </w:r>
      <w:r>
        <w:t>Islander</w:t>
      </w:r>
      <w:r>
        <w:rPr>
          <w:spacing w:val="-1"/>
        </w:rPr>
        <w:t xml:space="preserve"> </w:t>
      </w:r>
      <w:r>
        <w:t>communities,</w:t>
      </w:r>
      <w:r>
        <w:rPr>
          <w:spacing w:val="-4"/>
        </w:rPr>
        <w:t xml:space="preserve"> </w:t>
      </w:r>
      <w:r>
        <w:t>and</w:t>
      </w:r>
      <w:r>
        <w:rPr>
          <w:spacing w:val="-4"/>
        </w:rPr>
        <w:t xml:space="preserve"> </w:t>
      </w:r>
      <w:r>
        <w:t>schools</w:t>
      </w:r>
      <w:r>
        <w:rPr>
          <w:spacing w:val="-4"/>
        </w:rPr>
        <w:t xml:space="preserve"> </w:t>
      </w:r>
      <w:r>
        <w:t>and</w:t>
      </w:r>
      <w:r>
        <w:rPr>
          <w:spacing w:val="-4"/>
        </w:rPr>
        <w:t xml:space="preserve"> </w:t>
      </w:r>
      <w:r>
        <w:t>school</w:t>
      </w:r>
      <w:r>
        <w:rPr>
          <w:spacing w:val="-3"/>
        </w:rPr>
        <w:t xml:space="preserve"> </w:t>
      </w:r>
      <w:r>
        <w:t>sectors, the SACE</w:t>
      </w:r>
      <w:r>
        <w:rPr>
          <w:spacing w:val="-1"/>
        </w:rPr>
        <w:t xml:space="preserve"> </w:t>
      </w:r>
      <w:r>
        <w:t>Board of South Australia</w:t>
      </w:r>
      <w:r>
        <w:rPr>
          <w:spacing w:val="-1"/>
        </w:rPr>
        <w:t xml:space="preserve"> </w:t>
      </w:r>
      <w:r>
        <w:t>supports the development of high-quality</w:t>
      </w:r>
      <w:r>
        <w:rPr>
          <w:spacing w:val="-1"/>
        </w:rPr>
        <w:t xml:space="preserve"> </w:t>
      </w:r>
      <w:r>
        <w:t>learning and assessment design that respects the diverse knowledge, cultures, and perspectives of Indigenous Australians.</w:t>
      </w:r>
    </w:p>
    <w:p w14:paraId="0F355B0A" w14:textId="77777777" w:rsidR="00326390" w:rsidRDefault="002C13B2" w:rsidP="00653F56">
      <w:pPr>
        <w:pStyle w:val="BodyText"/>
        <w:spacing w:before="121"/>
        <w:ind w:right="2"/>
      </w:pPr>
      <w:r>
        <w:t>The</w:t>
      </w:r>
      <w:r>
        <w:rPr>
          <w:spacing w:val="-4"/>
        </w:rPr>
        <w:t xml:space="preserve"> </w:t>
      </w:r>
      <w:r>
        <w:t>SACE</w:t>
      </w:r>
      <w:r>
        <w:rPr>
          <w:spacing w:val="-5"/>
        </w:rPr>
        <w:t xml:space="preserve"> </w:t>
      </w:r>
      <w:r>
        <w:t>Board</w:t>
      </w:r>
      <w:r>
        <w:rPr>
          <w:spacing w:val="-3"/>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1DACFB01" w14:textId="77777777" w:rsidR="00326390" w:rsidRDefault="002C13B2" w:rsidP="00653F56">
      <w:pPr>
        <w:pStyle w:val="BodyText"/>
        <w:numPr>
          <w:ilvl w:val="0"/>
          <w:numId w:val="22"/>
        </w:numPr>
        <w:tabs>
          <w:tab w:val="left" w:pos="426"/>
        </w:tabs>
        <w:spacing w:before="121"/>
        <w:ind w:left="426" w:right="2" w:hanging="426"/>
      </w:pPr>
      <w:r w:rsidRPr="00326390">
        <w:t>providing</w:t>
      </w:r>
      <w:r w:rsidRPr="00326390">
        <w:rPr>
          <w:spacing w:val="-4"/>
        </w:rPr>
        <w:t xml:space="preserve"> </w:t>
      </w:r>
      <w:r w:rsidRPr="00326390">
        <w:t>opportunities</w:t>
      </w:r>
      <w:r w:rsidRPr="00326390">
        <w:rPr>
          <w:spacing w:val="-4"/>
        </w:rPr>
        <w:t xml:space="preserve"> </w:t>
      </w:r>
      <w:r w:rsidRPr="00326390">
        <w:t>in</w:t>
      </w:r>
      <w:r w:rsidRPr="00326390">
        <w:rPr>
          <w:spacing w:val="-3"/>
        </w:rPr>
        <w:t xml:space="preserve"> </w:t>
      </w:r>
      <w:r w:rsidRPr="00326390">
        <w:t>SACE</w:t>
      </w:r>
      <w:r w:rsidRPr="00326390">
        <w:rPr>
          <w:spacing w:val="-5"/>
        </w:rPr>
        <w:t xml:space="preserve"> </w:t>
      </w:r>
      <w:r w:rsidRPr="00326390">
        <w:t>subjects</w:t>
      </w:r>
      <w:r w:rsidRPr="00326390">
        <w:rPr>
          <w:spacing w:val="-4"/>
        </w:rPr>
        <w:t xml:space="preserve"> </w:t>
      </w:r>
      <w:r w:rsidRPr="00326390">
        <w:t>for</w:t>
      </w:r>
      <w:r w:rsidRPr="00326390">
        <w:rPr>
          <w:spacing w:val="-4"/>
        </w:rPr>
        <w:t xml:space="preserve"> </w:t>
      </w:r>
      <w:r w:rsidRPr="00326390">
        <w:t>students</w:t>
      </w:r>
      <w:r w:rsidRPr="00326390">
        <w:rPr>
          <w:spacing w:val="-4"/>
        </w:rPr>
        <w:t xml:space="preserve"> </w:t>
      </w:r>
      <w:r w:rsidRPr="00326390">
        <w:t>to</w:t>
      </w:r>
      <w:r w:rsidRPr="00326390">
        <w:rPr>
          <w:spacing w:val="-3"/>
        </w:rPr>
        <w:t xml:space="preserve"> </w:t>
      </w:r>
      <w:r w:rsidRPr="00326390">
        <w:t>learn</w:t>
      </w:r>
      <w:r w:rsidRPr="00326390">
        <w:rPr>
          <w:spacing w:val="-3"/>
        </w:rPr>
        <w:t xml:space="preserve"> </w:t>
      </w:r>
      <w:r w:rsidRPr="00326390">
        <w:t>about</w:t>
      </w:r>
      <w:r w:rsidRPr="00326390">
        <w:rPr>
          <w:spacing w:val="-3"/>
        </w:rPr>
        <w:t xml:space="preserve"> </w:t>
      </w:r>
      <w:r w:rsidRPr="00326390">
        <w:t>Aboriginal</w:t>
      </w:r>
      <w:r w:rsidRPr="00326390">
        <w:rPr>
          <w:spacing w:val="-3"/>
        </w:rPr>
        <w:t xml:space="preserve"> </w:t>
      </w:r>
      <w:r w:rsidRPr="00326390">
        <w:t>and</w:t>
      </w:r>
      <w:r w:rsidRPr="00326390">
        <w:rPr>
          <w:spacing w:val="-2"/>
        </w:rPr>
        <w:t xml:space="preserve"> </w:t>
      </w:r>
      <w:r w:rsidRPr="00326390">
        <w:t>Torres</w:t>
      </w:r>
      <w:r w:rsidRPr="00326390">
        <w:rPr>
          <w:spacing w:val="-4"/>
        </w:rPr>
        <w:t xml:space="preserve"> </w:t>
      </w:r>
      <w:r w:rsidRPr="00326390">
        <w:t>Strait Islander histories, cultures, and contemporary experiences</w:t>
      </w:r>
    </w:p>
    <w:p w14:paraId="7CF388E4" w14:textId="77777777" w:rsidR="00326390" w:rsidRDefault="002C13B2" w:rsidP="00653F56">
      <w:pPr>
        <w:pStyle w:val="BodyText"/>
        <w:numPr>
          <w:ilvl w:val="0"/>
          <w:numId w:val="22"/>
        </w:numPr>
        <w:tabs>
          <w:tab w:val="left" w:pos="426"/>
        </w:tabs>
        <w:spacing w:before="121"/>
        <w:ind w:left="426" w:right="2" w:hanging="426"/>
      </w:pPr>
      <w:r w:rsidRPr="00326390">
        <w:t>recognising</w:t>
      </w:r>
      <w:r w:rsidRPr="00326390">
        <w:rPr>
          <w:spacing w:val="-5"/>
        </w:rPr>
        <w:t xml:space="preserve"> </w:t>
      </w:r>
      <w:r w:rsidRPr="00326390">
        <w:t>and</w:t>
      </w:r>
      <w:r w:rsidRPr="00326390">
        <w:rPr>
          <w:spacing w:val="-5"/>
        </w:rPr>
        <w:t xml:space="preserve"> </w:t>
      </w:r>
      <w:r w:rsidRPr="00326390">
        <w:t>respecting</w:t>
      </w:r>
      <w:r w:rsidRPr="00326390">
        <w:rPr>
          <w:spacing w:val="-3"/>
        </w:rPr>
        <w:t xml:space="preserve"> </w:t>
      </w:r>
      <w:r w:rsidRPr="00326390">
        <w:t>the</w:t>
      </w:r>
      <w:r w:rsidRPr="00326390">
        <w:rPr>
          <w:spacing w:val="-5"/>
        </w:rPr>
        <w:t xml:space="preserve"> </w:t>
      </w:r>
      <w:r w:rsidRPr="00326390">
        <w:t>significant</w:t>
      </w:r>
      <w:r w:rsidRPr="00326390">
        <w:rPr>
          <w:spacing w:val="-4"/>
        </w:rPr>
        <w:t xml:space="preserve"> </w:t>
      </w:r>
      <w:r w:rsidRPr="00326390">
        <w:t>contribution</w:t>
      </w:r>
      <w:r w:rsidRPr="00326390">
        <w:rPr>
          <w:spacing w:val="-7"/>
        </w:rPr>
        <w:t xml:space="preserve"> </w:t>
      </w:r>
      <w:r w:rsidRPr="00326390">
        <w:t>of</w:t>
      </w:r>
      <w:r w:rsidRPr="00326390">
        <w:rPr>
          <w:spacing w:val="-4"/>
        </w:rPr>
        <w:t xml:space="preserve"> </w:t>
      </w:r>
      <w:r w:rsidRPr="00326390">
        <w:t>Aboriginal</w:t>
      </w:r>
      <w:r w:rsidRPr="00326390">
        <w:rPr>
          <w:spacing w:val="-4"/>
        </w:rPr>
        <w:t xml:space="preserve"> </w:t>
      </w:r>
      <w:r w:rsidRPr="00326390">
        <w:t>and</w:t>
      </w:r>
      <w:r w:rsidRPr="00326390">
        <w:rPr>
          <w:spacing w:val="-5"/>
        </w:rPr>
        <w:t xml:space="preserve"> </w:t>
      </w:r>
      <w:r w:rsidRPr="00326390">
        <w:t>Torres</w:t>
      </w:r>
      <w:r w:rsidRPr="00326390">
        <w:rPr>
          <w:spacing w:val="-5"/>
        </w:rPr>
        <w:t xml:space="preserve"> </w:t>
      </w:r>
      <w:r w:rsidRPr="00326390">
        <w:t>Strait</w:t>
      </w:r>
      <w:r w:rsidRPr="00326390">
        <w:rPr>
          <w:spacing w:val="-4"/>
        </w:rPr>
        <w:t xml:space="preserve"> </w:t>
      </w:r>
      <w:r w:rsidRPr="00326390">
        <w:t>Islander peoples to Australian society</w:t>
      </w:r>
    </w:p>
    <w:p w14:paraId="0B77F00E" w14:textId="77777777" w:rsidR="00326390" w:rsidRDefault="002C13B2" w:rsidP="00653F56">
      <w:pPr>
        <w:pStyle w:val="BodyText"/>
        <w:numPr>
          <w:ilvl w:val="0"/>
          <w:numId w:val="22"/>
        </w:numPr>
        <w:tabs>
          <w:tab w:val="left" w:pos="426"/>
        </w:tabs>
        <w:spacing w:before="121"/>
        <w:ind w:left="426" w:right="2" w:hanging="426"/>
      </w:pPr>
      <w:r w:rsidRPr="00326390">
        <w:t>drawing</w:t>
      </w:r>
      <w:r w:rsidRPr="00326390">
        <w:rPr>
          <w:spacing w:val="-4"/>
        </w:rPr>
        <w:t xml:space="preserve"> </w:t>
      </w:r>
      <w:r w:rsidRPr="00326390">
        <w:t>students’</w:t>
      </w:r>
      <w:r w:rsidRPr="00326390">
        <w:rPr>
          <w:spacing w:val="-4"/>
        </w:rPr>
        <w:t xml:space="preserve"> </w:t>
      </w:r>
      <w:r w:rsidRPr="00326390">
        <w:t>attention</w:t>
      </w:r>
      <w:r w:rsidRPr="00326390">
        <w:rPr>
          <w:spacing w:val="-3"/>
        </w:rPr>
        <w:t xml:space="preserve"> </w:t>
      </w:r>
      <w:r w:rsidRPr="00326390">
        <w:t>to</w:t>
      </w:r>
      <w:r w:rsidRPr="00326390">
        <w:rPr>
          <w:spacing w:val="-2"/>
        </w:rPr>
        <w:t xml:space="preserve"> </w:t>
      </w:r>
      <w:r w:rsidRPr="00326390">
        <w:t>the</w:t>
      </w:r>
      <w:r w:rsidRPr="00326390">
        <w:rPr>
          <w:spacing w:val="-4"/>
        </w:rPr>
        <w:t xml:space="preserve"> </w:t>
      </w:r>
      <w:r w:rsidRPr="00326390">
        <w:t>value</w:t>
      </w:r>
      <w:r w:rsidRPr="00326390">
        <w:rPr>
          <w:spacing w:val="-4"/>
        </w:rPr>
        <w:t xml:space="preserve"> </w:t>
      </w:r>
      <w:r w:rsidRPr="00326390">
        <w:t>of</w:t>
      </w:r>
      <w:r w:rsidRPr="00326390">
        <w:rPr>
          <w:spacing w:val="-3"/>
        </w:rPr>
        <w:t xml:space="preserve"> </w:t>
      </w:r>
      <w:r w:rsidRPr="00326390">
        <w:t>Aboriginal</w:t>
      </w:r>
      <w:r w:rsidRPr="00326390">
        <w:rPr>
          <w:spacing w:val="-3"/>
        </w:rPr>
        <w:t xml:space="preserve"> </w:t>
      </w:r>
      <w:r w:rsidRPr="00326390">
        <w:t>and</w:t>
      </w:r>
      <w:r w:rsidRPr="00326390">
        <w:rPr>
          <w:spacing w:val="-4"/>
        </w:rPr>
        <w:t xml:space="preserve"> </w:t>
      </w:r>
      <w:r w:rsidRPr="00326390">
        <w:t>Torres</w:t>
      </w:r>
      <w:r w:rsidRPr="00326390">
        <w:rPr>
          <w:spacing w:val="-4"/>
        </w:rPr>
        <w:t xml:space="preserve"> </w:t>
      </w:r>
      <w:r w:rsidRPr="00326390">
        <w:t>Strait</w:t>
      </w:r>
      <w:r w:rsidRPr="00326390">
        <w:rPr>
          <w:spacing w:val="-3"/>
        </w:rPr>
        <w:t xml:space="preserve"> </w:t>
      </w:r>
      <w:r w:rsidRPr="00326390">
        <w:t>Islander</w:t>
      </w:r>
      <w:r w:rsidRPr="00326390">
        <w:rPr>
          <w:spacing w:val="-4"/>
        </w:rPr>
        <w:t xml:space="preserve"> </w:t>
      </w:r>
      <w:r w:rsidRPr="00326390">
        <w:t>knowledge</w:t>
      </w:r>
      <w:r w:rsidRPr="00326390">
        <w:rPr>
          <w:spacing w:val="-4"/>
        </w:rPr>
        <w:t xml:space="preserve"> </w:t>
      </w:r>
      <w:r w:rsidRPr="00326390">
        <w:t>and perspectives from the past and the present</w:t>
      </w:r>
    </w:p>
    <w:p w14:paraId="65B1E162" w14:textId="796DFC60" w:rsidR="00C24504" w:rsidRPr="00326390" w:rsidRDefault="002C13B2" w:rsidP="00653F56">
      <w:pPr>
        <w:pStyle w:val="BodyText"/>
        <w:numPr>
          <w:ilvl w:val="0"/>
          <w:numId w:val="22"/>
        </w:numPr>
        <w:tabs>
          <w:tab w:val="left" w:pos="426"/>
        </w:tabs>
        <w:spacing w:before="121"/>
        <w:ind w:left="426" w:right="2" w:hanging="426"/>
      </w:pPr>
      <w:r w:rsidRPr="00326390">
        <w:t>promoting</w:t>
      </w:r>
      <w:r w:rsidRPr="00326390">
        <w:rPr>
          <w:spacing w:val="-4"/>
        </w:rPr>
        <w:t xml:space="preserve"> </w:t>
      </w:r>
      <w:r w:rsidRPr="00326390">
        <w:t>the</w:t>
      </w:r>
      <w:r w:rsidRPr="00326390">
        <w:rPr>
          <w:spacing w:val="-4"/>
        </w:rPr>
        <w:t xml:space="preserve"> </w:t>
      </w:r>
      <w:r w:rsidRPr="00326390">
        <w:t>use</w:t>
      </w:r>
      <w:r w:rsidRPr="00326390">
        <w:rPr>
          <w:spacing w:val="-4"/>
        </w:rPr>
        <w:t xml:space="preserve"> </w:t>
      </w:r>
      <w:r w:rsidRPr="00326390">
        <w:t>of</w:t>
      </w:r>
      <w:r w:rsidRPr="00326390">
        <w:rPr>
          <w:spacing w:val="-3"/>
        </w:rPr>
        <w:t xml:space="preserve"> </w:t>
      </w:r>
      <w:r w:rsidRPr="00326390">
        <w:t>culturally</w:t>
      </w:r>
      <w:r w:rsidRPr="00326390">
        <w:rPr>
          <w:spacing w:val="-5"/>
        </w:rPr>
        <w:t xml:space="preserve"> </w:t>
      </w:r>
      <w:r w:rsidRPr="00326390">
        <w:t>appropriate</w:t>
      </w:r>
      <w:r w:rsidRPr="00326390">
        <w:rPr>
          <w:spacing w:val="-4"/>
        </w:rPr>
        <w:t xml:space="preserve"> </w:t>
      </w:r>
      <w:r w:rsidRPr="00326390">
        <w:t>protocols</w:t>
      </w:r>
      <w:r w:rsidRPr="00326390">
        <w:rPr>
          <w:spacing w:val="-4"/>
        </w:rPr>
        <w:t xml:space="preserve"> </w:t>
      </w:r>
      <w:r w:rsidRPr="00326390">
        <w:t>when</w:t>
      </w:r>
      <w:r w:rsidRPr="00326390">
        <w:rPr>
          <w:spacing w:val="-3"/>
        </w:rPr>
        <w:t xml:space="preserve"> </w:t>
      </w:r>
      <w:r w:rsidRPr="00326390">
        <w:t>engaging</w:t>
      </w:r>
      <w:r w:rsidRPr="00326390">
        <w:rPr>
          <w:spacing w:val="-4"/>
        </w:rPr>
        <w:t xml:space="preserve"> </w:t>
      </w:r>
      <w:r w:rsidRPr="00326390">
        <w:t>with</w:t>
      </w:r>
      <w:r w:rsidRPr="00326390">
        <w:rPr>
          <w:spacing w:val="-3"/>
        </w:rPr>
        <w:t xml:space="preserve"> </w:t>
      </w:r>
      <w:r w:rsidRPr="00326390">
        <w:t>and</w:t>
      </w:r>
      <w:r w:rsidRPr="00326390">
        <w:rPr>
          <w:spacing w:val="-4"/>
        </w:rPr>
        <w:t xml:space="preserve"> </w:t>
      </w:r>
      <w:r w:rsidRPr="00326390">
        <w:t>learning</w:t>
      </w:r>
      <w:r w:rsidRPr="00326390">
        <w:rPr>
          <w:spacing w:val="-4"/>
        </w:rPr>
        <w:t xml:space="preserve"> </w:t>
      </w:r>
      <w:r w:rsidRPr="00326390">
        <w:t>from Aboriginal and Torres Strait Islander peoples and communities</w:t>
      </w:r>
    </w:p>
    <w:p w14:paraId="5C4B0B46" w14:textId="230A9ED0" w:rsidR="003C586D" w:rsidRDefault="002C13B2" w:rsidP="00653F56">
      <w:pPr>
        <w:pStyle w:val="BodyText"/>
        <w:spacing w:before="120"/>
        <w:ind w:right="2"/>
      </w:pPr>
      <w:r>
        <w:t>In undertaking Stage 1 Exploring Identities and Futures, students should consider and be respectful of 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w:t>
      </w:r>
      <w:r>
        <w:rPr>
          <w:spacing w:val="-1"/>
        </w:rPr>
        <w:t xml:space="preserve"> </w:t>
      </w:r>
      <w:r>
        <w:t>cultures</w:t>
      </w:r>
      <w:r>
        <w:rPr>
          <w:spacing w:val="-5"/>
        </w:rPr>
        <w:t xml:space="preserve"> </w:t>
      </w:r>
      <w:r>
        <w:t>and</w:t>
      </w:r>
      <w:r>
        <w:rPr>
          <w:spacing w:val="-3"/>
        </w:rPr>
        <w:t xml:space="preserve"> </w:t>
      </w:r>
      <w:r>
        <w:t>perspectives.</w:t>
      </w:r>
      <w:r>
        <w:rPr>
          <w:spacing w:val="-4"/>
        </w:rPr>
        <w:t xml:space="preserve"> </w:t>
      </w:r>
      <w:r>
        <w:t>Students</w:t>
      </w:r>
      <w:r>
        <w:rPr>
          <w:spacing w:val="-5"/>
        </w:rPr>
        <w:t xml:space="preserve"> </w:t>
      </w:r>
      <w:r>
        <w:t>should</w:t>
      </w:r>
      <w:r>
        <w:rPr>
          <w:spacing w:val="-5"/>
        </w:rPr>
        <w:t xml:space="preserve"> </w:t>
      </w:r>
      <w:r>
        <w:t>consider</w:t>
      </w:r>
      <w:r>
        <w:rPr>
          <w:spacing w:val="-5"/>
        </w:rPr>
        <w:t xml:space="preserve"> </w:t>
      </w:r>
      <w:r>
        <w:t>and/or seek</w:t>
      </w:r>
      <w:r>
        <w:rPr>
          <w:spacing w:val="-3"/>
        </w:rPr>
        <w:t xml:space="preserve"> </w:t>
      </w:r>
      <w:r>
        <w:t>cultural</w:t>
      </w:r>
      <w:r>
        <w:rPr>
          <w:spacing w:val="-3"/>
        </w:rPr>
        <w:t xml:space="preserve"> </w:t>
      </w:r>
      <w:r>
        <w:t>advice</w:t>
      </w:r>
      <w:r>
        <w:rPr>
          <w:spacing w:val="-4"/>
        </w:rPr>
        <w:t xml:space="preserve"> </w:t>
      </w:r>
      <w:r>
        <w:t>in</w:t>
      </w:r>
      <w:r>
        <w:rPr>
          <w:spacing w:val="-3"/>
        </w:rPr>
        <w:t xml:space="preserve"> </w:t>
      </w:r>
      <w:r>
        <w:t>deciding</w:t>
      </w:r>
      <w:r>
        <w:rPr>
          <w:spacing w:val="-4"/>
        </w:rPr>
        <w:t xml:space="preserve"> </w:t>
      </w:r>
      <w:r>
        <w:t>what</w:t>
      </w:r>
      <w:r>
        <w:rPr>
          <w:spacing w:val="-3"/>
        </w:rPr>
        <w:t xml:space="preserve"> </w:t>
      </w:r>
      <w:r>
        <w:t>to</w:t>
      </w:r>
      <w:r>
        <w:rPr>
          <w:spacing w:val="-2"/>
        </w:rPr>
        <w:t xml:space="preserve"> </w:t>
      </w:r>
      <w:r>
        <w:t>include</w:t>
      </w:r>
      <w:r>
        <w:rPr>
          <w:spacing w:val="-4"/>
        </w:rPr>
        <w:t xml:space="preserve"> </w:t>
      </w:r>
      <w:r>
        <w:t>in</w:t>
      </w:r>
      <w:r>
        <w:rPr>
          <w:spacing w:val="-3"/>
        </w:rPr>
        <w:t xml:space="preserve"> </w:t>
      </w:r>
      <w:r>
        <w:t>their</w:t>
      </w:r>
      <w:r>
        <w:rPr>
          <w:spacing w:val="-4"/>
        </w:rPr>
        <w:t xml:space="preserve"> </w:t>
      </w:r>
      <w:r>
        <w:t>exploration</w:t>
      </w:r>
      <w:r>
        <w:rPr>
          <w:spacing w:val="-3"/>
        </w:rPr>
        <w:t xml:space="preserve"> </w:t>
      </w:r>
      <w:r>
        <w:t>and</w:t>
      </w:r>
      <w:r>
        <w:rPr>
          <w:spacing w:val="-4"/>
        </w:rPr>
        <w:t xml:space="preserve"> </w:t>
      </w:r>
      <w:r>
        <w:t>make</w:t>
      </w:r>
      <w:r>
        <w:rPr>
          <w:spacing w:val="-1"/>
        </w:rPr>
        <w:t xml:space="preserve"> </w:t>
      </w:r>
      <w:r>
        <w:t>personal</w:t>
      </w:r>
      <w:r>
        <w:rPr>
          <w:spacing w:val="-3"/>
        </w:rPr>
        <w:t xml:space="preserve"> </w:t>
      </w:r>
      <w:r>
        <w:t>decisions</w:t>
      </w:r>
      <w:r>
        <w:rPr>
          <w:spacing w:val="-4"/>
        </w:rPr>
        <w:t xml:space="preserve"> </w:t>
      </w:r>
      <w:r>
        <w:t>about the respect and sensitivity of what they chose to explore and discuss.</w:t>
      </w:r>
    </w:p>
    <w:p w14:paraId="027C66D0" w14:textId="77777777" w:rsidR="00970425" w:rsidRDefault="00970425" w:rsidP="00C8543F">
      <w:pPr>
        <w:rPr>
          <w:sz w:val="15"/>
          <w:szCs w:val="15"/>
        </w:rPr>
      </w:pPr>
    </w:p>
    <w:p w14:paraId="452700BB" w14:textId="52F1A59E" w:rsidR="00D90D49" w:rsidRPr="00D90D49" w:rsidRDefault="00D90D49" w:rsidP="008C2B7B">
      <w:pPr>
        <w:rPr>
          <w:sz w:val="15"/>
          <w:szCs w:val="15"/>
        </w:rPr>
      </w:pPr>
    </w:p>
    <w:p w14:paraId="0F610D87" w14:textId="198D0B27" w:rsidR="00C24504" w:rsidRDefault="002C13B2" w:rsidP="008C2B7B">
      <w:pPr>
        <w:pStyle w:val="Heading1"/>
        <w:tabs>
          <w:tab w:val="left" w:pos="9072"/>
        </w:tabs>
        <w:spacing w:before="241"/>
        <w:ind w:left="0" w:right="2"/>
      </w:pPr>
      <w:r>
        <w:rPr>
          <w:color w:val="000000"/>
          <w:shd w:val="clear" w:color="auto" w:fill="B8F1FF"/>
        </w:rPr>
        <w:t>Learning</w:t>
      </w:r>
      <w:r>
        <w:rPr>
          <w:color w:val="000000"/>
          <w:spacing w:val="-13"/>
          <w:shd w:val="clear" w:color="auto" w:fill="B8F1FF"/>
        </w:rPr>
        <w:t xml:space="preserve"> </w:t>
      </w:r>
      <w:r>
        <w:rPr>
          <w:color w:val="000000"/>
          <w:spacing w:val="-2"/>
          <w:shd w:val="clear" w:color="auto" w:fill="B8F1FF"/>
        </w:rPr>
        <w:t>requireme</w:t>
      </w:r>
      <w:r w:rsidR="00D81E5E">
        <w:rPr>
          <w:color w:val="000000"/>
          <w:spacing w:val="-2"/>
          <w:shd w:val="clear" w:color="auto" w:fill="B8F1FF"/>
        </w:rPr>
        <w:t>n</w:t>
      </w:r>
      <w:r>
        <w:rPr>
          <w:color w:val="000000"/>
          <w:spacing w:val="-2"/>
          <w:shd w:val="clear" w:color="auto" w:fill="B8F1FF"/>
        </w:rPr>
        <w:t>ts</w:t>
      </w:r>
      <w:r>
        <w:rPr>
          <w:color w:val="000000"/>
          <w:shd w:val="clear" w:color="auto" w:fill="B8F1FF"/>
        </w:rPr>
        <w:tab/>
      </w:r>
    </w:p>
    <w:p w14:paraId="254848FE" w14:textId="6ED65200" w:rsidR="00C24504" w:rsidRDefault="002C13B2" w:rsidP="00C8543F">
      <w:pPr>
        <w:pStyle w:val="BodyText"/>
        <w:spacing w:before="239" w:line="259" w:lineRule="auto"/>
        <w:ind w:right="737"/>
        <w:jc w:val="both"/>
      </w:pPr>
      <w:r>
        <w:t>The</w:t>
      </w:r>
      <w:r>
        <w:rPr>
          <w:spacing w:val="-5"/>
        </w:rPr>
        <w:t xml:space="preserve"> </w:t>
      </w:r>
      <w:r>
        <w:t>learning</w:t>
      </w:r>
      <w:r>
        <w:rPr>
          <w:spacing w:val="-5"/>
        </w:rPr>
        <w:t xml:space="preserve"> </w:t>
      </w:r>
      <w:r>
        <w:t>requirements</w:t>
      </w:r>
      <w:r>
        <w:rPr>
          <w:spacing w:val="-5"/>
        </w:rPr>
        <w:t xml:space="preserve"> </w:t>
      </w:r>
      <w:r>
        <w:t>summarise</w:t>
      </w:r>
      <w:r>
        <w:rPr>
          <w:spacing w:val="-5"/>
        </w:rPr>
        <w:t xml:space="preserve"> </w:t>
      </w:r>
      <w:r>
        <w:t>the</w:t>
      </w:r>
      <w:r>
        <w:rPr>
          <w:spacing w:val="-5"/>
        </w:rPr>
        <w:t xml:space="preserve"> </w:t>
      </w:r>
      <w:r>
        <w:t>knowledge,</w:t>
      </w:r>
      <w:r>
        <w:rPr>
          <w:spacing w:val="-5"/>
        </w:rPr>
        <w:t xml:space="preserve"> </w:t>
      </w:r>
      <w:r>
        <w:t>skills,</w:t>
      </w:r>
      <w:r>
        <w:rPr>
          <w:spacing w:val="-5"/>
        </w:rPr>
        <w:t xml:space="preserve"> </w:t>
      </w:r>
      <w:r>
        <w:t>and</w:t>
      </w:r>
      <w:r>
        <w:rPr>
          <w:spacing w:val="-5"/>
        </w:rPr>
        <w:t xml:space="preserve"> </w:t>
      </w:r>
      <w:r>
        <w:t>understanding</w:t>
      </w:r>
      <w:r>
        <w:rPr>
          <w:spacing w:val="-5"/>
        </w:rPr>
        <w:t xml:space="preserve"> </w:t>
      </w:r>
      <w:r>
        <w:t>that</w:t>
      </w:r>
      <w:r>
        <w:rPr>
          <w:spacing w:val="-2"/>
        </w:rPr>
        <w:t xml:space="preserve"> </w:t>
      </w:r>
      <w:r>
        <w:t>students</w:t>
      </w:r>
      <w:r>
        <w:rPr>
          <w:spacing w:val="-5"/>
        </w:rPr>
        <w:t xml:space="preserve"> </w:t>
      </w:r>
      <w:r>
        <w:t>are entitled</w:t>
      </w:r>
      <w:r>
        <w:rPr>
          <w:spacing w:val="-2"/>
        </w:rPr>
        <w:t xml:space="preserve"> </w:t>
      </w:r>
      <w:r>
        <w:t>to develop</w:t>
      </w:r>
      <w:r>
        <w:rPr>
          <w:spacing w:val="-2"/>
        </w:rPr>
        <w:t xml:space="preserve"> </w:t>
      </w:r>
      <w:r>
        <w:t>and</w:t>
      </w:r>
      <w:r>
        <w:rPr>
          <w:spacing w:val="-2"/>
        </w:rPr>
        <w:t xml:space="preserve"> </w:t>
      </w:r>
      <w:r>
        <w:t>demonstrate</w:t>
      </w:r>
      <w:r>
        <w:rPr>
          <w:spacing w:val="-2"/>
        </w:rPr>
        <w:t xml:space="preserve"> </w:t>
      </w:r>
      <w:r>
        <w:t>through</w:t>
      </w:r>
      <w:r>
        <w:rPr>
          <w:spacing w:val="-1"/>
        </w:rPr>
        <w:t xml:space="preserve"> </w:t>
      </w:r>
      <w:r>
        <w:t>their</w:t>
      </w:r>
      <w:r>
        <w:rPr>
          <w:spacing w:val="-2"/>
        </w:rPr>
        <w:t xml:space="preserve"> </w:t>
      </w:r>
      <w:r>
        <w:t>learning</w:t>
      </w:r>
      <w:r>
        <w:rPr>
          <w:spacing w:val="-2"/>
        </w:rPr>
        <w:t xml:space="preserve"> </w:t>
      </w:r>
      <w:r>
        <w:t>in Exploring</w:t>
      </w:r>
      <w:r>
        <w:rPr>
          <w:spacing w:val="-2"/>
        </w:rPr>
        <w:t xml:space="preserve"> </w:t>
      </w:r>
      <w:r>
        <w:t>Identities</w:t>
      </w:r>
      <w:r>
        <w:rPr>
          <w:spacing w:val="-2"/>
        </w:rPr>
        <w:t xml:space="preserve"> </w:t>
      </w:r>
      <w:r>
        <w:t>and Futures</w:t>
      </w:r>
      <w:r w:rsidR="00377D30">
        <w:t>.</w:t>
      </w:r>
    </w:p>
    <w:p w14:paraId="645A04FC" w14:textId="2F77F520" w:rsidR="00C24504" w:rsidRDefault="002C13B2" w:rsidP="00C8543F">
      <w:pPr>
        <w:pStyle w:val="BodyText"/>
        <w:spacing w:before="158"/>
        <w:ind w:right="737"/>
        <w:jc w:val="both"/>
      </w:pPr>
      <w:r>
        <w:t>In</w:t>
      </w:r>
      <w:r>
        <w:rPr>
          <w:spacing w:val="-6"/>
        </w:rPr>
        <w:t xml:space="preserve"> </w:t>
      </w:r>
      <w:r>
        <w:t>this</w:t>
      </w:r>
      <w:r>
        <w:rPr>
          <w:spacing w:val="-7"/>
        </w:rPr>
        <w:t xml:space="preserve"> </w:t>
      </w:r>
      <w:r>
        <w:t>subject,</w:t>
      </w:r>
      <w:r>
        <w:rPr>
          <w:spacing w:val="-6"/>
        </w:rPr>
        <w:t xml:space="preserve"> </w:t>
      </w:r>
      <w:r>
        <w:rPr>
          <w:spacing w:val="-2"/>
        </w:rPr>
        <w:t>students</w:t>
      </w:r>
      <w:r w:rsidR="009C112B">
        <w:rPr>
          <w:spacing w:val="-2"/>
        </w:rPr>
        <w:t>:</w:t>
      </w:r>
    </w:p>
    <w:p w14:paraId="0816F20B" w14:textId="2FF691C3" w:rsidR="00C83417" w:rsidRDefault="009C112B" w:rsidP="008C2B7B">
      <w:pPr>
        <w:pStyle w:val="paragraph"/>
        <w:numPr>
          <w:ilvl w:val="0"/>
          <w:numId w:val="21"/>
        </w:numPr>
        <w:tabs>
          <w:tab w:val="left" w:pos="426"/>
        </w:tabs>
        <w:spacing w:before="120" w:beforeAutospacing="0" w:after="0" w:afterAutospacing="0"/>
        <w:ind w:left="425" w:right="737" w:hanging="425"/>
        <w:textAlignment w:val="baseline"/>
        <w:rPr>
          <w:rFonts w:ascii="Segoe UI" w:hAnsi="Segoe UI" w:cs="Segoe UI"/>
          <w:sz w:val="18"/>
          <w:szCs w:val="18"/>
        </w:rPr>
      </w:pPr>
      <w:r w:rsidRPr="1511C56D">
        <w:rPr>
          <w:rStyle w:val="normaltextrun"/>
          <w:rFonts w:ascii="Roboto Light" w:hAnsi="Roboto Light" w:cs="Segoe UI"/>
          <w:sz w:val="20"/>
          <w:szCs w:val="20"/>
          <w:lang w:val="en-US"/>
        </w:rPr>
        <w:t xml:space="preserve">develop </w:t>
      </w:r>
      <w:r w:rsidRPr="00C305FC">
        <w:rPr>
          <w:rStyle w:val="normaltextrun"/>
          <w:rFonts w:ascii="Roboto Medium" w:hAnsi="Roboto Medium" w:cs="Segoe UI"/>
          <w:bCs/>
          <w:sz w:val="20"/>
          <w:szCs w:val="20"/>
          <w:lang w:val="en-US"/>
        </w:rPr>
        <w:t>agency</w:t>
      </w:r>
      <w:r w:rsidRPr="1511C56D">
        <w:rPr>
          <w:rStyle w:val="normaltextrun"/>
          <w:rFonts w:ascii="Roboto Light" w:hAnsi="Roboto Light" w:cs="Segoe UI"/>
          <w:sz w:val="20"/>
          <w:szCs w:val="20"/>
          <w:lang w:val="en-US"/>
        </w:rPr>
        <w:t xml:space="preserve"> by exploring their </w:t>
      </w:r>
      <w:r w:rsidR="00D57819" w:rsidRPr="1511C56D">
        <w:rPr>
          <w:rStyle w:val="normaltextrun"/>
          <w:rFonts w:ascii="Roboto Light" w:hAnsi="Roboto Light" w:cs="Segoe UI"/>
          <w:sz w:val="20"/>
          <w:szCs w:val="20"/>
          <w:lang w:val="en-US"/>
        </w:rPr>
        <w:t>identity</w:t>
      </w:r>
      <w:r w:rsidR="501218AD" w:rsidRPr="1511C56D">
        <w:rPr>
          <w:rStyle w:val="normaltextrun"/>
          <w:rFonts w:ascii="Roboto Light" w:hAnsi="Roboto Light" w:cs="Segoe UI"/>
          <w:sz w:val="20"/>
          <w:szCs w:val="20"/>
          <w:lang w:val="en-US"/>
        </w:rPr>
        <w:t xml:space="preserve">, interests, </w:t>
      </w:r>
      <w:r w:rsidR="0D542694" w:rsidRPr="1511C56D">
        <w:rPr>
          <w:rStyle w:val="normaltextrun"/>
          <w:rFonts w:ascii="Roboto Light" w:hAnsi="Roboto Light" w:cs="Segoe UI"/>
          <w:sz w:val="20"/>
          <w:szCs w:val="20"/>
          <w:lang w:val="en-US"/>
        </w:rPr>
        <w:t xml:space="preserve">strengths, </w:t>
      </w:r>
      <w:r w:rsidR="501218AD" w:rsidRPr="1511C56D">
        <w:rPr>
          <w:rStyle w:val="normaltextrun"/>
          <w:rFonts w:ascii="Roboto Light" w:hAnsi="Roboto Light" w:cs="Segoe UI"/>
          <w:sz w:val="20"/>
          <w:szCs w:val="20"/>
          <w:lang w:val="en-US"/>
        </w:rPr>
        <w:t>skills, capabilities</w:t>
      </w:r>
      <w:r w:rsidR="005502A2" w:rsidRPr="1511C56D">
        <w:rPr>
          <w:rStyle w:val="normaltextrun"/>
          <w:rFonts w:ascii="Roboto Light" w:hAnsi="Roboto Light" w:cs="Segoe UI"/>
          <w:sz w:val="20"/>
          <w:szCs w:val="20"/>
          <w:lang w:val="en-US"/>
        </w:rPr>
        <w:t xml:space="preserve"> and</w:t>
      </w:r>
      <w:r w:rsidR="00DF69D9" w:rsidRPr="1511C56D">
        <w:rPr>
          <w:rStyle w:val="normaltextrun"/>
          <w:rFonts w:ascii="Roboto Light" w:hAnsi="Roboto Light" w:cs="Segoe UI"/>
          <w:sz w:val="20"/>
          <w:szCs w:val="20"/>
          <w:lang w:val="en-US"/>
        </w:rPr>
        <w:t xml:space="preserve"> </w:t>
      </w:r>
      <w:r w:rsidR="04D7B7B6" w:rsidRPr="1511C56D">
        <w:rPr>
          <w:rStyle w:val="normaltextrun"/>
          <w:rFonts w:ascii="Roboto Light" w:hAnsi="Roboto Light" w:cs="Segoe UI"/>
          <w:sz w:val="20"/>
          <w:szCs w:val="20"/>
          <w:lang w:val="en-US"/>
        </w:rPr>
        <w:t xml:space="preserve">or </w:t>
      </w:r>
      <w:r w:rsidR="501218AD" w:rsidRPr="1511C56D">
        <w:rPr>
          <w:rStyle w:val="normaltextrun"/>
          <w:rFonts w:ascii="Roboto Light" w:hAnsi="Roboto Light" w:cs="Segoe UI"/>
          <w:sz w:val="20"/>
          <w:szCs w:val="20"/>
          <w:lang w:val="en-US"/>
        </w:rPr>
        <w:t>values,</w:t>
      </w:r>
      <w:r w:rsidR="00D57819" w:rsidRPr="1511C56D">
        <w:rPr>
          <w:rStyle w:val="normaltextrun"/>
          <w:rFonts w:ascii="Roboto Light" w:hAnsi="Roboto Light" w:cs="Segoe UI"/>
          <w:sz w:val="20"/>
          <w:szCs w:val="20"/>
          <w:lang w:val="en-US"/>
        </w:rPr>
        <w:t xml:space="preserve"> and making choices ab</w:t>
      </w:r>
      <w:r w:rsidR="005972E4" w:rsidRPr="1511C56D">
        <w:rPr>
          <w:rStyle w:val="normaltextrun"/>
          <w:rFonts w:ascii="Roboto Light" w:hAnsi="Roboto Light" w:cs="Segoe UI"/>
          <w:sz w:val="20"/>
          <w:szCs w:val="20"/>
          <w:lang w:val="en-US"/>
        </w:rPr>
        <w:t>out their learning</w:t>
      </w:r>
      <w:r w:rsidR="00C24954">
        <w:rPr>
          <w:rStyle w:val="normaltextrun"/>
          <w:rFonts w:ascii="Roboto Light" w:hAnsi="Roboto Light" w:cs="Segoe UI"/>
          <w:sz w:val="20"/>
          <w:szCs w:val="20"/>
          <w:lang w:val="en-US"/>
        </w:rPr>
        <w:t>.</w:t>
      </w:r>
    </w:p>
    <w:p w14:paraId="702B8FCF" w14:textId="4E554BC6" w:rsidR="00C83417" w:rsidRPr="00C83417" w:rsidRDefault="00C83417" w:rsidP="008C2B7B">
      <w:pPr>
        <w:pStyle w:val="paragraph"/>
        <w:numPr>
          <w:ilvl w:val="0"/>
          <w:numId w:val="21"/>
        </w:numPr>
        <w:tabs>
          <w:tab w:val="left" w:pos="426"/>
        </w:tabs>
        <w:spacing w:before="120" w:beforeAutospacing="0" w:after="0" w:afterAutospacing="0"/>
        <w:ind w:left="425" w:right="737" w:hanging="425"/>
        <w:textAlignment w:val="baseline"/>
        <w:rPr>
          <w:rStyle w:val="normaltextrun"/>
          <w:rFonts w:ascii="Segoe UI" w:hAnsi="Segoe UI" w:cs="Segoe UI"/>
          <w:sz w:val="18"/>
          <w:szCs w:val="18"/>
        </w:rPr>
      </w:pPr>
      <w:r w:rsidRPr="00C83417">
        <w:rPr>
          <w:rStyle w:val="normaltextrun"/>
          <w:rFonts w:ascii="Roboto Light" w:hAnsi="Roboto Light" w:cs="Segoe UI"/>
          <w:sz w:val="20"/>
          <w:szCs w:val="20"/>
          <w:lang w:val="en-US"/>
        </w:rPr>
        <w:t>demonstrate</w:t>
      </w:r>
      <w:r w:rsidRPr="00C83417">
        <w:rPr>
          <w:rStyle w:val="normaltextrun"/>
          <w:rFonts w:ascii="Roboto Light" w:hAnsi="Roboto Light" w:cs="Segoe UI"/>
          <w:b/>
          <w:bCs/>
          <w:sz w:val="20"/>
          <w:szCs w:val="20"/>
          <w:lang w:val="en-US"/>
        </w:rPr>
        <w:t xml:space="preserve"> </w:t>
      </w:r>
      <w:r w:rsidRPr="00C305FC">
        <w:rPr>
          <w:rStyle w:val="normaltextrun"/>
          <w:rFonts w:ascii="Roboto Medium" w:hAnsi="Roboto Medium" w:cs="Segoe UI"/>
          <w:bCs/>
          <w:sz w:val="20"/>
          <w:szCs w:val="20"/>
          <w:lang w:val="en-US"/>
        </w:rPr>
        <w:t>self-efficacy and self-regulation</w:t>
      </w:r>
      <w:r w:rsidRPr="00C83417">
        <w:rPr>
          <w:rStyle w:val="normaltextrun"/>
          <w:rFonts w:ascii="Roboto Light" w:hAnsi="Roboto Light" w:cs="Segoe UI"/>
          <w:sz w:val="20"/>
          <w:szCs w:val="20"/>
          <w:lang w:val="en-US"/>
        </w:rPr>
        <w:t xml:space="preserve"> through</w:t>
      </w:r>
      <w:r w:rsidRPr="00C83417">
        <w:rPr>
          <w:rStyle w:val="eop"/>
          <w:rFonts w:ascii="Roboto Light" w:hAnsi="Roboto Light" w:cs="Segoe UI"/>
          <w:sz w:val="22"/>
          <w:szCs w:val="22"/>
        </w:rPr>
        <w:t> </w:t>
      </w:r>
      <w:r w:rsidRPr="00C83417">
        <w:rPr>
          <w:rStyle w:val="normaltextrun"/>
          <w:rFonts w:ascii="Roboto Light" w:hAnsi="Roboto Light" w:cs="Segoe UI"/>
          <w:sz w:val="20"/>
          <w:szCs w:val="20"/>
          <w:lang w:val="en-US"/>
        </w:rPr>
        <w:t>planning and implementing actions to develop their capabilities, connect</w:t>
      </w:r>
      <w:r>
        <w:rPr>
          <w:rStyle w:val="normaltextrun"/>
          <w:rFonts w:ascii="Roboto Light" w:hAnsi="Roboto Light" w:cs="Segoe UI"/>
          <w:sz w:val="20"/>
          <w:szCs w:val="20"/>
          <w:lang w:val="en-US"/>
        </w:rPr>
        <w:t xml:space="preserve"> </w:t>
      </w:r>
      <w:r w:rsidRPr="00C83417">
        <w:rPr>
          <w:rStyle w:val="normaltextrun"/>
          <w:rFonts w:ascii="Roboto Light" w:hAnsi="Roboto Light" w:cs="Segoe UI"/>
          <w:sz w:val="20"/>
          <w:szCs w:val="20"/>
          <w:lang w:val="en-US"/>
        </w:rPr>
        <w:t>with future aspirations, achieve goals and make decisions.</w:t>
      </w:r>
    </w:p>
    <w:p w14:paraId="579830F5" w14:textId="6A8DF50D" w:rsidR="006B09D5" w:rsidRPr="00326390" w:rsidRDefault="0037094F" w:rsidP="008C2B7B">
      <w:pPr>
        <w:pStyle w:val="paragraph"/>
        <w:numPr>
          <w:ilvl w:val="0"/>
          <w:numId w:val="21"/>
        </w:numPr>
        <w:tabs>
          <w:tab w:val="left" w:pos="426"/>
        </w:tabs>
        <w:spacing w:before="120" w:beforeAutospacing="0" w:after="0" w:afterAutospacing="0"/>
        <w:ind w:left="425" w:right="737" w:hanging="425"/>
        <w:textAlignment w:val="baseline"/>
        <w:rPr>
          <w:rFonts w:ascii="Segoe UI" w:hAnsi="Segoe UI" w:cs="Segoe UI"/>
          <w:sz w:val="18"/>
          <w:szCs w:val="18"/>
        </w:rPr>
      </w:pPr>
      <w:r>
        <w:rPr>
          <w:rStyle w:val="normaltextrun"/>
          <w:rFonts w:ascii="Roboto Light" w:hAnsi="Roboto Light" w:cs="Segoe UI"/>
          <w:sz w:val="20"/>
          <w:szCs w:val="20"/>
          <w:lang w:val="en-US"/>
        </w:rPr>
        <w:t>develop</w:t>
      </w:r>
      <w:r w:rsidR="007669ED" w:rsidRPr="00A97D74">
        <w:rPr>
          <w:rStyle w:val="normaltextrun"/>
          <w:rFonts w:ascii="Roboto Light" w:hAnsi="Roboto Light" w:cs="Segoe UI"/>
          <w:sz w:val="20"/>
          <w:szCs w:val="20"/>
          <w:lang w:val="en-US"/>
        </w:rPr>
        <w:t xml:space="preserve"> </w:t>
      </w:r>
      <w:r w:rsidR="00114FA6" w:rsidRPr="00A97D74">
        <w:rPr>
          <w:rStyle w:val="normaltextrun"/>
          <w:rFonts w:ascii="Roboto Light" w:hAnsi="Roboto Light" w:cs="Segoe UI"/>
          <w:sz w:val="20"/>
          <w:szCs w:val="20"/>
          <w:lang w:val="en-US"/>
        </w:rPr>
        <w:t xml:space="preserve">their </w:t>
      </w:r>
      <w:r w:rsidR="00114FA6" w:rsidRPr="00C305FC">
        <w:rPr>
          <w:rStyle w:val="normaltextrun"/>
          <w:rFonts w:ascii="Roboto Medium" w:hAnsi="Roboto Medium" w:cs="Segoe UI"/>
          <w:sz w:val="20"/>
          <w:szCs w:val="20"/>
          <w:lang w:val="en-US"/>
        </w:rPr>
        <w:t>communication</w:t>
      </w:r>
      <w:r w:rsidR="00404EBA">
        <w:rPr>
          <w:rStyle w:val="normaltextrun"/>
          <w:rFonts w:ascii="Roboto Light" w:hAnsi="Roboto Light" w:cs="Segoe UI"/>
          <w:sz w:val="20"/>
          <w:szCs w:val="20"/>
          <w:lang w:val="en-US"/>
        </w:rPr>
        <w:t xml:space="preserve"> </w:t>
      </w:r>
      <w:r w:rsidR="00114FA6" w:rsidRPr="00A97D74">
        <w:rPr>
          <w:rStyle w:val="normaltextrun"/>
          <w:rFonts w:ascii="Roboto Light" w:hAnsi="Roboto Light" w:cs="Segoe UI"/>
          <w:sz w:val="20"/>
          <w:szCs w:val="20"/>
          <w:lang w:val="en-US"/>
        </w:rPr>
        <w:t xml:space="preserve">skills </w:t>
      </w:r>
      <w:r w:rsidR="00232F0B">
        <w:rPr>
          <w:rStyle w:val="normaltextrun"/>
          <w:rFonts w:ascii="Roboto Light" w:hAnsi="Roboto Light" w:cs="Segoe UI"/>
          <w:sz w:val="20"/>
          <w:szCs w:val="20"/>
          <w:lang w:val="en-US"/>
        </w:rPr>
        <w:t xml:space="preserve">and </w:t>
      </w:r>
      <w:r w:rsidR="00232F0B" w:rsidRPr="00C305FC">
        <w:rPr>
          <w:rStyle w:val="normaltextrun"/>
          <w:rFonts w:ascii="Roboto Medium" w:hAnsi="Roboto Medium" w:cs="Segoe UI"/>
          <w:sz w:val="20"/>
          <w:szCs w:val="20"/>
          <w:lang w:val="en-US"/>
        </w:rPr>
        <w:t>reflective practice</w:t>
      </w:r>
      <w:r w:rsidR="00F12E32" w:rsidRPr="00EA2A8A">
        <w:rPr>
          <w:rStyle w:val="normaltextrun"/>
          <w:rFonts w:ascii="Roboto Light" w:hAnsi="Roboto Light" w:cs="Segoe UI"/>
          <w:b/>
          <w:sz w:val="20"/>
          <w:szCs w:val="20"/>
          <w:lang w:val="en-US"/>
        </w:rPr>
        <w:t xml:space="preserve"> </w:t>
      </w:r>
      <w:r w:rsidR="00F12E32" w:rsidRPr="00EA2A8A">
        <w:rPr>
          <w:rStyle w:val="normaltextrun"/>
          <w:rFonts w:ascii="Roboto Light" w:hAnsi="Roboto Light" w:cs="Segoe UI"/>
          <w:sz w:val="20"/>
          <w:szCs w:val="20"/>
        </w:rPr>
        <w:t xml:space="preserve">by </w:t>
      </w:r>
      <w:r w:rsidR="00C32867" w:rsidRPr="00EA2A8A">
        <w:rPr>
          <w:rStyle w:val="normaltextrun"/>
          <w:rFonts w:ascii="Roboto Light" w:hAnsi="Roboto Light" w:cs="Segoe UI"/>
          <w:sz w:val="20"/>
          <w:szCs w:val="20"/>
          <w:lang w:val="en-US"/>
        </w:rPr>
        <w:t>collaborat</w:t>
      </w:r>
      <w:r w:rsidR="00F12E32" w:rsidRPr="00EA2A8A">
        <w:rPr>
          <w:rStyle w:val="normaltextrun"/>
          <w:rFonts w:ascii="Roboto Light" w:hAnsi="Roboto Light" w:cs="Segoe UI"/>
          <w:sz w:val="20"/>
          <w:szCs w:val="20"/>
          <w:lang w:val="en-US"/>
        </w:rPr>
        <w:t xml:space="preserve">ing </w:t>
      </w:r>
      <w:r w:rsidR="002771DB" w:rsidRPr="00EA2A8A">
        <w:rPr>
          <w:rStyle w:val="normaltextrun"/>
          <w:rFonts w:ascii="Roboto Light" w:hAnsi="Roboto Light" w:cs="Segoe UI"/>
          <w:sz w:val="20"/>
          <w:szCs w:val="20"/>
          <w:lang w:val="en-US"/>
        </w:rPr>
        <w:t xml:space="preserve">and connecting </w:t>
      </w:r>
      <w:r w:rsidR="00F12E32" w:rsidRPr="00EA2A8A">
        <w:rPr>
          <w:rStyle w:val="normaltextrun"/>
          <w:rFonts w:ascii="Roboto Light" w:hAnsi="Roboto Light" w:cs="Segoe UI"/>
          <w:sz w:val="20"/>
          <w:szCs w:val="20"/>
          <w:lang w:val="en-US"/>
        </w:rPr>
        <w:t>with others</w:t>
      </w:r>
      <w:r w:rsidR="009F1570" w:rsidRPr="00EA2A8A">
        <w:rPr>
          <w:rStyle w:val="normaltextrun"/>
          <w:rFonts w:ascii="Roboto Light" w:hAnsi="Roboto Light" w:cs="Segoe UI"/>
          <w:sz w:val="20"/>
          <w:szCs w:val="20"/>
          <w:lang w:val="en-US"/>
        </w:rPr>
        <w:t xml:space="preserve">, </w:t>
      </w:r>
      <w:r w:rsidR="00837347" w:rsidRPr="00EA2A8A">
        <w:rPr>
          <w:rStyle w:val="normaltextrun"/>
          <w:rFonts w:ascii="Roboto Light" w:hAnsi="Roboto Light" w:cs="Segoe UI"/>
          <w:sz w:val="20"/>
          <w:szCs w:val="20"/>
        </w:rPr>
        <w:t>valuing feedback,</w:t>
      </w:r>
      <w:r w:rsidR="00837347" w:rsidRPr="00EA2A8A">
        <w:rPr>
          <w:rStyle w:val="normaltextrun"/>
          <w:rFonts w:ascii="Roboto Light" w:hAnsi="Roboto Light" w:cs="Segoe UI"/>
          <w:sz w:val="20"/>
          <w:szCs w:val="20"/>
          <w:lang w:val="en-US"/>
        </w:rPr>
        <w:t xml:space="preserve"> </w:t>
      </w:r>
      <w:r w:rsidR="009F1570" w:rsidRPr="00EA2A8A">
        <w:rPr>
          <w:rStyle w:val="normaltextrun"/>
          <w:rFonts w:ascii="Roboto Light" w:hAnsi="Roboto Light" w:cs="Segoe UI"/>
          <w:sz w:val="20"/>
          <w:szCs w:val="20"/>
          <w:lang w:val="en-US"/>
        </w:rPr>
        <w:t xml:space="preserve">and </w:t>
      </w:r>
      <w:r w:rsidR="003F691B" w:rsidRPr="00EA2A8A">
        <w:rPr>
          <w:rStyle w:val="normaltextrun"/>
          <w:rFonts w:ascii="Roboto Light" w:hAnsi="Roboto Light" w:cs="Segoe UI"/>
          <w:sz w:val="20"/>
          <w:szCs w:val="20"/>
          <w:lang w:val="en-US"/>
        </w:rPr>
        <w:t xml:space="preserve">sharing evidence of </w:t>
      </w:r>
      <w:r w:rsidR="004A2903" w:rsidRPr="00EA2A8A">
        <w:rPr>
          <w:rStyle w:val="normaltextrun"/>
          <w:rFonts w:ascii="Roboto Light" w:hAnsi="Roboto Light" w:cs="Segoe UI"/>
          <w:sz w:val="20"/>
          <w:szCs w:val="20"/>
          <w:lang w:val="en-US"/>
        </w:rPr>
        <w:t xml:space="preserve">their </w:t>
      </w:r>
      <w:r w:rsidR="003F691B" w:rsidRPr="00EA2A8A">
        <w:rPr>
          <w:rStyle w:val="normaltextrun"/>
          <w:rFonts w:ascii="Roboto Light" w:hAnsi="Roboto Light" w:cs="Segoe UI"/>
          <w:sz w:val="20"/>
          <w:szCs w:val="20"/>
          <w:lang w:val="en-US"/>
        </w:rPr>
        <w:t xml:space="preserve">learning </w:t>
      </w:r>
      <w:r w:rsidR="004A2903" w:rsidRPr="00EA2A8A">
        <w:rPr>
          <w:rStyle w:val="normaltextrun"/>
          <w:rFonts w:ascii="Roboto Light" w:hAnsi="Roboto Light" w:cs="Segoe UI"/>
          <w:sz w:val="20"/>
          <w:szCs w:val="20"/>
          <w:lang w:val="en-US"/>
        </w:rPr>
        <w:t>progres</w:t>
      </w:r>
      <w:r w:rsidR="002771DB" w:rsidRPr="00EA2A8A">
        <w:rPr>
          <w:rStyle w:val="normaltextrun"/>
          <w:rFonts w:ascii="Roboto Light" w:hAnsi="Roboto Light" w:cs="Segoe UI"/>
          <w:sz w:val="20"/>
          <w:szCs w:val="20"/>
          <w:lang w:val="en-US"/>
        </w:rPr>
        <w:t>s</w:t>
      </w:r>
      <w:r w:rsidR="00750873" w:rsidRPr="00EA2A8A">
        <w:rPr>
          <w:rStyle w:val="normaltextrun"/>
          <w:rFonts w:ascii="Roboto Light" w:hAnsi="Roboto Light" w:cs="Segoe UI"/>
          <w:sz w:val="20"/>
          <w:szCs w:val="20"/>
          <w:lang w:val="en-US"/>
        </w:rPr>
        <w:t xml:space="preserve"> with an audience</w:t>
      </w:r>
      <w:r w:rsidR="00BB715A">
        <w:rPr>
          <w:rStyle w:val="normaltextrun"/>
          <w:rFonts w:ascii="Roboto Light" w:hAnsi="Roboto Light" w:cs="Segoe UI"/>
          <w:sz w:val="20"/>
          <w:szCs w:val="20"/>
          <w:lang w:val="en-US"/>
        </w:rPr>
        <w:t>.</w:t>
      </w:r>
    </w:p>
    <w:p w14:paraId="7FE03683" w14:textId="77777777" w:rsidR="006B09D5" w:rsidRPr="00A40738" w:rsidRDefault="006B09D5" w:rsidP="00C8543F">
      <w:pPr>
        <w:pStyle w:val="paragraph"/>
        <w:spacing w:before="240" w:beforeAutospacing="0" w:after="0" w:afterAutospacing="0"/>
        <w:ind w:right="737"/>
        <w:textAlignment w:val="baseline"/>
        <w:rPr>
          <w:rFonts w:ascii="Roboto Light" w:hAnsi="Roboto Light" w:cs="Segoe UI"/>
          <w:sz w:val="20"/>
          <w:szCs w:val="20"/>
        </w:rPr>
      </w:pPr>
    </w:p>
    <w:p w14:paraId="5630AD66" w14:textId="77777777" w:rsidR="00C24504" w:rsidRPr="00D90D49" w:rsidRDefault="00C24504" w:rsidP="00C8543F">
      <w:pPr>
        <w:pStyle w:val="BodyText"/>
        <w:spacing w:before="4"/>
        <w:ind w:right="737"/>
        <w:rPr>
          <w:sz w:val="2"/>
          <w:szCs w:val="2"/>
        </w:rPr>
      </w:pPr>
    </w:p>
    <w:p w14:paraId="6CA410A1" w14:textId="77777777" w:rsidR="00C24504" w:rsidRDefault="002C13B2" w:rsidP="008C2B7B">
      <w:pPr>
        <w:pStyle w:val="Heading1"/>
        <w:tabs>
          <w:tab w:val="left" w:pos="9072"/>
        </w:tabs>
        <w:ind w:left="0" w:right="2"/>
      </w:pPr>
      <w:r>
        <w:rPr>
          <w:color w:val="000000"/>
          <w:shd w:val="clear" w:color="auto" w:fill="B8F1FF"/>
        </w:rPr>
        <w:t>Evidence</w:t>
      </w:r>
      <w:r>
        <w:rPr>
          <w:color w:val="000000"/>
          <w:spacing w:val="-7"/>
          <w:shd w:val="clear" w:color="auto" w:fill="B8F1FF"/>
        </w:rPr>
        <w:t xml:space="preserve"> </w:t>
      </w:r>
      <w:r>
        <w:rPr>
          <w:color w:val="000000"/>
          <w:shd w:val="clear" w:color="auto" w:fill="B8F1FF"/>
        </w:rPr>
        <w:t>of</w:t>
      </w:r>
      <w:r>
        <w:rPr>
          <w:color w:val="000000"/>
          <w:spacing w:val="-8"/>
          <w:shd w:val="clear" w:color="auto" w:fill="B8F1FF"/>
        </w:rPr>
        <w:t xml:space="preserve"> </w:t>
      </w:r>
      <w:r>
        <w:rPr>
          <w:color w:val="000000"/>
          <w:spacing w:val="-2"/>
          <w:shd w:val="clear" w:color="auto" w:fill="B8F1FF"/>
        </w:rPr>
        <w:t>learning</w:t>
      </w:r>
      <w:r>
        <w:rPr>
          <w:color w:val="000000"/>
          <w:shd w:val="clear" w:color="auto" w:fill="B8F1FF"/>
        </w:rPr>
        <w:tab/>
      </w:r>
    </w:p>
    <w:p w14:paraId="706120A3" w14:textId="0CC2C964" w:rsidR="00F74A42" w:rsidRPr="00130BA9" w:rsidRDefault="002C13B2" w:rsidP="008C2B7B">
      <w:pPr>
        <w:pStyle w:val="BodyText"/>
        <w:tabs>
          <w:tab w:val="left" w:pos="9072"/>
        </w:tabs>
        <w:spacing w:before="239"/>
        <w:ind w:right="2"/>
      </w:pPr>
      <w:r>
        <w:t>Assessment</w:t>
      </w:r>
      <w:r>
        <w:rPr>
          <w:spacing w:val="-5"/>
        </w:rPr>
        <w:t xml:space="preserve"> </w:t>
      </w:r>
      <w:r>
        <w:t>at</w:t>
      </w:r>
      <w:r>
        <w:rPr>
          <w:spacing w:val="-3"/>
        </w:rPr>
        <w:t xml:space="preserve"> </w:t>
      </w:r>
      <w:r>
        <w:t>Stage</w:t>
      </w:r>
      <w:r>
        <w:rPr>
          <w:spacing w:val="-3"/>
        </w:rPr>
        <w:t xml:space="preserve"> </w:t>
      </w:r>
      <w:r>
        <w:t>1</w:t>
      </w:r>
      <w:r>
        <w:rPr>
          <w:spacing w:val="-5"/>
        </w:rPr>
        <w:t xml:space="preserve"> </w:t>
      </w:r>
      <w:r>
        <w:t>is</w:t>
      </w:r>
      <w:r>
        <w:rPr>
          <w:spacing w:val="-6"/>
        </w:rPr>
        <w:t xml:space="preserve"> </w:t>
      </w:r>
      <w:r>
        <w:t>school</w:t>
      </w:r>
      <w:r>
        <w:rPr>
          <w:spacing w:val="-5"/>
        </w:rPr>
        <w:t xml:space="preserve"> </w:t>
      </w:r>
      <w:r>
        <w:rPr>
          <w:spacing w:val="-2"/>
        </w:rPr>
        <w:t>based.</w:t>
      </w:r>
      <w:r w:rsidR="00326390">
        <w:t xml:space="preserve"> </w:t>
      </w:r>
      <w:r>
        <w:t>The</w:t>
      </w:r>
      <w:r>
        <w:rPr>
          <w:spacing w:val="-4"/>
        </w:rPr>
        <w:t xml:space="preserve"> </w:t>
      </w:r>
      <w:r>
        <w:t>following</w:t>
      </w:r>
      <w:r>
        <w:rPr>
          <w:spacing w:val="-4"/>
        </w:rPr>
        <w:t xml:space="preserve"> </w:t>
      </w:r>
      <w:r>
        <w:t>assessment</w:t>
      </w:r>
      <w:r>
        <w:rPr>
          <w:spacing w:val="-3"/>
        </w:rPr>
        <w:t xml:space="preserve"> </w:t>
      </w:r>
      <w:r>
        <w:t>types</w:t>
      </w:r>
      <w:r>
        <w:rPr>
          <w:spacing w:val="-4"/>
        </w:rPr>
        <w:t xml:space="preserve"> </w:t>
      </w:r>
      <w:r>
        <w:t>enable</w:t>
      </w:r>
      <w:r>
        <w:rPr>
          <w:spacing w:val="-4"/>
        </w:rPr>
        <w:t xml:space="preserve"> </w:t>
      </w:r>
      <w:r>
        <w:t>students</w:t>
      </w:r>
      <w:r>
        <w:rPr>
          <w:spacing w:val="-4"/>
        </w:rPr>
        <w:t xml:space="preserve"> </w:t>
      </w:r>
      <w:r>
        <w:t>to demonstrate</w:t>
      </w:r>
      <w:r>
        <w:rPr>
          <w:spacing w:val="-4"/>
        </w:rPr>
        <w:t xml:space="preserve"> </w:t>
      </w:r>
      <w:r>
        <w:t>their</w:t>
      </w:r>
      <w:r>
        <w:rPr>
          <w:spacing w:val="-4"/>
        </w:rPr>
        <w:t xml:space="preserve"> </w:t>
      </w:r>
      <w:r>
        <w:t>learning</w:t>
      </w:r>
      <w:r>
        <w:rPr>
          <w:spacing w:val="-4"/>
        </w:rPr>
        <w:t xml:space="preserve"> </w:t>
      </w:r>
      <w:r>
        <w:t>in</w:t>
      </w:r>
      <w:r>
        <w:rPr>
          <w:spacing w:val="-5"/>
        </w:rPr>
        <w:t xml:space="preserve"> </w:t>
      </w:r>
      <w:r>
        <w:t>Stage 1</w:t>
      </w:r>
      <w:r>
        <w:rPr>
          <w:spacing w:val="-4"/>
        </w:rPr>
        <w:t xml:space="preserve"> </w:t>
      </w:r>
      <w:r>
        <w:t>Exploring Identities and Futures:</w:t>
      </w:r>
    </w:p>
    <w:p w14:paraId="71291864" w14:textId="520E016D" w:rsidR="00C24504" w:rsidRDefault="002C13B2" w:rsidP="008C2B7B">
      <w:pPr>
        <w:pStyle w:val="ListParagraph"/>
        <w:numPr>
          <w:ilvl w:val="0"/>
          <w:numId w:val="29"/>
        </w:numPr>
        <w:tabs>
          <w:tab w:val="left" w:pos="426"/>
          <w:tab w:val="left" w:pos="9072"/>
        </w:tabs>
        <w:ind w:left="0" w:right="2" w:firstLine="0"/>
        <w:rPr>
          <w:sz w:val="20"/>
          <w:szCs w:val="20"/>
        </w:rPr>
      </w:pPr>
      <w:r w:rsidRPr="1511C56D">
        <w:rPr>
          <w:sz w:val="20"/>
          <w:szCs w:val="20"/>
        </w:rPr>
        <w:t>Assessment</w:t>
      </w:r>
      <w:r w:rsidRPr="1511C56D">
        <w:rPr>
          <w:spacing w:val="-7"/>
          <w:sz w:val="20"/>
          <w:szCs w:val="20"/>
        </w:rPr>
        <w:t xml:space="preserve"> </w:t>
      </w:r>
      <w:r w:rsidRPr="1511C56D">
        <w:rPr>
          <w:sz w:val="20"/>
          <w:szCs w:val="20"/>
        </w:rPr>
        <w:t>Type</w:t>
      </w:r>
      <w:r w:rsidRPr="1511C56D">
        <w:rPr>
          <w:spacing w:val="-6"/>
          <w:sz w:val="20"/>
          <w:szCs w:val="20"/>
        </w:rPr>
        <w:t xml:space="preserve"> </w:t>
      </w:r>
      <w:r w:rsidRPr="1511C56D">
        <w:rPr>
          <w:sz w:val="20"/>
          <w:szCs w:val="20"/>
        </w:rPr>
        <w:t>1</w:t>
      </w:r>
      <w:r w:rsidR="004C4D41">
        <w:rPr>
          <w:spacing w:val="-6"/>
          <w:sz w:val="20"/>
          <w:szCs w:val="20"/>
        </w:rPr>
        <w:t xml:space="preserve">: </w:t>
      </w:r>
      <w:r w:rsidRPr="1511C56D">
        <w:rPr>
          <w:sz w:val="20"/>
          <w:szCs w:val="20"/>
        </w:rPr>
        <w:t>Exploring</w:t>
      </w:r>
      <w:r w:rsidR="00E84337" w:rsidRPr="1511C56D">
        <w:rPr>
          <w:sz w:val="20"/>
          <w:szCs w:val="20"/>
        </w:rPr>
        <w:t xml:space="preserve"> me and who I want to be</w:t>
      </w:r>
    </w:p>
    <w:p w14:paraId="27FF5A6C" w14:textId="7E59A529" w:rsidR="00C656E1" w:rsidRPr="00FF57A4" w:rsidRDefault="0F35983D" w:rsidP="008C2B7B">
      <w:pPr>
        <w:pStyle w:val="ListParagraph"/>
        <w:numPr>
          <w:ilvl w:val="0"/>
          <w:numId w:val="29"/>
        </w:numPr>
        <w:tabs>
          <w:tab w:val="left" w:pos="426"/>
          <w:tab w:val="left" w:pos="9072"/>
        </w:tabs>
        <w:ind w:left="0" w:right="2" w:firstLine="0"/>
        <w:rPr>
          <w:sz w:val="20"/>
          <w:szCs w:val="20"/>
        </w:rPr>
      </w:pPr>
      <w:r w:rsidRPr="7147823A">
        <w:rPr>
          <w:sz w:val="20"/>
          <w:szCs w:val="20"/>
        </w:rPr>
        <w:t>Assessment</w:t>
      </w:r>
      <w:r w:rsidRPr="7147823A">
        <w:rPr>
          <w:spacing w:val="-7"/>
          <w:sz w:val="20"/>
          <w:szCs w:val="20"/>
        </w:rPr>
        <w:t xml:space="preserve"> </w:t>
      </w:r>
      <w:r w:rsidRPr="7147823A">
        <w:rPr>
          <w:sz w:val="20"/>
          <w:szCs w:val="20"/>
        </w:rPr>
        <w:t>Type</w:t>
      </w:r>
      <w:r w:rsidRPr="7147823A">
        <w:rPr>
          <w:spacing w:val="-6"/>
          <w:sz w:val="20"/>
          <w:szCs w:val="20"/>
        </w:rPr>
        <w:t xml:space="preserve"> </w:t>
      </w:r>
      <w:r w:rsidRPr="7147823A">
        <w:rPr>
          <w:sz w:val="20"/>
          <w:szCs w:val="20"/>
        </w:rPr>
        <w:t>2</w:t>
      </w:r>
      <w:r w:rsidR="004C4D41">
        <w:rPr>
          <w:spacing w:val="-6"/>
          <w:sz w:val="20"/>
          <w:szCs w:val="20"/>
        </w:rPr>
        <w:t xml:space="preserve">: </w:t>
      </w:r>
      <w:r w:rsidR="3C5EF69A" w:rsidRPr="7147823A">
        <w:rPr>
          <w:sz w:val="20"/>
          <w:szCs w:val="20"/>
        </w:rPr>
        <w:t xml:space="preserve">Taking action and </w:t>
      </w:r>
      <w:r w:rsidR="3C5EF69A" w:rsidRPr="00DF490F">
        <w:rPr>
          <w:sz w:val="20"/>
          <w:szCs w:val="20"/>
        </w:rPr>
        <w:t>showcasing my capabilities</w:t>
      </w:r>
    </w:p>
    <w:p w14:paraId="24E401F9" w14:textId="4E85A1D1" w:rsidR="00D81E5E" w:rsidRDefault="00DD2AC0" w:rsidP="008C2B7B">
      <w:pPr>
        <w:pStyle w:val="BodyText"/>
        <w:tabs>
          <w:tab w:val="left" w:pos="9072"/>
        </w:tabs>
        <w:spacing w:before="120"/>
        <w:ind w:right="2"/>
      </w:pPr>
      <w:r w:rsidRPr="00CB0786">
        <w:t xml:space="preserve">Each assessment type should have a weighting of at least </w:t>
      </w:r>
      <w:r w:rsidR="009F3695" w:rsidRPr="00CB0786">
        <w:t>30</w:t>
      </w:r>
      <w:r w:rsidRPr="00CB0786">
        <w:t>%.</w:t>
      </w:r>
    </w:p>
    <w:p w14:paraId="779DBF3D" w14:textId="77777777" w:rsidR="00D81E5E" w:rsidRDefault="00D81E5E">
      <w:pPr>
        <w:rPr>
          <w:sz w:val="20"/>
          <w:szCs w:val="20"/>
        </w:rPr>
      </w:pPr>
      <w:r>
        <w:br w:type="page"/>
      </w:r>
    </w:p>
    <w:p w14:paraId="06DC9E3C" w14:textId="73024FF0" w:rsidR="00C24504" w:rsidRDefault="002C13B2" w:rsidP="008C2B7B">
      <w:pPr>
        <w:pStyle w:val="Heading1"/>
        <w:tabs>
          <w:tab w:val="left" w:pos="9072"/>
        </w:tabs>
        <w:spacing w:before="238"/>
        <w:ind w:left="0" w:right="2"/>
      </w:pPr>
      <w:r>
        <w:rPr>
          <w:color w:val="000000"/>
          <w:shd w:val="clear" w:color="auto" w:fill="B8F1FF"/>
        </w:rPr>
        <w:t>Assessment</w:t>
      </w:r>
      <w:r>
        <w:rPr>
          <w:color w:val="000000"/>
          <w:spacing w:val="-15"/>
          <w:shd w:val="clear" w:color="auto" w:fill="B8F1FF"/>
        </w:rPr>
        <w:t xml:space="preserve"> </w:t>
      </w:r>
      <w:r>
        <w:rPr>
          <w:color w:val="000000"/>
          <w:shd w:val="clear" w:color="auto" w:fill="B8F1FF"/>
        </w:rPr>
        <w:t>design</w:t>
      </w:r>
      <w:r>
        <w:rPr>
          <w:color w:val="000000"/>
          <w:spacing w:val="-15"/>
          <w:shd w:val="clear" w:color="auto" w:fill="B8F1FF"/>
        </w:rPr>
        <w:t xml:space="preserve"> </w:t>
      </w:r>
      <w:r>
        <w:rPr>
          <w:color w:val="000000"/>
          <w:spacing w:val="-2"/>
          <w:shd w:val="clear" w:color="auto" w:fill="B8F1FF"/>
        </w:rPr>
        <w:t>criteria</w:t>
      </w:r>
      <w:r>
        <w:rPr>
          <w:color w:val="000000"/>
          <w:shd w:val="clear" w:color="auto" w:fill="B8F1FF"/>
        </w:rPr>
        <w:tab/>
      </w:r>
    </w:p>
    <w:p w14:paraId="589BCDD4" w14:textId="77777777" w:rsidR="00326390" w:rsidRDefault="002C13B2" w:rsidP="00C8543F">
      <w:pPr>
        <w:pStyle w:val="BodyText"/>
        <w:spacing w:before="239"/>
        <w:ind w:right="737"/>
        <w:rPr>
          <w:spacing w:val="-5"/>
        </w:rPr>
      </w:pPr>
      <w:r>
        <w:t>The</w:t>
      </w:r>
      <w:r>
        <w:rPr>
          <w:spacing w:val="-8"/>
        </w:rPr>
        <w:t xml:space="preserve"> </w:t>
      </w:r>
      <w:r>
        <w:t>assessment</w:t>
      </w:r>
      <w:r>
        <w:rPr>
          <w:spacing w:val="-6"/>
        </w:rPr>
        <w:t xml:space="preserve"> </w:t>
      </w:r>
      <w:r>
        <w:t>design</w:t>
      </w:r>
      <w:r>
        <w:rPr>
          <w:spacing w:val="-6"/>
        </w:rPr>
        <w:t xml:space="preserve"> </w:t>
      </w:r>
      <w:r>
        <w:t>criteria</w:t>
      </w:r>
      <w:r>
        <w:rPr>
          <w:spacing w:val="-8"/>
        </w:rPr>
        <w:t xml:space="preserve"> </w:t>
      </w:r>
      <w:r>
        <w:t>are</w:t>
      </w:r>
      <w:r>
        <w:rPr>
          <w:spacing w:val="-5"/>
        </w:rPr>
        <w:t xml:space="preserve"> </w:t>
      </w:r>
      <w:r>
        <w:t>based</w:t>
      </w:r>
      <w:r>
        <w:rPr>
          <w:spacing w:val="-7"/>
        </w:rPr>
        <w:t xml:space="preserve"> </w:t>
      </w:r>
      <w:r>
        <w:t>on</w:t>
      </w:r>
      <w:r>
        <w:rPr>
          <w:spacing w:val="-7"/>
        </w:rPr>
        <w:t xml:space="preserve"> </w:t>
      </w:r>
      <w:r>
        <w:t>the</w:t>
      </w:r>
      <w:r>
        <w:rPr>
          <w:spacing w:val="-7"/>
        </w:rPr>
        <w:t xml:space="preserve"> </w:t>
      </w:r>
      <w:r>
        <w:t>learning</w:t>
      </w:r>
      <w:r>
        <w:rPr>
          <w:spacing w:val="-7"/>
        </w:rPr>
        <w:t xml:space="preserve"> </w:t>
      </w:r>
      <w:r>
        <w:t>requirements</w:t>
      </w:r>
      <w:r>
        <w:rPr>
          <w:spacing w:val="-8"/>
        </w:rPr>
        <w:t xml:space="preserve"> </w:t>
      </w:r>
      <w:r>
        <w:t>and</w:t>
      </w:r>
      <w:r>
        <w:rPr>
          <w:spacing w:val="-5"/>
        </w:rPr>
        <w:t xml:space="preserve"> </w:t>
      </w:r>
      <w:r>
        <w:t>are</w:t>
      </w:r>
      <w:r>
        <w:rPr>
          <w:spacing w:val="-8"/>
        </w:rPr>
        <w:t xml:space="preserve"> </w:t>
      </w:r>
      <w:r>
        <w:t>used</w:t>
      </w:r>
      <w:r>
        <w:rPr>
          <w:spacing w:val="-7"/>
        </w:rPr>
        <w:t xml:space="preserve"> </w:t>
      </w:r>
      <w:r>
        <w:t>by</w:t>
      </w:r>
      <w:r>
        <w:rPr>
          <w:spacing w:val="-7"/>
        </w:rPr>
        <w:t xml:space="preserve"> </w:t>
      </w:r>
      <w:r>
        <w:t>teachers</w:t>
      </w:r>
      <w:r>
        <w:rPr>
          <w:spacing w:val="-7"/>
        </w:rPr>
        <w:t xml:space="preserve"> </w:t>
      </w:r>
      <w:r>
        <w:rPr>
          <w:spacing w:val="-5"/>
        </w:rPr>
        <w:t>to:</w:t>
      </w:r>
    </w:p>
    <w:p w14:paraId="3283401F" w14:textId="77777777" w:rsidR="00326390" w:rsidRDefault="002C13B2" w:rsidP="009F1D5B">
      <w:pPr>
        <w:pStyle w:val="BodyText"/>
        <w:numPr>
          <w:ilvl w:val="0"/>
          <w:numId w:val="20"/>
        </w:numPr>
        <w:tabs>
          <w:tab w:val="left" w:pos="426"/>
        </w:tabs>
        <w:spacing w:before="120" w:after="120"/>
        <w:ind w:left="0" w:right="737" w:firstLine="0"/>
        <w:rPr>
          <w:spacing w:val="-4"/>
        </w:rPr>
      </w:pPr>
      <w:r w:rsidRPr="00326390">
        <w:t>clarify</w:t>
      </w:r>
      <w:r w:rsidRPr="00326390">
        <w:rPr>
          <w:spacing w:val="-7"/>
        </w:rPr>
        <w:t xml:space="preserve"> </w:t>
      </w:r>
      <w:r w:rsidRPr="00326390">
        <w:t>for</w:t>
      </w:r>
      <w:r w:rsidRPr="00326390">
        <w:rPr>
          <w:spacing w:val="-6"/>
        </w:rPr>
        <w:t xml:space="preserve"> </w:t>
      </w:r>
      <w:r w:rsidRPr="00326390">
        <w:t>the</w:t>
      </w:r>
      <w:r w:rsidRPr="00326390">
        <w:rPr>
          <w:spacing w:val="-6"/>
        </w:rPr>
        <w:t xml:space="preserve"> </w:t>
      </w:r>
      <w:r w:rsidRPr="00326390">
        <w:t>student</w:t>
      </w:r>
      <w:r w:rsidRPr="00326390">
        <w:rPr>
          <w:spacing w:val="-4"/>
        </w:rPr>
        <w:t xml:space="preserve"> </w:t>
      </w:r>
      <w:r w:rsidRPr="00326390">
        <w:t>what</w:t>
      </w:r>
      <w:r w:rsidRPr="00326390">
        <w:rPr>
          <w:spacing w:val="-5"/>
        </w:rPr>
        <w:t xml:space="preserve"> </w:t>
      </w:r>
      <w:r w:rsidRPr="00326390">
        <w:t>they</w:t>
      </w:r>
      <w:r w:rsidRPr="00326390">
        <w:rPr>
          <w:spacing w:val="-6"/>
        </w:rPr>
        <w:t xml:space="preserve"> </w:t>
      </w:r>
      <w:r w:rsidRPr="00326390">
        <w:t>need</w:t>
      </w:r>
      <w:r w:rsidRPr="00326390">
        <w:rPr>
          <w:spacing w:val="-6"/>
        </w:rPr>
        <w:t xml:space="preserve"> </w:t>
      </w:r>
      <w:r w:rsidRPr="00326390">
        <w:t>to</w:t>
      </w:r>
      <w:r w:rsidRPr="00326390">
        <w:rPr>
          <w:spacing w:val="-4"/>
        </w:rPr>
        <w:t xml:space="preserve"> learn</w:t>
      </w:r>
    </w:p>
    <w:p w14:paraId="0527160D" w14:textId="0C97B18E" w:rsidR="00C24504" w:rsidRPr="00326390" w:rsidRDefault="002C13B2" w:rsidP="003F0B7B">
      <w:pPr>
        <w:pStyle w:val="BodyText"/>
        <w:numPr>
          <w:ilvl w:val="0"/>
          <w:numId w:val="20"/>
        </w:numPr>
        <w:tabs>
          <w:tab w:val="left" w:pos="426"/>
        </w:tabs>
        <w:spacing w:before="120" w:after="120"/>
        <w:ind w:left="426" w:right="737" w:hanging="426"/>
      </w:pPr>
      <w:r w:rsidRPr="00326390">
        <w:t>design</w:t>
      </w:r>
      <w:r w:rsidRPr="00326390">
        <w:rPr>
          <w:spacing w:val="-3"/>
        </w:rPr>
        <w:t xml:space="preserve"> </w:t>
      </w:r>
      <w:r w:rsidRPr="00326390">
        <w:t>opportunities</w:t>
      </w:r>
      <w:r w:rsidRPr="00326390">
        <w:rPr>
          <w:spacing w:val="-4"/>
        </w:rPr>
        <w:t xml:space="preserve"> </w:t>
      </w:r>
      <w:r w:rsidRPr="00326390">
        <w:t>for</w:t>
      </w:r>
      <w:r w:rsidRPr="00326390">
        <w:rPr>
          <w:spacing w:val="-4"/>
        </w:rPr>
        <w:t xml:space="preserve"> </w:t>
      </w:r>
      <w:r w:rsidRPr="00326390">
        <w:t>students</w:t>
      </w:r>
      <w:r w:rsidRPr="00326390">
        <w:rPr>
          <w:spacing w:val="-4"/>
        </w:rPr>
        <w:t xml:space="preserve"> </w:t>
      </w:r>
      <w:r w:rsidRPr="00326390">
        <w:t>to</w:t>
      </w:r>
      <w:r w:rsidRPr="00326390">
        <w:rPr>
          <w:spacing w:val="-2"/>
        </w:rPr>
        <w:t xml:space="preserve"> </w:t>
      </w:r>
      <w:r w:rsidRPr="00326390">
        <w:t>provide</w:t>
      </w:r>
      <w:r w:rsidRPr="00326390">
        <w:rPr>
          <w:spacing w:val="-4"/>
        </w:rPr>
        <w:t xml:space="preserve"> </w:t>
      </w:r>
      <w:r w:rsidRPr="00326390">
        <w:t>evidence</w:t>
      </w:r>
      <w:r w:rsidRPr="00326390">
        <w:rPr>
          <w:spacing w:val="-4"/>
        </w:rPr>
        <w:t xml:space="preserve"> </w:t>
      </w:r>
      <w:r w:rsidRPr="00326390">
        <w:t>of</w:t>
      </w:r>
      <w:r w:rsidRPr="00326390">
        <w:rPr>
          <w:spacing w:val="-3"/>
        </w:rPr>
        <w:t xml:space="preserve"> </w:t>
      </w:r>
      <w:r w:rsidRPr="00326390">
        <w:t>their</w:t>
      </w:r>
      <w:r w:rsidRPr="00326390">
        <w:rPr>
          <w:spacing w:val="-4"/>
        </w:rPr>
        <w:t xml:space="preserve"> </w:t>
      </w:r>
      <w:r w:rsidRPr="00326390">
        <w:t>learning</w:t>
      </w:r>
      <w:r w:rsidRPr="00326390">
        <w:rPr>
          <w:spacing w:val="-4"/>
        </w:rPr>
        <w:t xml:space="preserve"> </w:t>
      </w:r>
      <w:r w:rsidRPr="00326390">
        <w:t>at</w:t>
      </w:r>
      <w:r w:rsidRPr="00326390">
        <w:rPr>
          <w:spacing w:val="-3"/>
        </w:rPr>
        <w:t xml:space="preserve"> </w:t>
      </w:r>
      <w:r w:rsidRPr="00326390">
        <w:t>the</w:t>
      </w:r>
      <w:r w:rsidRPr="00326390">
        <w:rPr>
          <w:spacing w:val="-4"/>
        </w:rPr>
        <w:t xml:space="preserve"> </w:t>
      </w:r>
      <w:r w:rsidRPr="00326390">
        <w:t>highest</w:t>
      </w:r>
      <w:r w:rsidRPr="00326390">
        <w:rPr>
          <w:spacing w:val="-3"/>
        </w:rPr>
        <w:t xml:space="preserve"> </w:t>
      </w:r>
      <w:r w:rsidRPr="00326390">
        <w:t>possible</w:t>
      </w:r>
      <w:r w:rsidRPr="00326390">
        <w:rPr>
          <w:spacing w:val="-4"/>
        </w:rPr>
        <w:t xml:space="preserve"> </w:t>
      </w:r>
      <w:r w:rsidRPr="00326390">
        <w:t>level of achievement.</w:t>
      </w:r>
    </w:p>
    <w:p w14:paraId="17582281" w14:textId="4671CB02" w:rsidR="00C24504" w:rsidRDefault="002C13B2" w:rsidP="00C8543F">
      <w:pPr>
        <w:pStyle w:val="BodyText"/>
        <w:spacing w:before="240" w:after="120"/>
        <w:ind w:right="737"/>
      </w:pPr>
      <w:r>
        <w:t>The</w:t>
      </w:r>
      <w:r w:rsidRPr="00326390">
        <w:t xml:space="preserve"> </w:t>
      </w:r>
      <w:r>
        <w:t>assessment</w:t>
      </w:r>
      <w:r w:rsidRPr="00326390">
        <w:t xml:space="preserve"> </w:t>
      </w:r>
      <w:r>
        <w:t>design</w:t>
      </w:r>
      <w:r w:rsidRPr="00326390">
        <w:t xml:space="preserve"> </w:t>
      </w:r>
      <w:r>
        <w:t>criteria</w:t>
      </w:r>
      <w:r w:rsidRPr="00326390">
        <w:t xml:space="preserve"> </w:t>
      </w:r>
      <w:r>
        <w:t>consist</w:t>
      </w:r>
      <w:r w:rsidRPr="00326390">
        <w:t xml:space="preserve"> </w:t>
      </w:r>
      <w:r>
        <w:t>of</w:t>
      </w:r>
      <w:r w:rsidRPr="00326390">
        <w:t xml:space="preserve"> </w:t>
      </w:r>
      <w:r>
        <w:t>specific</w:t>
      </w:r>
      <w:r w:rsidRPr="00326390">
        <w:t xml:space="preserve"> </w:t>
      </w:r>
      <w:r>
        <w:t>features</w:t>
      </w:r>
      <w:r w:rsidRPr="00326390">
        <w:t xml:space="preserve"> that:</w:t>
      </w:r>
    </w:p>
    <w:p w14:paraId="476A7827" w14:textId="77777777" w:rsidR="00C24504" w:rsidRDefault="002C13B2" w:rsidP="009F1D5B">
      <w:pPr>
        <w:pStyle w:val="BodyText"/>
        <w:numPr>
          <w:ilvl w:val="0"/>
          <w:numId w:val="20"/>
        </w:numPr>
        <w:tabs>
          <w:tab w:val="left" w:pos="426"/>
        </w:tabs>
        <w:spacing w:before="120" w:after="120"/>
        <w:ind w:left="0" w:right="737" w:firstLine="0"/>
      </w:pPr>
      <w:r>
        <w:t>students</w:t>
      </w:r>
      <w:r w:rsidRPr="00326390">
        <w:t xml:space="preserve"> </w:t>
      </w:r>
      <w:r>
        <w:t>should</w:t>
      </w:r>
      <w:r w:rsidRPr="00326390">
        <w:t xml:space="preserve"> </w:t>
      </w:r>
      <w:r>
        <w:t>demonstrate</w:t>
      </w:r>
      <w:r w:rsidRPr="00326390">
        <w:t xml:space="preserve"> </w:t>
      </w:r>
      <w:r>
        <w:t>in</w:t>
      </w:r>
      <w:r w:rsidRPr="00326390">
        <w:t xml:space="preserve"> </w:t>
      </w:r>
      <w:r>
        <w:t>their</w:t>
      </w:r>
      <w:r w:rsidRPr="00326390">
        <w:t xml:space="preserve"> learning</w:t>
      </w:r>
    </w:p>
    <w:p w14:paraId="4547847B" w14:textId="77777777" w:rsidR="007A1C65" w:rsidRDefault="002C13B2" w:rsidP="009F1D5B">
      <w:pPr>
        <w:pStyle w:val="BodyText"/>
        <w:numPr>
          <w:ilvl w:val="0"/>
          <w:numId w:val="20"/>
        </w:numPr>
        <w:tabs>
          <w:tab w:val="left" w:pos="426"/>
        </w:tabs>
        <w:spacing w:before="120" w:after="120"/>
        <w:ind w:left="0" w:right="737" w:firstLine="0"/>
      </w:pPr>
      <w:r>
        <w:t>teachers</w:t>
      </w:r>
      <w:r w:rsidRPr="00326390">
        <w:t xml:space="preserve"> </w:t>
      </w:r>
      <w:r>
        <w:t>look</w:t>
      </w:r>
      <w:r w:rsidRPr="00326390">
        <w:t xml:space="preserve"> </w:t>
      </w:r>
      <w:r>
        <w:t>for</w:t>
      </w:r>
      <w:r w:rsidRPr="00326390">
        <w:t xml:space="preserve"> </w:t>
      </w:r>
      <w:r>
        <w:t>as</w:t>
      </w:r>
      <w:r w:rsidRPr="00326390">
        <w:t xml:space="preserve"> </w:t>
      </w:r>
      <w:r>
        <w:t>evidence</w:t>
      </w:r>
      <w:r w:rsidRPr="00326390">
        <w:t xml:space="preserve"> </w:t>
      </w:r>
      <w:r>
        <w:t>that</w:t>
      </w:r>
      <w:r w:rsidRPr="00326390">
        <w:t xml:space="preserve"> </w:t>
      </w:r>
      <w:r>
        <w:t>students</w:t>
      </w:r>
      <w:r w:rsidRPr="00326390">
        <w:t xml:space="preserve"> </w:t>
      </w:r>
      <w:r>
        <w:t>have</w:t>
      </w:r>
      <w:r w:rsidRPr="00326390">
        <w:t xml:space="preserve"> </w:t>
      </w:r>
      <w:r>
        <w:t>met</w:t>
      </w:r>
      <w:r w:rsidRPr="00326390">
        <w:t xml:space="preserve"> </w:t>
      </w:r>
      <w:r>
        <w:t>the</w:t>
      </w:r>
      <w:r w:rsidRPr="00326390">
        <w:t xml:space="preserve"> </w:t>
      </w:r>
      <w:r>
        <w:t>learning</w:t>
      </w:r>
      <w:r w:rsidRPr="00326390">
        <w:t xml:space="preserve"> </w:t>
      </w:r>
      <w:r>
        <w:t xml:space="preserve">requirements. </w:t>
      </w:r>
    </w:p>
    <w:p w14:paraId="1E10B068" w14:textId="77777777" w:rsidR="00D81E5E" w:rsidRDefault="00D81E5E" w:rsidP="00C8543F">
      <w:pPr>
        <w:tabs>
          <w:tab w:val="left" w:pos="1296"/>
          <w:tab w:val="left" w:pos="1297"/>
        </w:tabs>
        <w:spacing w:before="120" w:after="120"/>
        <w:ind w:right="737"/>
        <w:rPr>
          <w:sz w:val="20"/>
        </w:rPr>
      </w:pPr>
    </w:p>
    <w:p w14:paraId="22A93914" w14:textId="282E94D6" w:rsidR="00C24504" w:rsidRDefault="002C13B2" w:rsidP="00C8543F">
      <w:pPr>
        <w:tabs>
          <w:tab w:val="left" w:pos="1296"/>
          <w:tab w:val="left" w:pos="1297"/>
        </w:tabs>
        <w:spacing w:before="120" w:after="120"/>
        <w:ind w:right="737"/>
        <w:rPr>
          <w:sz w:val="20"/>
        </w:rPr>
      </w:pPr>
      <w:r>
        <w:rPr>
          <w:sz w:val="20"/>
        </w:rPr>
        <w:t>For this subject the assessment design criteria are:</w:t>
      </w:r>
    </w:p>
    <w:p w14:paraId="24481B31" w14:textId="0324E54F" w:rsidR="00C24504" w:rsidRPr="00C6570B" w:rsidRDefault="002C13B2" w:rsidP="00A82277">
      <w:pPr>
        <w:pStyle w:val="Heading2"/>
        <w:spacing w:before="100" w:after="100"/>
        <w:ind w:left="0" w:right="737"/>
        <w:rPr>
          <w:sz w:val="22"/>
          <w:szCs w:val="22"/>
        </w:rPr>
      </w:pPr>
      <w:r w:rsidRPr="00C6570B">
        <w:rPr>
          <w:sz w:val="22"/>
          <w:szCs w:val="22"/>
        </w:rPr>
        <w:t>Exploring</w:t>
      </w:r>
      <w:r w:rsidRPr="00C6570B">
        <w:rPr>
          <w:spacing w:val="-7"/>
          <w:sz w:val="22"/>
          <w:szCs w:val="22"/>
        </w:rPr>
        <w:t xml:space="preserve"> </w:t>
      </w:r>
      <w:r w:rsidRPr="00C6570B">
        <w:rPr>
          <w:spacing w:val="-2"/>
          <w:sz w:val="22"/>
          <w:szCs w:val="22"/>
        </w:rPr>
        <w:t>identity</w:t>
      </w:r>
      <w:r w:rsidR="00FB6D96" w:rsidRPr="00C6570B">
        <w:rPr>
          <w:spacing w:val="-2"/>
          <w:sz w:val="22"/>
          <w:szCs w:val="22"/>
        </w:rPr>
        <w:t xml:space="preserve"> and </w:t>
      </w:r>
      <w:r w:rsidR="00CD2157" w:rsidRPr="00C6570B">
        <w:rPr>
          <w:spacing w:val="-2"/>
          <w:sz w:val="22"/>
          <w:szCs w:val="22"/>
        </w:rPr>
        <w:t>c</w:t>
      </w:r>
      <w:r w:rsidR="00FB6D96" w:rsidRPr="00C6570B">
        <w:rPr>
          <w:spacing w:val="-2"/>
          <w:sz w:val="22"/>
          <w:szCs w:val="22"/>
        </w:rPr>
        <w:t>onnections</w:t>
      </w:r>
    </w:p>
    <w:p w14:paraId="5109DC40" w14:textId="1B9B641B" w:rsidR="00C24504" w:rsidRDefault="002C13B2" w:rsidP="00A82277">
      <w:pPr>
        <w:pStyle w:val="BodyText"/>
        <w:tabs>
          <w:tab w:val="left" w:pos="709"/>
        </w:tabs>
        <w:spacing w:before="100" w:after="100"/>
        <w:ind w:right="737"/>
      </w:pPr>
      <w:r>
        <w:rPr>
          <w:spacing w:val="-4"/>
        </w:rPr>
        <w:t>EI</w:t>
      </w:r>
      <w:r w:rsidR="00C10286">
        <w:rPr>
          <w:spacing w:val="-4"/>
        </w:rPr>
        <w:t>C</w:t>
      </w:r>
      <w:r>
        <w:rPr>
          <w:spacing w:val="-4"/>
        </w:rPr>
        <w:t>1</w:t>
      </w:r>
      <w:r>
        <w:tab/>
      </w:r>
      <w:r w:rsidR="00857948">
        <w:t>E</w:t>
      </w:r>
      <w:r>
        <w:t xml:space="preserve">xploring </w:t>
      </w:r>
      <w:r w:rsidR="00FB6D96">
        <w:t>identity</w:t>
      </w:r>
      <w:r w:rsidR="008968A3">
        <w:t xml:space="preserve"> </w:t>
      </w:r>
    </w:p>
    <w:p w14:paraId="39634565" w14:textId="72C0A220" w:rsidR="00C24504" w:rsidRDefault="002C13B2" w:rsidP="00A82277">
      <w:pPr>
        <w:pStyle w:val="BodyText"/>
        <w:tabs>
          <w:tab w:val="left" w:pos="709"/>
        </w:tabs>
        <w:spacing w:before="100" w:after="100"/>
        <w:ind w:right="737"/>
      </w:pPr>
      <w:r>
        <w:rPr>
          <w:spacing w:val="-5"/>
        </w:rPr>
        <w:t>EI</w:t>
      </w:r>
      <w:r w:rsidR="00C10286">
        <w:rPr>
          <w:spacing w:val="-5"/>
        </w:rPr>
        <w:t>C</w:t>
      </w:r>
      <w:r>
        <w:rPr>
          <w:spacing w:val="-5"/>
        </w:rPr>
        <w:t>2</w:t>
      </w:r>
      <w:r w:rsidR="005B2EB5">
        <w:tab/>
      </w:r>
      <w:r w:rsidR="00857948">
        <w:t>E</w:t>
      </w:r>
      <w:r>
        <w:t>xploring</w:t>
      </w:r>
      <w:r>
        <w:rPr>
          <w:spacing w:val="-13"/>
        </w:rPr>
        <w:t xml:space="preserve"> </w:t>
      </w:r>
      <w:r w:rsidR="00FB6D96">
        <w:rPr>
          <w:spacing w:val="-2"/>
        </w:rPr>
        <w:t>connections</w:t>
      </w:r>
    </w:p>
    <w:p w14:paraId="0FB4FBD2" w14:textId="77777777" w:rsidR="00B01A37" w:rsidRDefault="00B01A37" w:rsidP="00A82277">
      <w:pPr>
        <w:pStyle w:val="Heading2"/>
        <w:tabs>
          <w:tab w:val="left" w:pos="709"/>
        </w:tabs>
        <w:spacing w:before="100" w:after="100"/>
        <w:ind w:left="0" w:right="737"/>
        <w:rPr>
          <w:sz w:val="22"/>
          <w:szCs w:val="22"/>
        </w:rPr>
      </w:pPr>
    </w:p>
    <w:p w14:paraId="6405CE46" w14:textId="7170CEA8" w:rsidR="00C24504" w:rsidRPr="00C6570B" w:rsidRDefault="002C13B2" w:rsidP="00A82277">
      <w:pPr>
        <w:pStyle w:val="Heading2"/>
        <w:tabs>
          <w:tab w:val="left" w:pos="709"/>
        </w:tabs>
        <w:spacing w:before="100" w:after="100"/>
        <w:ind w:left="0" w:right="737"/>
        <w:rPr>
          <w:sz w:val="22"/>
          <w:szCs w:val="22"/>
        </w:rPr>
      </w:pPr>
      <w:r w:rsidRPr="00C6570B">
        <w:rPr>
          <w:sz w:val="22"/>
          <w:szCs w:val="22"/>
        </w:rPr>
        <w:t>Planning</w:t>
      </w:r>
      <w:r w:rsidRPr="00C6570B">
        <w:rPr>
          <w:spacing w:val="-2"/>
          <w:sz w:val="22"/>
          <w:szCs w:val="22"/>
        </w:rPr>
        <w:t xml:space="preserve"> </w:t>
      </w:r>
      <w:r w:rsidRPr="00C6570B">
        <w:rPr>
          <w:sz w:val="22"/>
          <w:szCs w:val="22"/>
        </w:rPr>
        <w:t>and</w:t>
      </w:r>
      <w:r w:rsidRPr="00C6570B">
        <w:rPr>
          <w:spacing w:val="-2"/>
          <w:sz w:val="22"/>
          <w:szCs w:val="22"/>
        </w:rPr>
        <w:t xml:space="preserve"> </w:t>
      </w:r>
      <w:r w:rsidRPr="00C6570B">
        <w:rPr>
          <w:sz w:val="22"/>
          <w:szCs w:val="22"/>
        </w:rPr>
        <w:t>implementing</w:t>
      </w:r>
      <w:r w:rsidRPr="00C6570B">
        <w:rPr>
          <w:spacing w:val="-1"/>
          <w:sz w:val="22"/>
          <w:szCs w:val="22"/>
        </w:rPr>
        <w:t xml:space="preserve"> </w:t>
      </w:r>
      <w:r w:rsidRPr="00C6570B">
        <w:rPr>
          <w:spacing w:val="-2"/>
          <w:sz w:val="22"/>
          <w:szCs w:val="22"/>
        </w:rPr>
        <w:t>action</w:t>
      </w:r>
    </w:p>
    <w:p w14:paraId="60B901A2" w14:textId="3FFCA190" w:rsidR="00F51600" w:rsidRDefault="002C13B2" w:rsidP="00A82277">
      <w:pPr>
        <w:pStyle w:val="BodyText"/>
        <w:tabs>
          <w:tab w:val="left" w:pos="709"/>
        </w:tabs>
        <w:spacing w:before="100" w:after="100"/>
        <w:ind w:right="737"/>
      </w:pPr>
      <w:r>
        <w:rPr>
          <w:spacing w:val="-4"/>
        </w:rPr>
        <w:t>PIA1</w:t>
      </w:r>
      <w:r>
        <w:tab/>
      </w:r>
      <w:r w:rsidR="00857948">
        <w:t>P</w:t>
      </w:r>
      <w:r>
        <w:t xml:space="preserve">lanning and organising </w:t>
      </w:r>
    </w:p>
    <w:p w14:paraId="633CF218" w14:textId="3421666B" w:rsidR="00C24504" w:rsidRDefault="002C13B2" w:rsidP="00A82277">
      <w:pPr>
        <w:pStyle w:val="BodyText"/>
        <w:tabs>
          <w:tab w:val="left" w:pos="709"/>
        </w:tabs>
        <w:spacing w:before="100" w:after="100"/>
        <w:ind w:right="737"/>
      </w:pPr>
      <w:r>
        <w:rPr>
          <w:spacing w:val="-4"/>
        </w:rPr>
        <w:t>PIA2</w:t>
      </w:r>
      <w:r>
        <w:tab/>
      </w:r>
      <w:r w:rsidR="00857948">
        <w:t>I</w:t>
      </w:r>
      <w:r>
        <w:t>mplementing</w:t>
      </w:r>
      <w:r w:rsidR="00FF0E0A">
        <w:t xml:space="preserve"> and refining</w:t>
      </w:r>
      <w:r>
        <w:t xml:space="preserve"> plans</w:t>
      </w:r>
    </w:p>
    <w:p w14:paraId="3EE06FCF" w14:textId="77777777" w:rsidR="00B01A37" w:rsidRDefault="00B01A37" w:rsidP="00A82277">
      <w:pPr>
        <w:pStyle w:val="Heading2"/>
        <w:tabs>
          <w:tab w:val="left" w:pos="709"/>
        </w:tabs>
        <w:spacing w:before="100" w:after="100"/>
        <w:ind w:left="0" w:right="737"/>
        <w:rPr>
          <w:sz w:val="22"/>
          <w:szCs w:val="22"/>
        </w:rPr>
      </w:pPr>
    </w:p>
    <w:p w14:paraId="742C3E36" w14:textId="2D2D5346" w:rsidR="002A1EC5" w:rsidRPr="00111A14" w:rsidRDefault="002C13B2" w:rsidP="00A82277">
      <w:pPr>
        <w:pStyle w:val="Heading2"/>
        <w:tabs>
          <w:tab w:val="left" w:pos="709"/>
        </w:tabs>
        <w:spacing w:before="100" w:after="100"/>
        <w:ind w:left="0" w:right="737"/>
        <w:rPr>
          <w:sz w:val="22"/>
          <w:szCs w:val="22"/>
        </w:rPr>
      </w:pPr>
      <w:r w:rsidRPr="00111A14">
        <w:rPr>
          <w:sz w:val="22"/>
          <w:szCs w:val="22"/>
        </w:rPr>
        <w:t>C</w:t>
      </w:r>
      <w:r w:rsidR="005B2EB5" w:rsidRPr="00111A14">
        <w:rPr>
          <w:sz w:val="22"/>
          <w:szCs w:val="22"/>
        </w:rPr>
        <w:t xml:space="preserve">ommunicating </w:t>
      </w:r>
      <w:r w:rsidRPr="00111A14">
        <w:rPr>
          <w:sz w:val="22"/>
          <w:szCs w:val="22"/>
        </w:rPr>
        <w:t>evidence of</w:t>
      </w:r>
      <w:r w:rsidR="2B4B9353" w:rsidRPr="00111A14">
        <w:rPr>
          <w:sz w:val="22"/>
          <w:szCs w:val="22"/>
        </w:rPr>
        <w:t xml:space="preserve"> </w:t>
      </w:r>
      <w:r w:rsidRPr="00111A14">
        <w:rPr>
          <w:sz w:val="22"/>
          <w:szCs w:val="22"/>
        </w:rPr>
        <w:t>learning</w:t>
      </w:r>
    </w:p>
    <w:p w14:paraId="6D1D8D19" w14:textId="73EA6307" w:rsidR="00C24504" w:rsidRDefault="002C13B2" w:rsidP="00A82277">
      <w:pPr>
        <w:tabs>
          <w:tab w:val="left" w:pos="709"/>
        </w:tabs>
        <w:spacing w:before="100" w:after="100"/>
        <w:ind w:right="737"/>
        <w:jc w:val="both"/>
        <w:rPr>
          <w:spacing w:val="-2"/>
          <w:sz w:val="20"/>
          <w:szCs w:val="20"/>
        </w:rPr>
      </w:pPr>
      <w:r w:rsidRPr="1511C56D">
        <w:rPr>
          <w:sz w:val="20"/>
          <w:szCs w:val="20"/>
        </w:rPr>
        <w:t>CEL1</w:t>
      </w:r>
      <w:r w:rsidR="00CB0279">
        <w:rPr>
          <w:spacing w:val="72"/>
          <w:sz w:val="20"/>
        </w:rPr>
        <w:tab/>
      </w:r>
      <w:r w:rsidR="00857948" w:rsidRPr="1511C56D">
        <w:rPr>
          <w:sz w:val="20"/>
          <w:szCs w:val="20"/>
        </w:rPr>
        <w:t>C</w:t>
      </w:r>
      <w:r w:rsidR="005B2EB5" w:rsidRPr="1511C56D">
        <w:rPr>
          <w:sz w:val="20"/>
          <w:szCs w:val="20"/>
        </w:rPr>
        <w:t xml:space="preserve">ommunicating </w:t>
      </w:r>
      <w:r w:rsidRPr="1511C56D">
        <w:rPr>
          <w:sz w:val="20"/>
          <w:szCs w:val="20"/>
        </w:rPr>
        <w:t>evidence</w:t>
      </w:r>
      <w:r w:rsidRPr="1511C56D">
        <w:rPr>
          <w:spacing w:val="-4"/>
          <w:sz w:val="20"/>
          <w:szCs w:val="20"/>
        </w:rPr>
        <w:t xml:space="preserve"> </w:t>
      </w:r>
      <w:r w:rsidRPr="1511C56D">
        <w:rPr>
          <w:sz w:val="20"/>
          <w:szCs w:val="20"/>
        </w:rPr>
        <w:t>of</w:t>
      </w:r>
      <w:r w:rsidRPr="1511C56D">
        <w:rPr>
          <w:spacing w:val="-3"/>
          <w:sz w:val="20"/>
          <w:szCs w:val="20"/>
        </w:rPr>
        <w:t xml:space="preserve"> </w:t>
      </w:r>
      <w:r w:rsidRPr="1511C56D">
        <w:rPr>
          <w:spacing w:val="-2"/>
          <w:sz w:val="20"/>
          <w:szCs w:val="20"/>
        </w:rPr>
        <w:t>learning</w:t>
      </w:r>
    </w:p>
    <w:p w14:paraId="1A8759CB" w14:textId="682662E9" w:rsidR="00DE1900" w:rsidRDefault="00DE1900" w:rsidP="00A82277">
      <w:pPr>
        <w:tabs>
          <w:tab w:val="left" w:pos="709"/>
          <w:tab w:val="left" w:pos="1985"/>
        </w:tabs>
        <w:spacing w:before="100" w:after="100"/>
        <w:ind w:right="737"/>
        <w:jc w:val="both"/>
        <w:rPr>
          <w:sz w:val="20"/>
          <w:szCs w:val="20"/>
        </w:rPr>
      </w:pPr>
      <w:r w:rsidRPr="1511C56D">
        <w:rPr>
          <w:sz w:val="20"/>
          <w:szCs w:val="20"/>
        </w:rPr>
        <w:t>CEL</w:t>
      </w:r>
      <w:r>
        <w:rPr>
          <w:sz w:val="20"/>
          <w:szCs w:val="20"/>
        </w:rPr>
        <w:t>2</w:t>
      </w:r>
      <w:r w:rsidR="009F1D5B">
        <w:rPr>
          <w:sz w:val="20"/>
          <w:szCs w:val="20"/>
        </w:rPr>
        <w:tab/>
      </w:r>
      <w:r w:rsidR="0020512E">
        <w:rPr>
          <w:sz w:val="20"/>
          <w:szCs w:val="20"/>
        </w:rPr>
        <w:t>Reflecting and responding</w:t>
      </w:r>
      <w:r w:rsidR="003F0B7B">
        <w:rPr>
          <w:sz w:val="20"/>
          <w:szCs w:val="20"/>
        </w:rPr>
        <w:t>.</w:t>
      </w:r>
    </w:p>
    <w:p w14:paraId="4F6D116E" w14:textId="77777777" w:rsidR="003F0B7B" w:rsidRDefault="003F0B7B" w:rsidP="009F1D5B">
      <w:pPr>
        <w:tabs>
          <w:tab w:val="left" w:pos="709"/>
          <w:tab w:val="left" w:pos="1985"/>
        </w:tabs>
        <w:spacing w:before="120" w:after="120"/>
        <w:ind w:right="737"/>
        <w:jc w:val="both"/>
        <w:rPr>
          <w:sz w:val="20"/>
          <w:szCs w:val="20"/>
        </w:rPr>
      </w:pPr>
    </w:p>
    <w:p w14:paraId="1E7F743C" w14:textId="5E60783B" w:rsidR="00664DE9" w:rsidRDefault="00664DE9" w:rsidP="003F0B7B">
      <w:pPr>
        <w:pStyle w:val="Heading1"/>
        <w:tabs>
          <w:tab w:val="left" w:pos="9072"/>
        </w:tabs>
        <w:spacing w:before="238"/>
        <w:ind w:left="0"/>
      </w:pPr>
      <w:r>
        <w:rPr>
          <w:color w:val="000000"/>
          <w:shd w:val="clear" w:color="auto" w:fill="B8F1FF"/>
        </w:rPr>
        <w:t>School assessment</w:t>
      </w:r>
      <w:r>
        <w:rPr>
          <w:color w:val="000000"/>
          <w:shd w:val="clear" w:color="auto" w:fill="B8F1FF"/>
        </w:rPr>
        <w:tab/>
      </w:r>
    </w:p>
    <w:p w14:paraId="455D65ED" w14:textId="31FD60CF" w:rsidR="00C24504" w:rsidRDefault="002C13B2" w:rsidP="002021E5">
      <w:pPr>
        <w:pStyle w:val="Heading2"/>
        <w:spacing w:before="240"/>
        <w:ind w:left="0"/>
      </w:pPr>
      <w:r>
        <w:t>Assessment</w:t>
      </w:r>
      <w:r>
        <w:rPr>
          <w:spacing w:val="-5"/>
        </w:rPr>
        <w:t xml:space="preserve"> </w:t>
      </w:r>
      <w:r>
        <w:t>Type</w:t>
      </w:r>
      <w:r>
        <w:rPr>
          <w:spacing w:val="-4"/>
        </w:rPr>
        <w:t xml:space="preserve"> </w:t>
      </w:r>
      <w:r>
        <w:t>1: Exploring</w:t>
      </w:r>
      <w:r>
        <w:rPr>
          <w:spacing w:val="-2"/>
        </w:rPr>
        <w:t xml:space="preserve"> </w:t>
      </w:r>
      <w:r w:rsidR="003F48A4">
        <w:t>me and who I want to be</w:t>
      </w:r>
      <w:r>
        <w:rPr>
          <w:spacing w:val="1"/>
        </w:rPr>
        <w:t xml:space="preserve"> </w:t>
      </w:r>
    </w:p>
    <w:p w14:paraId="42D85F87" w14:textId="6248020F" w:rsidR="00CA77E9" w:rsidRDefault="0F35983D" w:rsidP="00C8543F">
      <w:pPr>
        <w:pStyle w:val="BodyText"/>
        <w:spacing w:before="120" w:line="259" w:lineRule="auto"/>
        <w:ind w:right="524"/>
      </w:pPr>
      <w:r>
        <w:t>In</w:t>
      </w:r>
      <w:r>
        <w:rPr>
          <w:spacing w:val="-3"/>
        </w:rPr>
        <w:t xml:space="preserve"> </w:t>
      </w:r>
      <w:r>
        <w:t>this</w:t>
      </w:r>
      <w:r>
        <w:rPr>
          <w:spacing w:val="-4"/>
        </w:rPr>
        <w:t xml:space="preserve"> </w:t>
      </w:r>
      <w:r>
        <w:t>assessment</w:t>
      </w:r>
      <w:r>
        <w:rPr>
          <w:spacing w:val="-3"/>
        </w:rPr>
        <w:t xml:space="preserve"> </w:t>
      </w:r>
      <w:r>
        <w:t>type,</w:t>
      </w:r>
      <w:r>
        <w:rPr>
          <w:spacing w:val="-3"/>
        </w:rPr>
        <w:t xml:space="preserve"> </w:t>
      </w:r>
      <w:r>
        <w:t>students</w:t>
      </w:r>
      <w:r>
        <w:rPr>
          <w:spacing w:val="-4"/>
        </w:rPr>
        <w:t xml:space="preserve"> </w:t>
      </w:r>
      <w:r>
        <w:t>are facilitated</w:t>
      </w:r>
      <w:r>
        <w:rPr>
          <w:spacing w:val="-4"/>
        </w:rPr>
        <w:t xml:space="preserve"> </w:t>
      </w:r>
      <w:r>
        <w:t>through</w:t>
      </w:r>
      <w:r>
        <w:rPr>
          <w:spacing w:val="-1"/>
        </w:rPr>
        <w:t xml:space="preserve"> </w:t>
      </w:r>
      <w:r>
        <w:t>a</w:t>
      </w:r>
      <w:r>
        <w:rPr>
          <w:spacing w:val="-5"/>
        </w:rPr>
        <w:t xml:space="preserve"> </w:t>
      </w:r>
      <w:r>
        <w:t>self-directed</w:t>
      </w:r>
      <w:r>
        <w:rPr>
          <w:spacing w:val="-4"/>
        </w:rPr>
        <w:t xml:space="preserve"> </w:t>
      </w:r>
      <w:r>
        <w:t>journey</w:t>
      </w:r>
      <w:r w:rsidR="386D8669">
        <w:rPr>
          <w:spacing w:val="-4"/>
        </w:rPr>
        <w:t xml:space="preserve"> </w:t>
      </w:r>
      <w:r>
        <w:t>explor</w:t>
      </w:r>
      <w:r w:rsidR="386D8669">
        <w:t>ing</w:t>
      </w:r>
      <w:r w:rsidR="28F86B82">
        <w:t xml:space="preserve"> </w:t>
      </w:r>
      <w:r>
        <w:t>their</w:t>
      </w:r>
      <w:r w:rsidR="04CADC24">
        <w:t xml:space="preserve"> </w:t>
      </w:r>
      <w:r w:rsidR="7670D6CC">
        <w:t xml:space="preserve">identity, </w:t>
      </w:r>
      <w:r w:rsidR="386D8669">
        <w:t>strengths,</w:t>
      </w:r>
      <w:r>
        <w:t xml:space="preserve"> interests, skills, capabilities, </w:t>
      </w:r>
      <w:r w:rsidR="21A0FD1B">
        <w:t>and</w:t>
      </w:r>
      <w:r w:rsidR="7FDC6911">
        <w:t>/</w:t>
      </w:r>
      <w:r w:rsidR="0ED611E6">
        <w:t>or</w:t>
      </w:r>
      <w:r>
        <w:t xml:space="preserve"> values</w:t>
      </w:r>
      <w:r w:rsidR="2C09768B">
        <w:t xml:space="preserve">. </w:t>
      </w:r>
      <w:r w:rsidR="00E12C41">
        <w:rPr>
          <w:spacing w:val="-2"/>
        </w:rPr>
        <w:t>S</w:t>
      </w:r>
      <w:r w:rsidR="00E60076">
        <w:rPr>
          <w:spacing w:val="-2"/>
        </w:rPr>
        <w:t>tudents</w:t>
      </w:r>
      <w:r w:rsidR="00E60076">
        <w:rPr>
          <w:spacing w:val="-1"/>
        </w:rPr>
        <w:t xml:space="preserve"> </w:t>
      </w:r>
      <w:r w:rsidR="00E60076">
        <w:t>explore</w:t>
      </w:r>
      <w:r w:rsidR="00E60076">
        <w:rPr>
          <w:spacing w:val="-2"/>
        </w:rPr>
        <w:t xml:space="preserve"> </w:t>
      </w:r>
      <w:r w:rsidR="00E60076">
        <w:t>the</w:t>
      </w:r>
      <w:r w:rsidR="00E60076">
        <w:rPr>
          <w:spacing w:val="-3"/>
        </w:rPr>
        <w:t xml:space="preserve"> </w:t>
      </w:r>
      <w:r w:rsidR="00E60076">
        <w:t>connections</w:t>
      </w:r>
      <w:r w:rsidR="00E60076">
        <w:rPr>
          <w:spacing w:val="-3"/>
        </w:rPr>
        <w:t xml:space="preserve"> they value </w:t>
      </w:r>
      <w:r w:rsidR="00E60076">
        <w:t>in</w:t>
      </w:r>
      <w:r w:rsidR="00E60076">
        <w:rPr>
          <w:spacing w:val="-2"/>
        </w:rPr>
        <w:t xml:space="preserve"> </w:t>
      </w:r>
      <w:r w:rsidR="00E60076">
        <w:t>their</w:t>
      </w:r>
      <w:r w:rsidR="00E60076">
        <w:rPr>
          <w:spacing w:val="-3"/>
        </w:rPr>
        <w:t xml:space="preserve"> </w:t>
      </w:r>
      <w:r w:rsidR="00E60076">
        <w:t xml:space="preserve">life, </w:t>
      </w:r>
      <w:r w:rsidR="00E60076" w:rsidRPr="00004CFB">
        <w:t>develop</w:t>
      </w:r>
      <w:r w:rsidR="00E60076" w:rsidRPr="00004CFB">
        <w:rPr>
          <w:spacing w:val="-2"/>
        </w:rPr>
        <w:t xml:space="preserve"> </w:t>
      </w:r>
      <w:r w:rsidR="00E60076" w:rsidRPr="00004CFB">
        <w:t>their</w:t>
      </w:r>
      <w:r w:rsidR="00E60076">
        <w:rPr>
          <w:spacing w:val="-3"/>
        </w:rPr>
        <w:t xml:space="preserve"> personal sense of </w:t>
      </w:r>
      <w:r w:rsidR="00E60076">
        <w:t xml:space="preserve">agency and learning capabilities, and use insights to inform their aspirations for the future. </w:t>
      </w:r>
      <w:r w:rsidR="00E12C41">
        <w:t>Selecting from a range of possible activities, students</w:t>
      </w:r>
      <w:r w:rsidR="00E12C41">
        <w:rPr>
          <w:spacing w:val="-4"/>
        </w:rPr>
        <w:t xml:space="preserve"> </w:t>
      </w:r>
      <w:r w:rsidR="00E12C41">
        <w:t>use their agency</w:t>
      </w:r>
      <w:r w:rsidR="00E12C41">
        <w:rPr>
          <w:spacing w:val="-3"/>
        </w:rPr>
        <w:t xml:space="preserve"> </w:t>
      </w:r>
      <w:r w:rsidR="00E12C41">
        <w:t>to</w:t>
      </w:r>
      <w:r w:rsidR="00E12C41">
        <w:rPr>
          <w:spacing w:val="-2"/>
        </w:rPr>
        <w:t xml:space="preserve"> </w:t>
      </w:r>
      <w:r w:rsidR="00E12C41">
        <w:t>identify and reflect on their connections to people, dreams, culture, community and/or work.</w:t>
      </w:r>
    </w:p>
    <w:p w14:paraId="54814733" w14:textId="6EF52D72" w:rsidR="00C01348" w:rsidRDefault="005E6EC1" w:rsidP="00C8543F">
      <w:pPr>
        <w:pStyle w:val="BodyText"/>
        <w:spacing w:before="120" w:line="259" w:lineRule="auto"/>
        <w:ind w:right="524"/>
      </w:pPr>
      <w:r>
        <w:t xml:space="preserve">Students </w:t>
      </w:r>
      <w:r w:rsidR="00C01348">
        <w:t xml:space="preserve">are </w:t>
      </w:r>
      <w:r w:rsidR="00D13451">
        <w:t xml:space="preserve">assessed on </w:t>
      </w:r>
      <w:r w:rsidR="00084C20">
        <w:t>the quality and extent of their explorations</w:t>
      </w:r>
      <w:r w:rsidR="00BA3E4A">
        <w:t xml:space="preserve">, the depth of their insights and their ability to </w:t>
      </w:r>
      <w:r w:rsidR="00616F07">
        <w:t>communicate their learning pr</w:t>
      </w:r>
      <w:r w:rsidR="00EB1EB5">
        <w:t>ogress</w:t>
      </w:r>
      <w:r w:rsidR="00C01348">
        <w:t>. Assessment is free from judgement about the identity and experiences of the student.</w:t>
      </w:r>
    </w:p>
    <w:p w14:paraId="4EDD7429" w14:textId="7B27C132" w:rsidR="00E37D40" w:rsidRDefault="00E37D40" w:rsidP="00C8543F">
      <w:pPr>
        <w:pStyle w:val="BodyText"/>
        <w:spacing w:before="120" w:line="259" w:lineRule="auto"/>
        <w:ind w:right="524"/>
      </w:pPr>
      <w:r>
        <w:t>Exploring Identities and Futures promotes the use of natural evidence of learning</w:t>
      </w:r>
      <w:r>
        <w:rPr>
          <w:spacing w:val="-9"/>
        </w:rPr>
        <w:t xml:space="preserve"> to allow students to authentically capture their experiences.</w:t>
      </w:r>
    </w:p>
    <w:p w14:paraId="00CE3804" w14:textId="3EF9EA70" w:rsidR="00B32329" w:rsidRDefault="00871791" w:rsidP="00C8543F">
      <w:pPr>
        <w:pStyle w:val="BodyText"/>
        <w:spacing w:before="120" w:line="259" w:lineRule="auto"/>
        <w:ind w:right="524"/>
      </w:pPr>
      <w:r>
        <w:t>Students choose mode</w:t>
      </w:r>
      <w:r w:rsidR="00D4403E">
        <w:t>s</w:t>
      </w:r>
      <w:r>
        <w:t xml:space="preserve"> of </w:t>
      </w:r>
      <w:r w:rsidR="00794118">
        <w:t xml:space="preserve">assessment that suit their learning preferences </w:t>
      </w:r>
      <w:r w:rsidR="00740A9A">
        <w:t xml:space="preserve">to </w:t>
      </w:r>
      <w:r w:rsidR="009B4CFE">
        <w:t>communicate</w:t>
      </w:r>
      <w:r w:rsidR="00740A9A">
        <w:t xml:space="preserve"> </w:t>
      </w:r>
      <w:r w:rsidR="00A05C14">
        <w:t>what they have learnt about themselves</w:t>
      </w:r>
      <w:r w:rsidR="002D2CE4">
        <w:t>,</w:t>
      </w:r>
      <w:r w:rsidR="000D1063">
        <w:t xml:space="preserve"> and</w:t>
      </w:r>
      <w:r w:rsidR="00A05C14">
        <w:t xml:space="preserve"> </w:t>
      </w:r>
      <w:r w:rsidR="00C34586">
        <w:t>their vision for</w:t>
      </w:r>
      <w:r w:rsidR="00A147E5">
        <w:t xml:space="preserve"> </w:t>
      </w:r>
      <w:r w:rsidR="00C47D5B">
        <w:t>their</w:t>
      </w:r>
      <w:r w:rsidR="00A147E5">
        <w:t xml:space="preserve"> future</w:t>
      </w:r>
      <w:r w:rsidR="002D2CE4">
        <w:t>,</w:t>
      </w:r>
      <w:r w:rsidR="00A147E5">
        <w:t xml:space="preserve"> </w:t>
      </w:r>
      <w:r w:rsidR="002F47A5">
        <w:t>to a</w:t>
      </w:r>
      <w:r w:rsidR="009C0798">
        <w:t>n</w:t>
      </w:r>
      <w:r w:rsidR="002F47A5">
        <w:t xml:space="preserve"> </w:t>
      </w:r>
      <w:r w:rsidR="0088562B">
        <w:t xml:space="preserve">appropriate negotiated </w:t>
      </w:r>
      <w:r w:rsidR="002F47A5">
        <w:t>audience</w:t>
      </w:r>
      <w:r w:rsidR="009C0798">
        <w:t>.</w:t>
      </w:r>
      <w:r w:rsidR="00D04672">
        <w:t xml:space="preserve"> </w:t>
      </w:r>
      <w:r w:rsidR="0F35983D">
        <w:t>Students can develop a single, cohesive piece, or they can undertake</w:t>
      </w:r>
      <w:r w:rsidR="53262537">
        <w:t xml:space="preserve"> </w:t>
      </w:r>
      <w:r w:rsidR="0F35983D">
        <w:t>a range of activities and p</w:t>
      </w:r>
      <w:r w:rsidR="4149DDC4">
        <w:t>resent</w:t>
      </w:r>
      <w:r w:rsidR="0F35983D">
        <w:t xml:space="preserve"> evidence of these in a folio</w:t>
      </w:r>
      <w:r w:rsidR="4F0EC003">
        <w:t xml:space="preserve"> or showcase</w:t>
      </w:r>
      <w:r w:rsidR="0F35983D">
        <w:t xml:space="preserve"> of work.</w:t>
      </w:r>
    </w:p>
    <w:p w14:paraId="462D2C9E" w14:textId="77777777" w:rsidR="00395D6F" w:rsidRDefault="00395D6F" w:rsidP="00C8543F">
      <w:pPr>
        <w:pStyle w:val="paragraph"/>
        <w:spacing w:before="0" w:beforeAutospacing="0" w:after="0" w:afterAutospacing="0"/>
        <w:textAlignment w:val="baseline"/>
        <w:rPr>
          <w:rStyle w:val="normaltextrun"/>
          <w:rFonts w:ascii="Roboto Light" w:hAnsi="Roboto Light" w:cs="Segoe UI"/>
          <w:sz w:val="20"/>
          <w:szCs w:val="20"/>
          <w:lang w:val="en-US"/>
        </w:rPr>
      </w:pPr>
    </w:p>
    <w:p w14:paraId="2C46C9D1" w14:textId="77777777" w:rsidR="00B01A37" w:rsidRDefault="00B01A37" w:rsidP="00C8543F">
      <w:pPr>
        <w:pStyle w:val="paragraph"/>
        <w:spacing w:before="0" w:beforeAutospacing="0" w:after="0" w:afterAutospacing="0"/>
        <w:textAlignment w:val="baseline"/>
        <w:rPr>
          <w:rStyle w:val="normaltextrun"/>
          <w:rFonts w:ascii="Roboto Light" w:hAnsi="Roboto Light" w:cs="Segoe UI"/>
          <w:sz w:val="20"/>
          <w:szCs w:val="20"/>
          <w:lang w:val="en-US"/>
        </w:rPr>
      </w:pPr>
    </w:p>
    <w:p w14:paraId="55A0F516" w14:textId="458C23D0" w:rsidR="000273B0" w:rsidRDefault="4FAF403C" w:rsidP="00C8543F">
      <w:pPr>
        <w:pStyle w:val="paragraph"/>
        <w:spacing w:before="0" w:beforeAutospacing="0" w:after="0" w:afterAutospacing="0"/>
        <w:textAlignment w:val="baseline"/>
        <w:rPr>
          <w:rFonts w:ascii="Segoe UI" w:hAnsi="Segoe UI" w:cs="Segoe UI"/>
          <w:sz w:val="18"/>
          <w:szCs w:val="18"/>
        </w:rPr>
      </w:pPr>
      <w:r w:rsidRPr="1511C56D">
        <w:rPr>
          <w:rStyle w:val="normaltextrun"/>
          <w:rFonts w:ascii="Roboto Light" w:hAnsi="Roboto Light" w:cs="Segoe UI"/>
          <w:sz w:val="20"/>
          <w:szCs w:val="20"/>
          <w:lang w:val="en-US"/>
        </w:rPr>
        <w:t>The</w:t>
      </w:r>
      <w:r w:rsidR="00C0798F">
        <w:rPr>
          <w:rStyle w:val="normaltextrun"/>
          <w:rFonts w:ascii="Roboto Light" w:hAnsi="Roboto Light" w:cs="Segoe UI"/>
          <w:sz w:val="20"/>
          <w:szCs w:val="20"/>
          <w:lang w:val="en-US"/>
        </w:rPr>
        <w:t>se</w:t>
      </w:r>
      <w:r w:rsidRPr="1511C56D">
        <w:rPr>
          <w:rStyle w:val="normaltextrun"/>
          <w:rFonts w:ascii="Roboto Light" w:hAnsi="Roboto Light" w:cs="Segoe UI"/>
          <w:sz w:val="20"/>
          <w:szCs w:val="20"/>
          <w:lang w:val="en-US"/>
        </w:rPr>
        <w:t xml:space="preserve"> </w:t>
      </w:r>
      <w:r w:rsidR="1DB0965E" w:rsidRPr="1511C56D">
        <w:rPr>
          <w:rStyle w:val="normaltextrun"/>
          <w:rFonts w:ascii="Roboto Light" w:hAnsi="Roboto Light" w:cs="Segoe UI"/>
          <w:sz w:val="20"/>
          <w:szCs w:val="20"/>
          <w:lang w:val="en-US"/>
        </w:rPr>
        <w:t xml:space="preserve">modes </w:t>
      </w:r>
      <w:r w:rsidRPr="1511C56D">
        <w:rPr>
          <w:rStyle w:val="normaltextrun"/>
          <w:rFonts w:ascii="Roboto Light" w:hAnsi="Roboto Light" w:cs="Segoe UI"/>
          <w:sz w:val="20"/>
          <w:szCs w:val="20"/>
          <w:lang w:val="en-US"/>
        </w:rPr>
        <w:t>evidence can include, but are not limited to:</w:t>
      </w:r>
      <w:r w:rsidRPr="1511C56D">
        <w:rPr>
          <w:rStyle w:val="eop"/>
          <w:rFonts w:eastAsia="Roboto Light" w:cs="Segoe UI"/>
          <w:sz w:val="20"/>
          <w:szCs w:val="20"/>
        </w:rPr>
        <w:t> </w:t>
      </w:r>
    </w:p>
    <w:p w14:paraId="05EDC0A9" w14:textId="5F8D1CAD" w:rsidR="000273B0" w:rsidRPr="00326390" w:rsidRDefault="00312E94" w:rsidP="002021E5">
      <w:pPr>
        <w:pStyle w:val="BodyText"/>
        <w:numPr>
          <w:ilvl w:val="0"/>
          <w:numId w:val="30"/>
        </w:numPr>
        <w:tabs>
          <w:tab w:val="left" w:pos="426"/>
        </w:tabs>
        <w:spacing w:before="80" w:after="80"/>
        <w:ind w:left="0" w:firstLine="0"/>
      </w:pPr>
      <w:r w:rsidRPr="00326390">
        <w:t>e</w:t>
      </w:r>
      <w:r w:rsidR="00D16107" w:rsidRPr="00326390">
        <w:t>lectronic media</w:t>
      </w:r>
      <w:r w:rsidR="00D93B2F" w:rsidRPr="00326390">
        <w:t xml:space="preserve">, </w:t>
      </w:r>
      <w:r w:rsidR="00630C5D" w:rsidRPr="00326390">
        <w:t>blogs</w:t>
      </w:r>
      <w:r w:rsidR="00092914" w:rsidRPr="00326390">
        <w:t>,</w:t>
      </w:r>
      <w:r w:rsidR="003D2C26" w:rsidRPr="00326390">
        <w:t xml:space="preserve"> podcasts</w:t>
      </w:r>
      <w:r w:rsidR="00604253">
        <w:t>,</w:t>
      </w:r>
      <w:r w:rsidR="000273B0" w:rsidRPr="00326390">
        <w:t> </w:t>
      </w:r>
      <w:r w:rsidR="00092914" w:rsidRPr="00326390">
        <w:t xml:space="preserve">or </w:t>
      </w:r>
      <w:r w:rsidR="0041424C" w:rsidRPr="00326390">
        <w:t>photo stories</w:t>
      </w:r>
    </w:p>
    <w:p w14:paraId="3EDF7BEC" w14:textId="0633F233" w:rsidR="000273B0" w:rsidRPr="00326390" w:rsidDel="00B46597" w:rsidRDefault="3BA7EE28" w:rsidP="002021E5">
      <w:pPr>
        <w:pStyle w:val="BodyText"/>
        <w:numPr>
          <w:ilvl w:val="0"/>
          <w:numId w:val="30"/>
        </w:numPr>
        <w:tabs>
          <w:tab w:val="left" w:pos="426"/>
        </w:tabs>
        <w:spacing w:before="80" w:after="80"/>
        <w:ind w:left="0" w:firstLine="0"/>
      </w:pPr>
      <w:r w:rsidRPr="00326390">
        <w:t>v</w:t>
      </w:r>
      <w:r w:rsidR="094C039D" w:rsidRPr="00326390">
        <w:t xml:space="preserve">isual products, </w:t>
      </w:r>
      <w:r w:rsidR="4FAF403C" w:rsidRPr="00326390">
        <w:t>comics</w:t>
      </w:r>
      <w:r w:rsidR="6FDEDFAD" w:rsidRPr="00326390">
        <w:t>, or annotated documents</w:t>
      </w:r>
    </w:p>
    <w:p w14:paraId="47F42F60" w14:textId="4391F250" w:rsidR="531005AF" w:rsidRPr="00326390" w:rsidRDefault="007609FF" w:rsidP="002021E5">
      <w:pPr>
        <w:pStyle w:val="BodyText"/>
        <w:numPr>
          <w:ilvl w:val="0"/>
          <w:numId w:val="30"/>
        </w:numPr>
        <w:tabs>
          <w:tab w:val="left" w:pos="426"/>
        </w:tabs>
        <w:spacing w:before="80" w:after="80"/>
        <w:ind w:left="0" w:firstLine="0"/>
      </w:pPr>
      <w:r w:rsidRPr="00326390">
        <w:t>c</w:t>
      </w:r>
      <w:r w:rsidR="531005AF" w:rsidRPr="00326390">
        <w:t>ollages, dream</w:t>
      </w:r>
      <w:r w:rsidR="4B74421A" w:rsidRPr="00326390">
        <w:t>-</w:t>
      </w:r>
      <w:r w:rsidR="531005AF" w:rsidRPr="00326390">
        <w:t>boards</w:t>
      </w:r>
      <w:r w:rsidR="475E03E8" w:rsidRPr="00326390">
        <w:t>, timelines</w:t>
      </w:r>
      <w:r w:rsidR="00604253">
        <w:t>,</w:t>
      </w:r>
      <w:r w:rsidR="531005AF" w:rsidRPr="00326390">
        <w:t xml:space="preserve"> or </w:t>
      </w:r>
      <w:r w:rsidRPr="00326390">
        <w:t>mind maps</w:t>
      </w:r>
    </w:p>
    <w:p w14:paraId="0FEF69C8" w14:textId="5109BC41" w:rsidR="000273B0" w:rsidRPr="00326390" w:rsidRDefault="3BA7EE28" w:rsidP="002021E5">
      <w:pPr>
        <w:pStyle w:val="BodyText"/>
        <w:numPr>
          <w:ilvl w:val="0"/>
          <w:numId w:val="30"/>
        </w:numPr>
        <w:tabs>
          <w:tab w:val="left" w:pos="426"/>
        </w:tabs>
        <w:spacing w:before="80" w:after="80"/>
        <w:ind w:left="0" w:firstLine="0"/>
      </w:pPr>
      <w:r w:rsidRPr="00326390">
        <w:t>o</w:t>
      </w:r>
      <w:r w:rsidR="49E8C4A0" w:rsidRPr="00326390">
        <w:t>ral presentations</w:t>
      </w:r>
      <w:r w:rsidR="3C3F5CA3" w:rsidRPr="00326390">
        <w:t xml:space="preserve">, </w:t>
      </w:r>
      <w:r w:rsidR="49E8C4A0" w:rsidRPr="00326390">
        <w:t>discussions</w:t>
      </w:r>
      <w:r w:rsidR="34D5CEB3" w:rsidRPr="00326390">
        <w:t>, speeches</w:t>
      </w:r>
      <w:r w:rsidR="00604253">
        <w:t>,</w:t>
      </w:r>
      <w:r w:rsidR="3C3F5CA3" w:rsidRPr="00326390">
        <w:t xml:space="preserve"> or interviews</w:t>
      </w:r>
      <w:r w:rsidR="00604253">
        <w:t>.</w:t>
      </w:r>
    </w:p>
    <w:p w14:paraId="60A1E6DD" w14:textId="77777777" w:rsidR="00D81E5E" w:rsidRDefault="00D81E5E" w:rsidP="00C8543F">
      <w:pPr>
        <w:pStyle w:val="BodyText"/>
        <w:spacing w:before="139" w:line="259" w:lineRule="auto"/>
      </w:pPr>
    </w:p>
    <w:p w14:paraId="301D40F8" w14:textId="4DC383BE" w:rsidR="00C24504" w:rsidRDefault="002C13B2" w:rsidP="00C8543F">
      <w:pPr>
        <w:pStyle w:val="BodyText"/>
        <w:spacing w:before="139" w:line="259" w:lineRule="auto"/>
      </w:pPr>
      <w:r>
        <w:t>For</w:t>
      </w:r>
      <w:r>
        <w:rPr>
          <w:spacing w:val="-4"/>
        </w:rPr>
        <w:t xml:space="preserve"> </w:t>
      </w:r>
      <w:r>
        <w:t>this</w:t>
      </w:r>
      <w:r>
        <w:rPr>
          <w:spacing w:val="-4"/>
        </w:rPr>
        <w:t xml:space="preserve"> </w:t>
      </w:r>
      <w:r>
        <w:t>assessment</w:t>
      </w:r>
      <w:r>
        <w:rPr>
          <w:spacing w:val="-3"/>
        </w:rPr>
        <w:t xml:space="preserve"> </w:t>
      </w:r>
      <w:r>
        <w:t>type,</w:t>
      </w:r>
      <w:r>
        <w:rPr>
          <w:spacing w:val="-2"/>
        </w:rPr>
        <w:t xml:space="preserve"> </w:t>
      </w:r>
      <w:r>
        <w:t>students</w:t>
      </w:r>
      <w:r>
        <w:rPr>
          <w:spacing w:val="-4"/>
        </w:rPr>
        <w:t xml:space="preserve"> </w:t>
      </w:r>
      <w:r>
        <w:t>provide</w:t>
      </w:r>
      <w:r>
        <w:rPr>
          <w:spacing w:val="-4"/>
        </w:rPr>
        <w:t xml:space="preserve"> </w:t>
      </w:r>
      <w:r>
        <w:t>evidence</w:t>
      </w:r>
      <w:r>
        <w:rPr>
          <w:spacing w:val="-4"/>
        </w:rPr>
        <w:t xml:space="preserve"> </w:t>
      </w:r>
      <w:r w:rsidR="00B672E8">
        <w:t>against</w:t>
      </w:r>
      <w:r>
        <w:rPr>
          <w:spacing w:val="-3"/>
        </w:rPr>
        <w:t xml:space="preserve"> </w:t>
      </w:r>
      <w:r>
        <w:t>th</w:t>
      </w:r>
      <w:r w:rsidR="00FC23D8">
        <w:t xml:space="preserve">e </w:t>
      </w:r>
      <w:r>
        <w:t>following assessment design criteria:</w:t>
      </w:r>
    </w:p>
    <w:p w14:paraId="1FFC85BC" w14:textId="01E131C3" w:rsidR="00C24504" w:rsidRPr="00326390" w:rsidRDefault="002C13B2" w:rsidP="002021E5">
      <w:pPr>
        <w:pStyle w:val="BodyText"/>
        <w:numPr>
          <w:ilvl w:val="0"/>
          <w:numId w:val="31"/>
        </w:numPr>
        <w:tabs>
          <w:tab w:val="left" w:pos="426"/>
        </w:tabs>
        <w:spacing w:before="120" w:after="120"/>
        <w:ind w:left="0" w:firstLine="0"/>
      </w:pPr>
      <w:r w:rsidRPr="00326390">
        <w:t>Exploring</w:t>
      </w:r>
      <w:r w:rsidRPr="00326390">
        <w:rPr>
          <w:spacing w:val="-10"/>
        </w:rPr>
        <w:t xml:space="preserve"> </w:t>
      </w:r>
      <w:r w:rsidRPr="00326390">
        <w:t>identity</w:t>
      </w:r>
      <w:r w:rsidRPr="00326390">
        <w:rPr>
          <w:spacing w:val="-10"/>
        </w:rPr>
        <w:t xml:space="preserve"> </w:t>
      </w:r>
      <w:r w:rsidR="00FB6D96" w:rsidRPr="00326390">
        <w:rPr>
          <w:spacing w:val="-10"/>
        </w:rPr>
        <w:t xml:space="preserve">and connections </w:t>
      </w:r>
      <w:r w:rsidRPr="00326390">
        <w:t>(EI</w:t>
      </w:r>
      <w:r w:rsidR="00EB3637" w:rsidRPr="00326390">
        <w:t>C</w:t>
      </w:r>
      <w:r w:rsidRPr="00326390">
        <w:t>1,</w:t>
      </w:r>
      <w:r w:rsidRPr="00326390">
        <w:rPr>
          <w:spacing w:val="-10"/>
        </w:rPr>
        <w:t xml:space="preserve"> </w:t>
      </w:r>
      <w:r w:rsidRPr="00326390">
        <w:rPr>
          <w:spacing w:val="-4"/>
        </w:rPr>
        <w:t>EI</w:t>
      </w:r>
      <w:r w:rsidR="00EB3637" w:rsidRPr="00326390">
        <w:rPr>
          <w:spacing w:val="-4"/>
        </w:rPr>
        <w:t>C</w:t>
      </w:r>
      <w:r w:rsidRPr="00326390">
        <w:rPr>
          <w:spacing w:val="-4"/>
        </w:rPr>
        <w:t>2)</w:t>
      </w:r>
    </w:p>
    <w:p w14:paraId="7B4EA4DA" w14:textId="177937C1" w:rsidR="00C24504" w:rsidRPr="00326390" w:rsidRDefault="002C13B2" w:rsidP="002021E5">
      <w:pPr>
        <w:pStyle w:val="BodyText"/>
        <w:numPr>
          <w:ilvl w:val="0"/>
          <w:numId w:val="31"/>
        </w:numPr>
        <w:tabs>
          <w:tab w:val="left" w:pos="426"/>
        </w:tabs>
        <w:spacing w:before="120" w:after="120"/>
        <w:ind w:left="0" w:firstLine="0"/>
      </w:pPr>
      <w:r w:rsidRPr="00326390">
        <w:t>C</w:t>
      </w:r>
      <w:r w:rsidR="00D27A5B" w:rsidRPr="00326390">
        <w:t xml:space="preserve">ommunicating </w:t>
      </w:r>
      <w:r w:rsidRPr="00326390">
        <w:t>evidence</w:t>
      </w:r>
      <w:r w:rsidRPr="00326390">
        <w:rPr>
          <w:spacing w:val="-8"/>
        </w:rPr>
        <w:t xml:space="preserve"> </w:t>
      </w:r>
      <w:r w:rsidRPr="00326390">
        <w:t>of</w:t>
      </w:r>
      <w:r w:rsidRPr="00326390">
        <w:rPr>
          <w:spacing w:val="-8"/>
        </w:rPr>
        <w:t xml:space="preserve"> </w:t>
      </w:r>
      <w:r w:rsidRPr="00326390">
        <w:t>learning</w:t>
      </w:r>
      <w:r w:rsidRPr="00326390">
        <w:rPr>
          <w:spacing w:val="-5"/>
        </w:rPr>
        <w:t xml:space="preserve"> </w:t>
      </w:r>
      <w:r w:rsidRPr="00326390">
        <w:rPr>
          <w:spacing w:val="-2"/>
        </w:rPr>
        <w:t>(CEL1</w:t>
      </w:r>
      <w:r w:rsidR="003C53BB" w:rsidRPr="00326390">
        <w:rPr>
          <w:spacing w:val="-2"/>
        </w:rPr>
        <w:t>, CEL2</w:t>
      </w:r>
      <w:r w:rsidRPr="00326390">
        <w:rPr>
          <w:spacing w:val="-2"/>
        </w:rPr>
        <w:t>)</w:t>
      </w:r>
      <w:r w:rsidR="003F0B7B">
        <w:rPr>
          <w:spacing w:val="-2"/>
        </w:rPr>
        <w:t>.</w:t>
      </w:r>
    </w:p>
    <w:p w14:paraId="5F91C966" w14:textId="77777777" w:rsidR="00FD531F" w:rsidRDefault="00FD531F" w:rsidP="00C8543F">
      <w:pPr>
        <w:pStyle w:val="Heading2"/>
        <w:spacing w:before="95"/>
        <w:ind w:left="0"/>
      </w:pPr>
    </w:p>
    <w:p w14:paraId="193F7D15" w14:textId="387AF18F" w:rsidR="008D73F2" w:rsidRPr="009247FB" w:rsidRDefault="0F35983D" w:rsidP="00C8543F">
      <w:pPr>
        <w:pStyle w:val="Heading2"/>
        <w:spacing w:before="95"/>
        <w:ind w:left="0"/>
      </w:pPr>
      <w:r>
        <w:t>Assessment</w:t>
      </w:r>
      <w:r>
        <w:rPr>
          <w:spacing w:val="-3"/>
        </w:rPr>
        <w:t xml:space="preserve"> </w:t>
      </w:r>
      <w:r w:rsidR="37F78D61">
        <w:t>T</w:t>
      </w:r>
      <w:r>
        <w:t>ype</w:t>
      </w:r>
      <w:r>
        <w:rPr>
          <w:spacing w:val="-3"/>
        </w:rPr>
        <w:t xml:space="preserve"> </w:t>
      </w:r>
      <w:r>
        <w:t>2:</w:t>
      </w:r>
      <w:r>
        <w:rPr>
          <w:spacing w:val="-3"/>
        </w:rPr>
        <w:t xml:space="preserve"> </w:t>
      </w:r>
      <w:r w:rsidR="6A47A90B">
        <w:t>Taking action</w:t>
      </w:r>
      <w:r w:rsidR="6A47A90B">
        <w:rPr>
          <w:spacing w:val="-3"/>
        </w:rPr>
        <w:t xml:space="preserve"> and showcasing </w:t>
      </w:r>
      <w:r w:rsidR="7E166AE8">
        <w:t>my</w:t>
      </w:r>
      <w:r>
        <w:rPr>
          <w:spacing w:val="-3"/>
        </w:rPr>
        <w:t xml:space="preserve"> </w:t>
      </w:r>
      <w:r>
        <w:t>capabilities</w:t>
      </w:r>
      <w:r>
        <w:rPr>
          <w:spacing w:val="3"/>
        </w:rPr>
        <w:t xml:space="preserve"> </w:t>
      </w:r>
    </w:p>
    <w:p w14:paraId="2B7CF04C" w14:textId="30856337" w:rsidR="00C24504" w:rsidRDefault="00B85495" w:rsidP="00C8543F">
      <w:pPr>
        <w:pStyle w:val="BodyText"/>
        <w:spacing w:before="142" w:line="259" w:lineRule="auto"/>
        <w:ind w:right="240"/>
      </w:pPr>
      <w:r>
        <w:rPr>
          <w:spacing w:val="-4"/>
        </w:rPr>
        <w:t>S</w:t>
      </w:r>
      <w:r w:rsidR="0F35983D">
        <w:rPr>
          <w:spacing w:val="-4"/>
        </w:rPr>
        <w:t>tudents</w:t>
      </w:r>
      <w:r w:rsidR="0F35983D">
        <w:t xml:space="preserve"> </w:t>
      </w:r>
      <w:r w:rsidR="0F35983D">
        <w:rPr>
          <w:spacing w:val="-4"/>
        </w:rPr>
        <w:t>explore and</w:t>
      </w:r>
      <w:r w:rsidR="0F35983D">
        <w:t xml:space="preserve"> </w:t>
      </w:r>
      <w:r w:rsidR="0F35983D">
        <w:rPr>
          <w:spacing w:val="-3"/>
        </w:rPr>
        <w:t>deepen</w:t>
      </w:r>
      <w:r w:rsidR="0F35983D">
        <w:t xml:space="preserve"> </w:t>
      </w:r>
      <w:r w:rsidR="0F35983D">
        <w:rPr>
          <w:spacing w:val="-4"/>
        </w:rPr>
        <w:t>their</w:t>
      </w:r>
      <w:r w:rsidR="0F35983D">
        <w:t xml:space="preserve"> </w:t>
      </w:r>
      <w:r w:rsidR="0F35983D">
        <w:rPr>
          <w:spacing w:val="-4"/>
        </w:rPr>
        <w:t>understanding</w:t>
      </w:r>
      <w:r w:rsidR="0F35983D">
        <w:t xml:space="preserve"> </w:t>
      </w:r>
      <w:r w:rsidR="0F35983D">
        <w:rPr>
          <w:spacing w:val="-3"/>
        </w:rPr>
        <w:t>of</w:t>
      </w:r>
      <w:r w:rsidR="0F35983D">
        <w:t xml:space="preserve"> </w:t>
      </w:r>
      <w:r w:rsidR="0F35983D">
        <w:rPr>
          <w:spacing w:val="-4"/>
        </w:rPr>
        <w:t>their</w:t>
      </w:r>
      <w:r w:rsidR="0F35983D">
        <w:t xml:space="preserve"> </w:t>
      </w:r>
      <w:r w:rsidR="0ED611E6" w:rsidRPr="00F632A5">
        <w:t>strengths,</w:t>
      </w:r>
      <w:r w:rsidR="0ED611E6">
        <w:t xml:space="preserve"> </w:t>
      </w:r>
      <w:r w:rsidR="0ED611E6" w:rsidRPr="00064A15">
        <w:t>interests, skills, capabilities, and</w:t>
      </w:r>
      <w:r w:rsidR="5963ADFA" w:rsidRPr="00064A15">
        <w:t>/</w:t>
      </w:r>
      <w:r w:rsidR="0ED611E6" w:rsidRPr="00064A15">
        <w:t xml:space="preserve">or values </w:t>
      </w:r>
      <w:r w:rsidR="0F35983D" w:rsidRPr="00064A15">
        <w:rPr>
          <w:spacing w:val="-5"/>
        </w:rPr>
        <w:t>by</w:t>
      </w:r>
      <w:r w:rsidR="0F35983D" w:rsidRPr="00064A15">
        <w:t xml:space="preserve"> putting them into practice</w:t>
      </w:r>
      <w:r w:rsidR="66DE3F4F" w:rsidRPr="00064A15">
        <w:t xml:space="preserve"> for a purpose.</w:t>
      </w:r>
      <w:r w:rsidR="0F35983D">
        <w:t xml:space="preserve"> </w:t>
      </w:r>
      <w:r w:rsidR="0F35983D" w:rsidRPr="00064A15">
        <w:t>Students</w:t>
      </w:r>
      <w:r w:rsidR="0F35983D" w:rsidRPr="00064A15">
        <w:rPr>
          <w:spacing w:val="-4"/>
        </w:rPr>
        <w:t xml:space="preserve"> </w:t>
      </w:r>
      <w:r w:rsidR="0F35983D" w:rsidRPr="00064A15">
        <w:t>can</w:t>
      </w:r>
      <w:r w:rsidR="0F35983D" w:rsidRPr="00064A15">
        <w:rPr>
          <w:spacing w:val="-3"/>
        </w:rPr>
        <w:t xml:space="preserve"> </w:t>
      </w:r>
      <w:r w:rsidR="0F35983D" w:rsidRPr="00064A15">
        <w:t>work</w:t>
      </w:r>
      <w:r w:rsidR="0F35983D" w:rsidRPr="00064A15">
        <w:rPr>
          <w:spacing w:val="-3"/>
        </w:rPr>
        <w:t xml:space="preserve"> </w:t>
      </w:r>
      <w:r w:rsidR="0F35983D" w:rsidRPr="00064A15">
        <w:t>collaboratively</w:t>
      </w:r>
      <w:r w:rsidR="0F35983D" w:rsidRPr="00064A15">
        <w:rPr>
          <w:spacing w:val="-5"/>
        </w:rPr>
        <w:t xml:space="preserve"> </w:t>
      </w:r>
      <w:r w:rsidR="0F35983D" w:rsidRPr="00064A15">
        <w:t>with</w:t>
      </w:r>
      <w:r w:rsidR="0F35983D" w:rsidRPr="00064A15">
        <w:rPr>
          <w:spacing w:val="-3"/>
        </w:rPr>
        <w:t xml:space="preserve"> </w:t>
      </w:r>
      <w:r w:rsidR="0F35983D" w:rsidRPr="00064A15">
        <w:t>their</w:t>
      </w:r>
      <w:r w:rsidR="0F35983D" w:rsidRPr="00064A15">
        <w:rPr>
          <w:spacing w:val="-4"/>
        </w:rPr>
        <w:t xml:space="preserve"> </w:t>
      </w:r>
      <w:r w:rsidR="0F35983D" w:rsidRPr="00064A15">
        <w:t>peers</w:t>
      </w:r>
      <w:r w:rsidR="0F35983D" w:rsidRPr="00064A15">
        <w:rPr>
          <w:spacing w:val="-4"/>
        </w:rPr>
        <w:t xml:space="preserve"> </w:t>
      </w:r>
      <w:r w:rsidR="0F35983D" w:rsidRPr="00064A15">
        <w:t>on</w:t>
      </w:r>
      <w:r w:rsidR="0F35983D" w:rsidRPr="00064A15">
        <w:rPr>
          <w:spacing w:val="-3"/>
        </w:rPr>
        <w:t xml:space="preserve"> </w:t>
      </w:r>
      <w:r w:rsidR="0F35983D" w:rsidRPr="00064A15">
        <w:t>a</w:t>
      </w:r>
      <w:r w:rsidR="0F35983D" w:rsidRPr="00064A15">
        <w:rPr>
          <w:spacing w:val="-3"/>
        </w:rPr>
        <w:t xml:space="preserve"> </w:t>
      </w:r>
      <w:r w:rsidR="0F35983D" w:rsidRPr="00064A15">
        <w:t>shared</w:t>
      </w:r>
      <w:r w:rsidR="0F35983D" w:rsidRPr="00064A15">
        <w:rPr>
          <w:spacing w:val="-2"/>
        </w:rPr>
        <w:t xml:space="preserve"> </w:t>
      </w:r>
      <w:r w:rsidR="0F35983D" w:rsidRPr="00064A15">
        <w:t>activity,</w:t>
      </w:r>
      <w:r w:rsidR="0F35983D" w:rsidRPr="00064A15">
        <w:rPr>
          <w:spacing w:val="-4"/>
        </w:rPr>
        <w:t xml:space="preserve"> </w:t>
      </w:r>
      <w:r w:rsidR="0F35983D" w:rsidRPr="00064A15">
        <w:t>or</w:t>
      </w:r>
      <w:r w:rsidR="0F35983D" w:rsidRPr="00064A15">
        <w:rPr>
          <w:spacing w:val="-4"/>
        </w:rPr>
        <w:t xml:space="preserve"> </w:t>
      </w:r>
      <w:r w:rsidR="0F35983D" w:rsidRPr="00064A15">
        <w:t>they</w:t>
      </w:r>
      <w:r w:rsidR="0F35983D" w:rsidRPr="00064A15">
        <w:rPr>
          <w:spacing w:val="-4"/>
        </w:rPr>
        <w:t xml:space="preserve"> </w:t>
      </w:r>
      <w:r w:rsidR="0F35983D" w:rsidRPr="00064A15">
        <w:t>can</w:t>
      </w:r>
      <w:r w:rsidR="0F35983D" w:rsidRPr="00064A15">
        <w:rPr>
          <w:spacing w:val="-1"/>
        </w:rPr>
        <w:t xml:space="preserve"> </w:t>
      </w:r>
      <w:r w:rsidR="0F35983D" w:rsidRPr="00064A15">
        <w:t>choose</w:t>
      </w:r>
      <w:r w:rsidR="0F35983D" w:rsidRPr="00064A15">
        <w:rPr>
          <w:spacing w:val="-4"/>
        </w:rPr>
        <w:t xml:space="preserve"> </w:t>
      </w:r>
      <w:r w:rsidR="0F35983D" w:rsidRPr="00064A15">
        <w:t>to</w:t>
      </w:r>
      <w:r w:rsidR="0F35983D" w:rsidRPr="00064A15">
        <w:rPr>
          <w:spacing w:val="-3"/>
        </w:rPr>
        <w:t xml:space="preserve"> </w:t>
      </w:r>
      <w:r w:rsidR="0F35983D" w:rsidRPr="00064A15">
        <w:t>focus</w:t>
      </w:r>
      <w:r w:rsidR="0F35983D" w:rsidRPr="00064A15">
        <w:rPr>
          <w:spacing w:val="-4"/>
        </w:rPr>
        <w:t xml:space="preserve"> </w:t>
      </w:r>
      <w:r w:rsidR="0F35983D" w:rsidRPr="00064A15">
        <w:t>on an individual activity of interest.</w:t>
      </w:r>
      <w:r w:rsidR="0022124C">
        <w:t xml:space="preserve"> </w:t>
      </w:r>
      <w:r w:rsidR="0022124C" w:rsidRPr="00064A15">
        <w:t>Throughout</w:t>
      </w:r>
      <w:r w:rsidR="0022124C" w:rsidRPr="00064A15">
        <w:rPr>
          <w:spacing w:val="-3"/>
        </w:rPr>
        <w:t xml:space="preserve"> </w:t>
      </w:r>
      <w:r w:rsidR="0022124C" w:rsidRPr="00064A15">
        <w:t>the</w:t>
      </w:r>
      <w:r w:rsidR="0022124C" w:rsidRPr="00064A15">
        <w:rPr>
          <w:spacing w:val="-4"/>
        </w:rPr>
        <w:t xml:space="preserve"> </w:t>
      </w:r>
      <w:r w:rsidR="0022124C" w:rsidRPr="00064A15">
        <w:t>activity,</w:t>
      </w:r>
      <w:r w:rsidR="0022124C" w:rsidRPr="00064A15">
        <w:rPr>
          <w:spacing w:val="-4"/>
        </w:rPr>
        <w:t xml:space="preserve"> </w:t>
      </w:r>
      <w:r w:rsidR="0022124C" w:rsidRPr="00064A15">
        <w:t>students</w:t>
      </w:r>
      <w:r w:rsidR="0022124C" w:rsidRPr="00064A15">
        <w:rPr>
          <w:spacing w:val="-4"/>
        </w:rPr>
        <w:t xml:space="preserve"> </w:t>
      </w:r>
      <w:r w:rsidR="0022124C" w:rsidRPr="00064A15">
        <w:t>plan</w:t>
      </w:r>
      <w:r w:rsidR="0022124C" w:rsidRPr="00064A15">
        <w:rPr>
          <w:spacing w:val="-2"/>
        </w:rPr>
        <w:t xml:space="preserve"> </w:t>
      </w:r>
      <w:r w:rsidR="0022124C" w:rsidRPr="00064A15">
        <w:t>and</w:t>
      </w:r>
      <w:r w:rsidR="0022124C" w:rsidRPr="00064A15">
        <w:rPr>
          <w:spacing w:val="-4"/>
        </w:rPr>
        <w:t xml:space="preserve"> </w:t>
      </w:r>
      <w:r w:rsidR="0022124C" w:rsidRPr="00064A15">
        <w:t>undertake</w:t>
      </w:r>
      <w:r w:rsidR="0022124C" w:rsidRPr="00064A15">
        <w:rPr>
          <w:spacing w:val="-2"/>
        </w:rPr>
        <w:t xml:space="preserve"> </w:t>
      </w:r>
      <w:r w:rsidR="0022124C" w:rsidRPr="00064A15">
        <w:t>an</w:t>
      </w:r>
      <w:r w:rsidR="0022124C" w:rsidRPr="00064A15">
        <w:rPr>
          <w:spacing w:val="-3"/>
        </w:rPr>
        <w:t xml:space="preserve"> </w:t>
      </w:r>
      <w:r w:rsidR="0022124C" w:rsidRPr="00064A15">
        <w:t>action</w:t>
      </w:r>
      <w:r w:rsidR="0022124C" w:rsidRPr="00064A15">
        <w:rPr>
          <w:spacing w:val="-3"/>
        </w:rPr>
        <w:t xml:space="preserve"> </w:t>
      </w:r>
      <w:r w:rsidR="0022124C" w:rsidRPr="00064A15">
        <w:t>seeking feedback to adjust their approaches and enhance their experience.</w:t>
      </w:r>
      <w:r w:rsidR="00BB6031">
        <w:t xml:space="preserve"> </w:t>
      </w:r>
    </w:p>
    <w:p w14:paraId="6FC963CD" w14:textId="3947B9D6" w:rsidR="00BB6031" w:rsidRDefault="00BB6031" w:rsidP="00C8543F">
      <w:pPr>
        <w:pStyle w:val="BodyText"/>
        <w:spacing w:before="119" w:line="259" w:lineRule="auto"/>
        <w:ind w:right="240"/>
      </w:pPr>
      <w:r w:rsidRPr="00064A15">
        <w:t>This</w:t>
      </w:r>
      <w:r w:rsidRPr="00064A15">
        <w:rPr>
          <w:spacing w:val="-3"/>
        </w:rPr>
        <w:t xml:space="preserve"> </w:t>
      </w:r>
      <w:r w:rsidRPr="00064A15">
        <w:t>activity</w:t>
      </w:r>
      <w:r w:rsidRPr="00064A15">
        <w:rPr>
          <w:spacing w:val="-4"/>
        </w:rPr>
        <w:t xml:space="preserve"> </w:t>
      </w:r>
      <w:r w:rsidRPr="00064A15">
        <w:t>can</w:t>
      </w:r>
      <w:r w:rsidRPr="00064A15">
        <w:rPr>
          <w:spacing w:val="-2"/>
        </w:rPr>
        <w:t xml:space="preserve"> </w:t>
      </w:r>
      <w:r w:rsidRPr="00064A15">
        <w:t>be</w:t>
      </w:r>
      <w:r w:rsidRPr="00064A15">
        <w:rPr>
          <w:spacing w:val="-3"/>
        </w:rPr>
        <w:t xml:space="preserve"> linked </w:t>
      </w:r>
      <w:r w:rsidRPr="00064A15">
        <w:t>to</w:t>
      </w:r>
      <w:r w:rsidRPr="00064A15">
        <w:rPr>
          <w:spacing w:val="-1"/>
        </w:rPr>
        <w:t xml:space="preserve"> </w:t>
      </w:r>
      <w:r w:rsidRPr="00064A15">
        <w:t>Assessment</w:t>
      </w:r>
      <w:r w:rsidRPr="00064A15">
        <w:rPr>
          <w:spacing w:val="-1"/>
        </w:rPr>
        <w:t xml:space="preserve"> </w:t>
      </w:r>
      <w:r w:rsidRPr="00064A15">
        <w:t>Type</w:t>
      </w:r>
      <w:r w:rsidR="00DF490F">
        <w:rPr>
          <w:spacing w:val="-3"/>
        </w:rPr>
        <w:t xml:space="preserve"> </w:t>
      </w:r>
      <w:r w:rsidRPr="00064A15">
        <w:t>1</w:t>
      </w:r>
      <w:r w:rsidR="00DF490F">
        <w:t>,</w:t>
      </w:r>
      <w:r w:rsidRPr="00064A15">
        <w:rPr>
          <w:spacing w:val="-3"/>
        </w:rPr>
        <w:t xml:space="preserve"> </w:t>
      </w:r>
      <w:r w:rsidRPr="00064A15">
        <w:t>or it can be a standalone project linked to a future goal or aspiration.</w:t>
      </w:r>
    </w:p>
    <w:p w14:paraId="2981AD5C" w14:textId="0BE6FE77" w:rsidR="00C24504" w:rsidRDefault="00E037EB" w:rsidP="00C8543F">
      <w:pPr>
        <w:pStyle w:val="BodyText"/>
        <w:spacing w:before="120" w:line="259" w:lineRule="auto"/>
        <w:ind w:right="240"/>
      </w:pPr>
      <w:r w:rsidRPr="00BB6031">
        <w:t>As this assessment type is focused on the learning process, students engage in and showcase ongoing reflective practice.</w:t>
      </w:r>
      <w:r>
        <w:t xml:space="preserve"> </w:t>
      </w:r>
      <w:r w:rsidR="002C13B2">
        <w:t>Students</w:t>
      </w:r>
      <w:r w:rsidR="002C13B2">
        <w:rPr>
          <w:spacing w:val="-4"/>
        </w:rPr>
        <w:t xml:space="preserve"> </w:t>
      </w:r>
      <w:r w:rsidR="002C13B2">
        <w:t>must</w:t>
      </w:r>
      <w:r w:rsidR="002C13B2">
        <w:rPr>
          <w:spacing w:val="-3"/>
        </w:rPr>
        <w:t xml:space="preserve"> </w:t>
      </w:r>
      <w:r w:rsidR="002C13B2">
        <w:t>share</w:t>
      </w:r>
      <w:r w:rsidR="002C13B2">
        <w:rPr>
          <w:spacing w:val="-4"/>
        </w:rPr>
        <w:t xml:space="preserve"> </w:t>
      </w:r>
      <w:r w:rsidR="002C13B2">
        <w:t>their</w:t>
      </w:r>
      <w:r w:rsidR="002C13B2">
        <w:rPr>
          <w:spacing w:val="-4"/>
        </w:rPr>
        <w:t xml:space="preserve"> </w:t>
      </w:r>
      <w:r w:rsidR="002C13B2">
        <w:t>learnings</w:t>
      </w:r>
      <w:r w:rsidR="002C13B2">
        <w:rPr>
          <w:spacing w:val="-4"/>
        </w:rPr>
        <w:t xml:space="preserve"> </w:t>
      </w:r>
      <w:r w:rsidR="002C13B2">
        <w:t>wit</w:t>
      </w:r>
      <w:r w:rsidR="00A1268F">
        <w:t>h an audienc</w:t>
      </w:r>
      <w:r w:rsidR="001421A1">
        <w:t>e</w:t>
      </w:r>
      <w:r w:rsidR="00602D4C">
        <w:t xml:space="preserve"> noting that ‘a</w:t>
      </w:r>
      <w:r w:rsidR="00886D56">
        <w:t>udience</w:t>
      </w:r>
      <w:r w:rsidR="00602D4C">
        <w:t>’</w:t>
      </w:r>
      <w:r w:rsidR="00886D56">
        <w:t xml:space="preserve"> is intended to be interpreted in the broadest possible sense</w:t>
      </w:r>
      <w:r w:rsidR="00DA3056">
        <w:t>,</w:t>
      </w:r>
      <w:r w:rsidR="00602D4C">
        <w:t xml:space="preserve"> </w:t>
      </w:r>
      <w:r w:rsidR="00AB0F27">
        <w:t>relevant to the student</w:t>
      </w:r>
      <w:r w:rsidR="00E71BF0">
        <w:t>/</w:t>
      </w:r>
      <w:r w:rsidR="00DA3056">
        <w:t>s</w:t>
      </w:r>
      <w:r w:rsidR="00AB0F27">
        <w:t xml:space="preserve"> activity.</w:t>
      </w:r>
    </w:p>
    <w:p w14:paraId="4B60C701" w14:textId="77777777" w:rsidR="00D81E5E" w:rsidRDefault="646C5180" w:rsidP="00D81E5E">
      <w:pPr>
        <w:pStyle w:val="BodyText"/>
        <w:spacing w:before="120" w:line="259" w:lineRule="auto"/>
        <w:ind w:right="240"/>
      </w:pPr>
      <w:r>
        <w:t>Exploring Identities and Futures promotes the use of natural evidence of learning to allow students to authentically capture their experiences.</w:t>
      </w:r>
    </w:p>
    <w:p w14:paraId="425124DC" w14:textId="16F4E0CD" w:rsidR="00C24504" w:rsidRPr="00D81E5E" w:rsidRDefault="002C13B2" w:rsidP="00D81E5E">
      <w:pPr>
        <w:pStyle w:val="BodyText"/>
        <w:spacing w:before="120" w:line="259" w:lineRule="auto"/>
        <w:ind w:right="240"/>
      </w:pPr>
      <w:r w:rsidRPr="00E71BF0">
        <w:t>Students</w:t>
      </w:r>
      <w:r w:rsidRPr="00E71BF0">
        <w:rPr>
          <w:spacing w:val="-8"/>
        </w:rPr>
        <w:t xml:space="preserve"> </w:t>
      </w:r>
      <w:r w:rsidRPr="00E71BF0">
        <w:t>can</w:t>
      </w:r>
      <w:r w:rsidRPr="00E71BF0">
        <w:rPr>
          <w:spacing w:val="-6"/>
        </w:rPr>
        <w:t xml:space="preserve"> </w:t>
      </w:r>
      <w:r w:rsidRPr="00E71BF0">
        <w:t>evidence</w:t>
      </w:r>
      <w:r w:rsidRPr="00E71BF0">
        <w:rPr>
          <w:spacing w:val="-7"/>
        </w:rPr>
        <w:t xml:space="preserve"> </w:t>
      </w:r>
      <w:r w:rsidRPr="00E71BF0">
        <w:t>their</w:t>
      </w:r>
      <w:r w:rsidRPr="00E71BF0">
        <w:rPr>
          <w:spacing w:val="-7"/>
        </w:rPr>
        <w:t xml:space="preserve"> </w:t>
      </w:r>
      <w:r w:rsidRPr="00E71BF0">
        <w:t>learning</w:t>
      </w:r>
      <w:r w:rsidRPr="00E71BF0">
        <w:rPr>
          <w:spacing w:val="-7"/>
        </w:rPr>
        <w:t xml:space="preserve"> </w:t>
      </w:r>
      <w:r w:rsidRPr="00E71BF0">
        <w:t>and</w:t>
      </w:r>
      <w:r w:rsidRPr="00E71BF0">
        <w:rPr>
          <w:spacing w:val="-7"/>
        </w:rPr>
        <w:t xml:space="preserve"> </w:t>
      </w:r>
      <w:r w:rsidRPr="00E71BF0">
        <w:t>reflective</w:t>
      </w:r>
      <w:r w:rsidRPr="00E71BF0">
        <w:rPr>
          <w:spacing w:val="-7"/>
        </w:rPr>
        <w:t xml:space="preserve"> </w:t>
      </w:r>
      <w:r w:rsidRPr="00E71BF0">
        <w:t>practice</w:t>
      </w:r>
      <w:r w:rsidRPr="00E71BF0">
        <w:rPr>
          <w:spacing w:val="-7"/>
        </w:rPr>
        <w:t xml:space="preserve"> </w:t>
      </w:r>
      <w:r w:rsidRPr="00E71BF0">
        <w:t>in</w:t>
      </w:r>
      <w:r w:rsidRPr="00E71BF0">
        <w:rPr>
          <w:spacing w:val="-7"/>
        </w:rPr>
        <w:t xml:space="preserve"> </w:t>
      </w:r>
      <w:r w:rsidRPr="00E71BF0">
        <w:t>many</w:t>
      </w:r>
      <w:r w:rsidRPr="00E71BF0">
        <w:rPr>
          <w:spacing w:val="-8"/>
        </w:rPr>
        <w:t xml:space="preserve"> </w:t>
      </w:r>
      <w:r w:rsidRPr="00E71BF0">
        <w:t>ways,</w:t>
      </w:r>
      <w:r w:rsidRPr="00E71BF0">
        <w:rPr>
          <w:spacing w:val="-7"/>
        </w:rPr>
        <w:t xml:space="preserve"> </w:t>
      </w:r>
      <w:r w:rsidRPr="00E71BF0">
        <w:t>including</w:t>
      </w:r>
      <w:r w:rsidRPr="00E71BF0">
        <w:rPr>
          <w:spacing w:val="-7"/>
        </w:rPr>
        <w:t xml:space="preserve"> </w:t>
      </w:r>
      <w:r w:rsidRPr="00E71BF0">
        <w:t>but</w:t>
      </w:r>
      <w:r w:rsidRPr="00E71BF0">
        <w:rPr>
          <w:spacing w:val="-6"/>
        </w:rPr>
        <w:t xml:space="preserve"> </w:t>
      </w:r>
      <w:r w:rsidRPr="00E71BF0">
        <w:t>not</w:t>
      </w:r>
      <w:r w:rsidRPr="00E71BF0">
        <w:rPr>
          <w:spacing w:val="-6"/>
        </w:rPr>
        <w:t xml:space="preserve"> </w:t>
      </w:r>
      <w:r w:rsidRPr="00E71BF0">
        <w:t>limited</w:t>
      </w:r>
      <w:r w:rsidRPr="00E71BF0">
        <w:rPr>
          <w:spacing w:val="-7"/>
        </w:rPr>
        <w:t xml:space="preserve"> </w:t>
      </w:r>
      <w:r w:rsidRPr="00E71BF0">
        <w:rPr>
          <w:spacing w:val="-5"/>
        </w:rPr>
        <w:t>to:</w:t>
      </w:r>
    </w:p>
    <w:p w14:paraId="6013E9C6" w14:textId="2CAE94F3" w:rsidR="00C24504" w:rsidRPr="00326390" w:rsidRDefault="006A40D6" w:rsidP="0094465A">
      <w:pPr>
        <w:pStyle w:val="BodyText"/>
        <w:numPr>
          <w:ilvl w:val="0"/>
          <w:numId w:val="32"/>
        </w:numPr>
        <w:tabs>
          <w:tab w:val="left" w:pos="426"/>
        </w:tabs>
        <w:spacing w:before="100" w:after="100"/>
        <w:ind w:left="425" w:hanging="425"/>
      </w:pPr>
      <w:r w:rsidRPr="00326390">
        <w:t xml:space="preserve">annotated </w:t>
      </w:r>
      <w:r w:rsidR="002C13B2" w:rsidRPr="00326390">
        <w:t>photos</w:t>
      </w:r>
    </w:p>
    <w:p w14:paraId="4D39613C" w14:textId="30E70D99" w:rsidR="00C24504" w:rsidRPr="00326390" w:rsidRDefault="002C13B2" w:rsidP="0094465A">
      <w:pPr>
        <w:pStyle w:val="BodyText"/>
        <w:numPr>
          <w:ilvl w:val="0"/>
          <w:numId w:val="32"/>
        </w:numPr>
        <w:tabs>
          <w:tab w:val="left" w:pos="426"/>
        </w:tabs>
        <w:spacing w:before="100" w:after="100"/>
        <w:ind w:left="425" w:hanging="425"/>
      </w:pPr>
      <w:r w:rsidRPr="00326390">
        <w:t>audio</w:t>
      </w:r>
      <w:r w:rsidR="006A40D6" w:rsidRPr="00326390">
        <w:t>/video</w:t>
      </w:r>
      <w:r w:rsidRPr="00326390">
        <w:rPr>
          <w:spacing w:val="-7"/>
        </w:rPr>
        <w:t xml:space="preserve"> </w:t>
      </w:r>
      <w:r w:rsidRPr="00326390">
        <w:t>recordings</w:t>
      </w:r>
    </w:p>
    <w:p w14:paraId="3875B720" w14:textId="648F6092" w:rsidR="00C24504" w:rsidRPr="00326390" w:rsidRDefault="002C13B2" w:rsidP="0094465A">
      <w:pPr>
        <w:pStyle w:val="BodyText"/>
        <w:numPr>
          <w:ilvl w:val="0"/>
          <w:numId w:val="32"/>
        </w:numPr>
        <w:tabs>
          <w:tab w:val="left" w:pos="426"/>
        </w:tabs>
        <w:spacing w:before="100" w:after="100"/>
        <w:ind w:left="425" w:hanging="425"/>
      </w:pPr>
      <w:r w:rsidRPr="00326390">
        <w:t>screen</w:t>
      </w:r>
      <w:r w:rsidRPr="00326390">
        <w:rPr>
          <w:spacing w:val="-9"/>
        </w:rPr>
        <w:t xml:space="preserve"> </w:t>
      </w:r>
      <w:r w:rsidRPr="00326390">
        <w:t>shots</w:t>
      </w:r>
      <w:r w:rsidR="009F5C3A" w:rsidRPr="00326390">
        <w:t xml:space="preserve"> of emails or other digital communications</w:t>
      </w:r>
      <w:r w:rsidR="009F5C3A" w:rsidRPr="00326390">
        <w:rPr>
          <w:rStyle w:val="eop"/>
          <w:color w:val="000000"/>
          <w:shd w:val="clear" w:color="auto" w:fill="FFFFFF"/>
        </w:rPr>
        <w:t> </w:t>
      </w:r>
    </w:p>
    <w:p w14:paraId="0E20B6DC" w14:textId="77777777" w:rsidR="00C24504" w:rsidRPr="00326390" w:rsidRDefault="002C13B2" w:rsidP="0094465A">
      <w:pPr>
        <w:pStyle w:val="BodyText"/>
        <w:numPr>
          <w:ilvl w:val="0"/>
          <w:numId w:val="32"/>
        </w:numPr>
        <w:tabs>
          <w:tab w:val="left" w:pos="426"/>
        </w:tabs>
        <w:spacing w:before="100" w:after="100"/>
        <w:ind w:left="425" w:hanging="425"/>
      </w:pPr>
      <w:r w:rsidRPr="00326390">
        <w:t>writing</w:t>
      </w:r>
      <w:r w:rsidRPr="00326390">
        <w:rPr>
          <w:spacing w:val="-7"/>
        </w:rPr>
        <w:t xml:space="preserve"> </w:t>
      </w:r>
      <w:r w:rsidRPr="00326390">
        <w:t>and</w:t>
      </w:r>
      <w:r w:rsidRPr="00326390">
        <w:rPr>
          <w:spacing w:val="-7"/>
        </w:rPr>
        <w:t xml:space="preserve"> </w:t>
      </w:r>
      <w:r w:rsidRPr="00326390">
        <w:t>annotations</w:t>
      </w:r>
    </w:p>
    <w:p w14:paraId="0EF814EB" w14:textId="6B47933A" w:rsidR="00BF2676" w:rsidRPr="00326390" w:rsidRDefault="00BF2676" w:rsidP="0094465A">
      <w:pPr>
        <w:pStyle w:val="BodyText"/>
        <w:numPr>
          <w:ilvl w:val="0"/>
          <w:numId w:val="32"/>
        </w:numPr>
        <w:tabs>
          <w:tab w:val="left" w:pos="426"/>
        </w:tabs>
        <w:spacing w:before="100" w:after="100"/>
        <w:ind w:left="425" w:hanging="425"/>
      </w:pPr>
      <w:r w:rsidRPr="00326390">
        <w:t>planning documents</w:t>
      </w:r>
    </w:p>
    <w:p w14:paraId="525BB01D" w14:textId="75E084B1" w:rsidR="00D95E83" w:rsidRPr="00326390" w:rsidRDefault="002C13B2" w:rsidP="0094465A">
      <w:pPr>
        <w:pStyle w:val="BodyText"/>
        <w:numPr>
          <w:ilvl w:val="0"/>
          <w:numId w:val="32"/>
        </w:numPr>
        <w:tabs>
          <w:tab w:val="left" w:pos="426"/>
        </w:tabs>
        <w:spacing w:before="100" w:after="100"/>
        <w:ind w:left="425" w:hanging="425"/>
      </w:pPr>
      <w:r w:rsidRPr="00326390">
        <w:t>oral</w:t>
      </w:r>
      <w:r w:rsidRPr="00326390">
        <w:rPr>
          <w:spacing w:val="-7"/>
        </w:rPr>
        <w:t xml:space="preserve"> </w:t>
      </w:r>
      <w:r w:rsidRPr="00326390">
        <w:t>presentations</w:t>
      </w:r>
      <w:r w:rsidR="00FD2F2B" w:rsidRPr="00326390">
        <w:t>, discussions</w:t>
      </w:r>
      <w:r w:rsidR="00570809">
        <w:t>,</w:t>
      </w:r>
      <w:r w:rsidR="00FD2F2B" w:rsidRPr="00326390">
        <w:t xml:space="preserve"> or interviews</w:t>
      </w:r>
    </w:p>
    <w:p w14:paraId="61F3C02F" w14:textId="06E61EEE" w:rsidR="00E71BF0" w:rsidRPr="00326390" w:rsidRDefault="00DC2D14" w:rsidP="0094465A">
      <w:pPr>
        <w:pStyle w:val="BodyText"/>
        <w:numPr>
          <w:ilvl w:val="0"/>
          <w:numId w:val="32"/>
        </w:numPr>
        <w:tabs>
          <w:tab w:val="left" w:pos="426"/>
        </w:tabs>
        <w:spacing w:before="100" w:after="100"/>
        <w:ind w:left="425" w:hanging="425"/>
      </w:pPr>
      <w:r w:rsidRPr="00326390">
        <w:t>or as negotiated by students</w:t>
      </w:r>
      <w:r w:rsidR="00570809">
        <w:t>.</w:t>
      </w:r>
    </w:p>
    <w:p w14:paraId="6F160514" w14:textId="77777777" w:rsidR="009D214E" w:rsidRDefault="009D214E" w:rsidP="003F0B7B">
      <w:pPr>
        <w:pStyle w:val="BodyText"/>
        <w:tabs>
          <w:tab w:val="left" w:pos="426"/>
        </w:tabs>
        <w:spacing w:before="117"/>
        <w:ind w:left="426" w:hanging="426"/>
      </w:pPr>
    </w:p>
    <w:p w14:paraId="323922C2" w14:textId="77777777" w:rsidR="00C0798F" w:rsidRDefault="00C0798F" w:rsidP="003F0B7B">
      <w:pPr>
        <w:pStyle w:val="BodyText"/>
        <w:tabs>
          <w:tab w:val="left" w:pos="426"/>
        </w:tabs>
        <w:spacing w:before="139" w:line="259" w:lineRule="auto"/>
        <w:ind w:left="426" w:hanging="426"/>
      </w:pPr>
      <w:r>
        <w:t>For</w:t>
      </w:r>
      <w:r>
        <w:rPr>
          <w:spacing w:val="-4"/>
        </w:rPr>
        <w:t xml:space="preserve"> </w:t>
      </w:r>
      <w:r>
        <w:t>this</w:t>
      </w:r>
      <w:r>
        <w:rPr>
          <w:spacing w:val="-4"/>
        </w:rPr>
        <w:t xml:space="preserve"> </w:t>
      </w:r>
      <w:r>
        <w:t>assessment</w:t>
      </w:r>
      <w:r>
        <w:rPr>
          <w:spacing w:val="-3"/>
        </w:rPr>
        <w:t xml:space="preserve"> </w:t>
      </w:r>
      <w:r>
        <w:t>type,</w:t>
      </w:r>
      <w:r>
        <w:rPr>
          <w:spacing w:val="-2"/>
        </w:rPr>
        <w:t xml:space="preserve"> </w:t>
      </w:r>
      <w:r>
        <w:t>students</w:t>
      </w:r>
      <w:r>
        <w:rPr>
          <w:spacing w:val="-4"/>
        </w:rPr>
        <w:t xml:space="preserve"> </w:t>
      </w:r>
      <w:r>
        <w:t>provide</w:t>
      </w:r>
      <w:r>
        <w:rPr>
          <w:spacing w:val="-4"/>
        </w:rPr>
        <w:t xml:space="preserve"> </w:t>
      </w:r>
      <w:r>
        <w:t>evidence</w:t>
      </w:r>
      <w:r>
        <w:rPr>
          <w:spacing w:val="-4"/>
        </w:rPr>
        <w:t xml:space="preserve"> </w:t>
      </w:r>
      <w:r>
        <w:t>against</w:t>
      </w:r>
      <w:r>
        <w:rPr>
          <w:spacing w:val="-3"/>
        </w:rPr>
        <w:t xml:space="preserve"> </w:t>
      </w:r>
      <w:r>
        <w:t>the following assessment design criteria:</w:t>
      </w:r>
    </w:p>
    <w:p w14:paraId="42BE1D10" w14:textId="26370181" w:rsidR="00C24504" w:rsidRPr="00326390" w:rsidRDefault="002C13B2" w:rsidP="003F0B7B">
      <w:pPr>
        <w:pStyle w:val="ListParagraph"/>
        <w:numPr>
          <w:ilvl w:val="0"/>
          <w:numId w:val="26"/>
        </w:numPr>
        <w:tabs>
          <w:tab w:val="left" w:pos="426"/>
          <w:tab w:val="left" w:pos="1296"/>
          <w:tab w:val="left" w:pos="1297"/>
        </w:tabs>
        <w:ind w:left="426" w:hanging="426"/>
        <w:rPr>
          <w:sz w:val="20"/>
        </w:rPr>
      </w:pPr>
      <w:r w:rsidRPr="00326390">
        <w:rPr>
          <w:sz w:val="20"/>
          <w:szCs w:val="20"/>
        </w:rPr>
        <w:t>Planning</w:t>
      </w:r>
      <w:r w:rsidRPr="00326390">
        <w:rPr>
          <w:spacing w:val="-8"/>
          <w:sz w:val="20"/>
          <w:szCs w:val="20"/>
        </w:rPr>
        <w:t xml:space="preserve"> </w:t>
      </w:r>
      <w:r w:rsidRPr="00326390">
        <w:rPr>
          <w:sz w:val="20"/>
          <w:szCs w:val="20"/>
        </w:rPr>
        <w:t>and</w:t>
      </w:r>
      <w:r w:rsidRPr="00326390">
        <w:rPr>
          <w:spacing w:val="-8"/>
          <w:sz w:val="20"/>
          <w:szCs w:val="20"/>
        </w:rPr>
        <w:t xml:space="preserve"> </w:t>
      </w:r>
      <w:r w:rsidRPr="00326390">
        <w:rPr>
          <w:sz w:val="20"/>
          <w:szCs w:val="20"/>
        </w:rPr>
        <w:t>implementing</w:t>
      </w:r>
      <w:r w:rsidRPr="00326390">
        <w:rPr>
          <w:spacing w:val="-8"/>
          <w:sz w:val="20"/>
          <w:szCs w:val="20"/>
        </w:rPr>
        <w:t xml:space="preserve"> </w:t>
      </w:r>
      <w:r w:rsidRPr="00326390">
        <w:rPr>
          <w:sz w:val="20"/>
          <w:szCs w:val="20"/>
        </w:rPr>
        <w:t>action</w:t>
      </w:r>
      <w:r w:rsidRPr="00326390">
        <w:rPr>
          <w:spacing w:val="-4"/>
          <w:sz w:val="20"/>
          <w:szCs w:val="20"/>
        </w:rPr>
        <w:t xml:space="preserve"> </w:t>
      </w:r>
      <w:r w:rsidRPr="00326390">
        <w:rPr>
          <w:sz w:val="20"/>
          <w:szCs w:val="20"/>
        </w:rPr>
        <w:t>(PIA1,</w:t>
      </w:r>
      <w:r w:rsidRPr="00326390">
        <w:rPr>
          <w:spacing w:val="-8"/>
          <w:sz w:val="20"/>
          <w:szCs w:val="20"/>
        </w:rPr>
        <w:t xml:space="preserve"> </w:t>
      </w:r>
      <w:r w:rsidRPr="00326390">
        <w:rPr>
          <w:sz w:val="20"/>
          <w:szCs w:val="20"/>
        </w:rPr>
        <w:t>PIA2</w:t>
      </w:r>
      <w:r w:rsidR="00DC2D14" w:rsidRPr="00326390">
        <w:rPr>
          <w:sz w:val="20"/>
          <w:szCs w:val="20"/>
        </w:rPr>
        <w:t>)</w:t>
      </w:r>
    </w:p>
    <w:p w14:paraId="53B1A351" w14:textId="2DF74586" w:rsidR="00C24504" w:rsidRPr="00A82277" w:rsidRDefault="00EB0464" w:rsidP="003F0B7B">
      <w:pPr>
        <w:pStyle w:val="ListParagraph"/>
        <w:numPr>
          <w:ilvl w:val="0"/>
          <w:numId w:val="26"/>
        </w:numPr>
        <w:tabs>
          <w:tab w:val="left" w:pos="426"/>
          <w:tab w:val="left" w:pos="1296"/>
          <w:tab w:val="left" w:pos="1297"/>
        </w:tabs>
        <w:ind w:left="426" w:hanging="426"/>
        <w:rPr>
          <w:sz w:val="20"/>
        </w:rPr>
      </w:pPr>
      <w:r w:rsidRPr="00326390">
        <w:rPr>
          <w:sz w:val="20"/>
          <w:szCs w:val="20"/>
        </w:rPr>
        <w:t xml:space="preserve">Communicating </w:t>
      </w:r>
      <w:r w:rsidR="002C13B2" w:rsidRPr="00326390">
        <w:rPr>
          <w:sz w:val="20"/>
          <w:szCs w:val="20"/>
        </w:rPr>
        <w:t>evidence</w:t>
      </w:r>
      <w:r w:rsidR="002C13B2" w:rsidRPr="00326390">
        <w:rPr>
          <w:spacing w:val="-8"/>
          <w:sz w:val="20"/>
          <w:szCs w:val="20"/>
        </w:rPr>
        <w:t xml:space="preserve"> </w:t>
      </w:r>
      <w:r w:rsidR="002C13B2" w:rsidRPr="00326390">
        <w:rPr>
          <w:sz w:val="20"/>
          <w:szCs w:val="20"/>
        </w:rPr>
        <w:t>of</w:t>
      </w:r>
      <w:r w:rsidR="002C13B2" w:rsidRPr="00326390">
        <w:rPr>
          <w:spacing w:val="-8"/>
          <w:sz w:val="20"/>
          <w:szCs w:val="20"/>
        </w:rPr>
        <w:t xml:space="preserve"> </w:t>
      </w:r>
      <w:r w:rsidR="002C13B2" w:rsidRPr="00326390">
        <w:rPr>
          <w:sz w:val="20"/>
          <w:szCs w:val="20"/>
        </w:rPr>
        <w:t>learning</w:t>
      </w:r>
      <w:r w:rsidR="002C13B2" w:rsidRPr="00326390">
        <w:rPr>
          <w:spacing w:val="-5"/>
          <w:sz w:val="20"/>
          <w:szCs w:val="20"/>
        </w:rPr>
        <w:t xml:space="preserve"> </w:t>
      </w:r>
      <w:r w:rsidR="002C13B2" w:rsidRPr="00326390">
        <w:rPr>
          <w:spacing w:val="-2"/>
          <w:sz w:val="20"/>
          <w:szCs w:val="20"/>
        </w:rPr>
        <w:t>(CEL1</w:t>
      </w:r>
      <w:r w:rsidR="003C53BB" w:rsidRPr="00326390">
        <w:rPr>
          <w:spacing w:val="-2"/>
          <w:sz w:val="20"/>
          <w:szCs w:val="20"/>
        </w:rPr>
        <w:t>, CEL2</w:t>
      </w:r>
      <w:r w:rsidR="002C13B2" w:rsidRPr="00326390">
        <w:rPr>
          <w:spacing w:val="-2"/>
          <w:sz w:val="20"/>
          <w:szCs w:val="20"/>
        </w:rPr>
        <w:t>)</w:t>
      </w:r>
      <w:r w:rsidR="00570809">
        <w:rPr>
          <w:spacing w:val="-2"/>
          <w:sz w:val="20"/>
          <w:szCs w:val="20"/>
        </w:rPr>
        <w:t>.</w:t>
      </w:r>
    </w:p>
    <w:p w14:paraId="0232E021" w14:textId="5ABF437C" w:rsidR="00D81E5E" w:rsidRDefault="00D81E5E">
      <w:pPr>
        <w:rPr>
          <w:sz w:val="20"/>
        </w:rPr>
      </w:pPr>
      <w:r>
        <w:rPr>
          <w:sz w:val="20"/>
        </w:rPr>
        <w:br w:type="page"/>
      </w:r>
    </w:p>
    <w:p w14:paraId="768CC8E1" w14:textId="77777777" w:rsidR="00A82277" w:rsidRPr="00604253" w:rsidRDefault="00A82277" w:rsidP="00A82277">
      <w:pPr>
        <w:pStyle w:val="ListParagraph"/>
        <w:tabs>
          <w:tab w:val="left" w:pos="426"/>
          <w:tab w:val="left" w:pos="1296"/>
          <w:tab w:val="left" w:pos="1297"/>
        </w:tabs>
        <w:ind w:left="426" w:firstLine="0"/>
        <w:rPr>
          <w:sz w:val="20"/>
        </w:rPr>
      </w:pPr>
    </w:p>
    <w:p w14:paraId="4EBD9AE7" w14:textId="6D31FF8B" w:rsidR="006868FD" w:rsidRDefault="006868FD" w:rsidP="006868FD">
      <w:pPr>
        <w:pStyle w:val="Heading1"/>
        <w:tabs>
          <w:tab w:val="left" w:pos="9072"/>
        </w:tabs>
        <w:spacing w:before="238"/>
        <w:ind w:left="0"/>
      </w:pPr>
      <w:r>
        <w:rPr>
          <w:color w:val="000000"/>
          <w:shd w:val="clear" w:color="auto" w:fill="B8F1FF"/>
        </w:rPr>
        <w:t>Performance standards</w:t>
      </w:r>
      <w:r>
        <w:rPr>
          <w:color w:val="000000"/>
          <w:shd w:val="clear" w:color="auto" w:fill="B8F1FF"/>
        </w:rPr>
        <w:tab/>
      </w:r>
    </w:p>
    <w:p w14:paraId="37E8A0D0" w14:textId="77777777" w:rsidR="00C24504" w:rsidRDefault="002C13B2" w:rsidP="00C8543F">
      <w:pPr>
        <w:pStyle w:val="BodyText"/>
        <w:spacing w:before="239"/>
      </w:pPr>
      <w:r>
        <w:t>The</w:t>
      </w:r>
      <w:r>
        <w:rPr>
          <w:spacing w:val="-8"/>
        </w:rPr>
        <w:t xml:space="preserve"> </w:t>
      </w:r>
      <w:r>
        <w:t>performance</w:t>
      </w:r>
      <w:r>
        <w:rPr>
          <w:spacing w:val="-8"/>
        </w:rPr>
        <w:t xml:space="preserve"> </w:t>
      </w:r>
      <w:r>
        <w:t>standards</w:t>
      </w:r>
      <w:r>
        <w:rPr>
          <w:spacing w:val="-5"/>
        </w:rPr>
        <w:t xml:space="preserve"> </w:t>
      </w:r>
      <w:r>
        <w:t>describe</w:t>
      </w:r>
      <w:r>
        <w:rPr>
          <w:spacing w:val="-8"/>
        </w:rPr>
        <w:t xml:space="preserve"> </w:t>
      </w:r>
      <w:r>
        <w:t>five</w:t>
      </w:r>
      <w:r>
        <w:rPr>
          <w:spacing w:val="-8"/>
        </w:rPr>
        <w:t xml:space="preserve"> </w:t>
      </w:r>
      <w:r>
        <w:t>levels</w:t>
      </w:r>
      <w:r>
        <w:rPr>
          <w:spacing w:val="-7"/>
        </w:rPr>
        <w:t xml:space="preserve"> </w:t>
      </w:r>
      <w:r>
        <w:t>of</w:t>
      </w:r>
      <w:r>
        <w:rPr>
          <w:spacing w:val="-7"/>
        </w:rPr>
        <w:t xml:space="preserve"> </w:t>
      </w:r>
      <w:r>
        <w:t>achievement,</w:t>
      </w:r>
      <w:r>
        <w:rPr>
          <w:spacing w:val="-8"/>
        </w:rPr>
        <w:t xml:space="preserve"> </w:t>
      </w:r>
      <w:r>
        <w:t>A</w:t>
      </w:r>
      <w:r>
        <w:rPr>
          <w:spacing w:val="-7"/>
        </w:rPr>
        <w:t xml:space="preserve"> </w:t>
      </w:r>
      <w:r>
        <w:t>to</w:t>
      </w:r>
      <w:r>
        <w:rPr>
          <w:spacing w:val="-7"/>
        </w:rPr>
        <w:t xml:space="preserve"> </w:t>
      </w:r>
      <w:r>
        <w:rPr>
          <w:spacing w:val="-5"/>
        </w:rPr>
        <w:t>E.</w:t>
      </w:r>
    </w:p>
    <w:p w14:paraId="76C743E5" w14:textId="77777777" w:rsidR="00C24504" w:rsidRDefault="002C13B2" w:rsidP="00C8543F">
      <w:pPr>
        <w:pStyle w:val="BodyText"/>
        <w:spacing w:before="120"/>
      </w:pPr>
      <w:r>
        <w:t>Each</w:t>
      </w:r>
      <w:r>
        <w:rPr>
          <w:spacing w:val="-3"/>
        </w:rPr>
        <w:t xml:space="preserve"> </w:t>
      </w:r>
      <w:r>
        <w:t>level</w:t>
      </w:r>
      <w:r>
        <w:rPr>
          <w:spacing w:val="-3"/>
        </w:rPr>
        <w:t xml:space="preserve"> </w:t>
      </w:r>
      <w:r>
        <w:t>of</w:t>
      </w:r>
      <w:r>
        <w:rPr>
          <w:spacing w:val="-3"/>
        </w:rPr>
        <w:t xml:space="preserve"> </w:t>
      </w:r>
      <w:r>
        <w:t>achievement</w:t>
      </w:r>
      <w:r>
        <w:rPr>
          <w:spacing w:val="-3"/>
        </w:rPr>
        <w:t xml:space="preserve"> </w:t>
      </w:r>
      <w:r>
        <w:t>describes</w:t>
      </w:r>
      <w:r>
        <w:rPr>
          <w:spacing w:val="-4"/>
        </w:rPr>
        <w:t xml:space="preserve"> </w:t>
      </w:r>
      <w:r>
        <w:t>the</w:t>
      </w:r>
      <w:r>
        <w:rPr>
          <w:spacing w:val="-4"/>
        </w:rPr>
        <w:t xml:space="preserve"> </w:t>
      </w:r>
      <w:r>
        <w:t>knowledge,</w:t>
      </w:r>
      <w:r>
        <w:rPr>
          <w:spacing w:val="-4"/>
        </w:rPr>
        <w:t xml:space="preserve"> </w:t>
      </w:r>
      <w:r>
        <w:t>skills,</w:t>
      </w:r>
      <w:r>
        <w:rPr>
          <w:spacing w:val="-4"/>
        </w:rPr>
        <w:t xml:space="preserve"> </w:t>
      </w:r>
      <w:r>
        <w:t>and</w:t>
      </w:r>
      <w:r>
        <w:rPr>
          <w:spacing w:val="-4"/>
        </w:rPr>
        <w:t xml:space="preserve"> </w:t>
      </w:r>
      <w:r>
        <w:t>understanding</w:t>
      </w:r>
      <w:r>
        <w:rPr>
          <w:spacing w:val="-4"/>
        </w:rPr>
        <w:t xml:space="preserve"> </w:t>
      </w:r>
      <w:r>
        <w:t>that</w:t>
      </w:r>
      <w:r>
        <w:rPr>
          <w:spacing w:val="-3"/>
        </w:rPr>
        <w:t xml:space="preserve"> </w:t>
      </w:r>
      <w:r>
        <w:t>teachers</w:t>
      </w:r>
      <w:r>
        <w:rPr>
          <w:spacing w:val="-4"/>
        </w:rPr>
        <w:t xml:space="preserve"> </w:t>
      </w:r>
      <w:r>
        <w:t>refer</w:t>
      </w:r>
      <w:r>
        <w:rPr>
          <w:spacing w:val="-4"/>
        </w:rPr>
        <w:t xml:space="preserve"> </w:t>
      </w:r>
      <w:r>
        <w:t>to</w:t>
      </w:r>
      <w:r>
        <w:rPr>
          <w:spacing w:val="-3"/>
        </w:rPr>
        <w:t xml:space="preserve"> </w:t>
      </w:r>
      <w:r>
        <w:t>in deciding how well students have demonstrated their learning on the basis of the evidence provided.</w:t>
      </w:r>
    </w:p>
    <w:p w14:paraId="2AC66D59" w14:textId="77777777" w:rsidR="00C24504" w:rsidRDefault="002C13B2" w:rsidP="00C8543F">
      <w:pPr>
        <w:pStyle w:val="BodyText"/>
        <w:spacing w:before="120"/>
      </w:pPr>
      <w:r>
        <w:t>During</w:t>
      </w:r>
      <w:r>
        <w:rPr>
          <w:spacing w:val="-3"/>
        </w:rPr>
        <w:t xml:space="preserve"> </w:t>
      </w:r>
      <w:r>
        <w:t>the</w:t>
      </w:r>
      <w:r>
        <w:rPr>
          <w:spacing w:val="-3"/>
        </w:rPr>
        <w:t xml:space="preserve"> </w:t>
      </w:r>
      <w:r>
        <w:t>teaching</w:t>
      </w:r>
      <w:r>
        <w:rPr>
          <w:spacing w:val="-3"/>
        </w:rPr>
        <w:t xml:space="preserve"> </w:t>
      </w:r>
      <w:r>
        <w:t>and</w:t>
      </w:r>
      <w:r>
        <w:rPr>
          <w:spacing w:val="-3"/>
        </w:rPr>
        <w:t xml:space="preserve"> </w:t>
      </w:r>
      <w:r>
        <w:t>learning</w:t>
      </w:r>
      <w:r>
        <w:rPr>
          <w:spacing w:val="-3"/>
        </w:rPr>
        <w:t xml:space="preserve"> </w:t>
      </w:r>
      <w:r>
        <w:t>program</w:t>
      </w:r>
      <w:r>
        <w:rPr>
          <w:spacing w:val="-2"/>
        </w:rPr>
        <w:t xml:space="preserve"> </w:t>
      </w:r>
      <w:r>
        <w:t>the</w:t>
      </w:r>
      <w:r>
        <w:rPr>
          <w:spacing w:val="-3"/>
        </w:rPr>
        <w:t xml:space="preserve"> </w:t>
      </w:r>
      <w:r>
        <w:t>teacher</w:t>
      </w:r>
      <w:r>
        <w:rPr>
          <w:spacing w:val="-3"/>
        </w:rPr>
        <w:t xml:space="preserve"> </w:t>
      </w:r>
      <w:r>
        <w:t>gives</w:t>
      </w:r>
      <w:r>
        <w:rPr>
          <w:spacing w:val="-3"/>
        </w:rPr>
        <w:t xml:space="preserve"> </w:t>
      </w:r>
      <w:r>
        <w:t>students</w:t>
      </w:r>
      <w:r>
        <w:rPr>
          <w:spacing w:val="-3"/>
        </w:rPr>
        <w:t xml:space="preserve"> </w:t>
      </w:r>
      <w:r>
        <w:t>feedback</w:t>
      </w:r>
      <w:r>
        <w:rPr>
          <w:spacing w:val="-2"/>
        </w:rPr>
        <w:t xml:space="preserve"> </w:t>
      </w:r>
      <w:r>
        <w:t>on</w:t>
      </w:r>
      <w:r>
        <w:rPr>
          <w:spacing w:val="-2"/>
        </w:rPr>
        <w:t xml:space="preserve"> </w:t>
      </w:r>
      <w:r>
        <w:t>their</w:t>
      </w:r>
      <w:r>
        <w:rPr>
          <w:spacing w:val="-3"/>
        </w:rPr>
        <w:t xml:space="preserve"> </w:t>
      </w:r>
      <w:r>
        <w:t>learning,</w:t>
      </w:r>
      <w:r>
        <w:rPr>
          <w:spacing w:val="-3"/>
        </w:rPr>
        <w:t xml:space="preserve"> </w:t>
      </w:r>
      <w:r>
        <w:t>with reference to the performance standards.</w:t>
      </w:r>
    </w:p>
    <w:p w14:paraId="013AFCA7" w14:textId="4BFC0125" w:rsidR="00C24504" w:rsidRDefault="002C13B2" w:rsidP="00C8543F">
      <w:pPr>
        <w:pStyle w:val="BodyText"/>
        <w:spacing w:before="120"/>
      </w:pPr>
      <w:r>
        <w:t>At</w:t>
      </w:r>
      <w:r>
        <w:rPr>
          <w:spacing w:val="-2"/>
        </w:rPr>
        <w:t xml:space="preserve"> </w:t>
      </w:r>
      <w:r>
        <w:t>the</w:t>
      </w:r>
      <w:r>
        <w:rPr>
          <w:spacing w:val="-3"/>
        </w:rPr>
        <w:t xml:space="preserve"> </w:t>
      </w:r>
      <w:r>
        <w:t>student’s</w:t>
      </w:r>
      <w:r>
        <w:rPr>
          <w:spacing w:val="-3"/>
        </w:rPr>
        <w:t xml:space="preserve"> </w:t>
      </w:r>
      <w:r>
        <w:t>completion</w:t>
      </w:r>
      <w:r>
        <w:rPr>
          <w:spacing w:val="-5"/>
        </w:rPr>
        <w:t xml:space="preserve"> </w:t>
      </w:r>
      <w:r>
        <w:t>of</w:t>
      </w:r>
      <w:r>
        <w:rPr>
          <w:spacing w:val="-2"/>
        </w:rPr>
        <w:t xml:space="preserve"> </w:t>
      </w:r>
      <w:r>
        <w:t>study</w:t>
      </w:r>
      <w:r>
        <w:rPr>
          <w:spacing w:val="-4"/>
        </w:rPr>
        <w:t xml:space="preserve"> </w:t>
      </w:r>
      <w:r>
        <w:t>of</w:t>
      </w:r>
      <w:r>
        <w:rPr>
          <w:spacing w:val="-2"/>
        </w:rPr>
        <w:t xml:space="preserve"> </w:t>
      </w:r>
      <w:r>
        <w:t>a</w:t>
      </w:r>
      <w:r>
        <w:rPr>
          <w:spacing w:val="-4"/>
        </w:rPr>
        <w:t xml:space="preserve"> </w:t>
      </w:r>
      <w:r>
        <w:t>subject,</w:t>
      </w:r>
      <w:r>
        <w:rPr>
          <w:spacing w:val="-3"/>
        </w:rPr>
        <w:t xml:space="preserve"> </w:t>
      </w:r>
      <w:r>
        <w:t>the</w:t>
      </w:r>
      <w:r>
        <w:rPr>
          <w:spacing w:val="-3"/>
        </w:rPr>
        <w:t xml:space="preserve"> </w:t>
      </w:r>
      <w:r>
        <w:t>teacher</w:t>
      </w:r>
      <w:r>
        <w:rPr>
          <w:spacing w:val="-3"/>
        </w:rPr>
        <w:t xml:space="preserve"> </w:t>
      </w:r>
      <w:r>
        <w:t>makes</w:t>
      </w:r>
      <w:r>
        <w:rPr>
          <w:spacing w:val="-1"/>
        </w:rPr>
        <w:t xml:space="preserve"> </w:t>
      </w:r>
      <w:r>
        <w:t>a</w:t>
      </w:r>
      <w:r>
        <w:rPr>
          <w:spacing w:val="-2"/>
        </w:rPr>
        <w:t xml:space="preserve"> </w:t>
      </w:r>
      <w:r>
        <w:t>decision</w:t>
      </w:r>
      <w:r>
        <w:rPr>
          <w:spacing w:val="-2"/>
        </w:rPr>
        <w:t xml:space="preserve"> </w:t>
      </w:r>
      <w:r>
        <w:t>about</w:t>
      </w:r>
      <w:r>
        <w:rPr>
          <w:spacing w:val="-2"/>
        </w:rPr>
        <w:t xml:space="preserve"> </w:t>
      </w:r>
      <w:r>
        <w:t>the</w:t>
      </w:r>
      <w:r>
        <w:rPr>
          <w:spacing w:val="-3"/>
        </w:rPr>
        <w:t xml:space="preserve"> </w:t>
      </w:r>
      <w:r>
        <w:t>quality</w:t>
      </w:r>
      <w:r>
        <w:rPr>
          <w:spacing w:val="-4"/>
        </w:rPr>
        <w:t xml:space="preserve"> </w:t>
      </w:r>
      <w:r>
        <w:t>of</w:t>
      </w:r>
      <w:r>
        <w:rPr>
          <w:spacing w:val="-2"/>
        </w:rPr>
        <w:t xml:space="preserve"> </w:t>
      </w:r>
      <w:r>
        <w:t>the student’s learning by:</w:t>
      </w:r>
    </w:p>
    <w:p w14:paraId="26CB4DEE" w14:textId="77777777" w:rsidR="00C24504" w:rsidRPr="00326390" w:rsidRDefault="002C13B2" w:rsidP="009F1D5B">
      <w:pPr>
        <w:pStyle w:val="ListParagraph"/>
        <w:numPr>
          <w:ilvl w:val="0"/>
          <w:numId w:val="27"/>
        </w:numPr>
        <w:tabs>
          <w:tab w:val="left" w:pos="426"/>
        </w:tabs>
        <w:ind w:left="0" w:firstLine="0"/>
        <w:rPr>
          <w:sz w:val="20"/>
        </w:rPr>
      </w:pPr>
      <w:r w:rsidRPr="00326390">
        <w:rPr>
          <w:sz w:val="20"/>
          <w:szCs w:val="20"/>
        </w:rPr>
        <w:t>referring</w:t>
      </w:r>
      <w:r w:rsidRPr="00326390">
        <w:rPr>
          <w:spacing w:val="-9"/>
          <w:sz w:val="20"/>
          <w:szCs w:val="20"/>
        </w:rPr>
        <w:t xml:space="preserve"> </w:t>
      </w:r>
      <w:r w:rsidRPr="00326390">
        <w:rPr>
          <w:sz w:val="20"/>
          <w:szCs w:val="20"/>
        </w:rPr>
        <w:t>to</w:t>
      </w:r>
      <w:r w:rsidRPr="00326390">
        <w:rPr>
          <w:spacing w:val="-7"/>
          <w:sz w:val="20"/>
          <w:szCs w:val="20"/>
        </w:rPr>
        <w:t xml:space="preserve"> </w:t>
      </w:r>
      <w:r w:rsidRPr="00326390">
        <w:rPr>
          <w:sz w:val="20"/>
          <w:szCs w:val="20"/>
        </w:rPr>
        <w:t>the</w:t>
      </w:r>
      <w:r w:rsidRPr="00326390">
        <w:rPr>
          <w:spacing w:val="-9"/>
          <w:sz w:val="20"/>
          <w:szCs w:val="20"/>
        </w:rPr>
        <w:t xml:space="preserve"> </w:t>
      </w:r>
      <w:r w:rsidRPr="00326390">
        <w:rPr>
          <w:sz w:val="20"/>
          <w:szCs w:val="20"/>
        </w:rPr>
        <w:t>performance</w:t>
      </w:r>
      <w:r w:rsidRPr="00326390">
        <w:rPr>
          <w:spacing w:val="-9"/>
          <w:sz w:val="20"/>
          <w:szCs w:val="20"/>
        </w:rPr>
        <w:t xml:space="preserve"> </w:t>
      </w:r>
      <w:r w:rsidRPr="00326390">
        <w:rPr>
          <w:spacing w:val="-2"/>
          <w:sz w:val="20"/>
          <w:szCs w:val="20"/>
        </w:rPr>
        <w:t>standards</w:t>
      </w:r>
    </w:p>
    <w:p w14:paraId="4D9A036F" w14:textId="77777777" w:rsidR="00C24504" w:rsidRPr="00326390" w:rsidRDefault="002C13B2" w:rsidP="009F1D5B">
      <w:pPr>
        <w:pStyle w:val="ListParagraph"/>
        <w:numPr>
          <w:ilvl w:val="0"/>
          <w:numId w:val="27"/>
        </w:numPr>
        <w:tabs>
          <w:tab w:val="left" w:pos="426"/>
        </w:tabs>
        <w:spacing w:before="119"/>
        <w:ind w:left="0" w:firstLine="0"/>
        <w:rPr>
          <w:sz w:val="20"/>
        </w:rPr>
      </w:pPr>
      <w:r w:rsidRPr="00326390">
        <w:rPr>
          <w:sz w:val="20"/>
          <w:szCs w:val="20"/>
        </w:rPr>
        <w:t>taking</w:t>
      </w:r>
      <w:r w:rsidRPr="00326390">
        <w:rPr>
          <w:spacing w:val="-8"/>
          <w:sz w:val="20"/>
          <w:szCs w:val="20"/>
        </w:rPr>
        <w:t xml:space="preserve"> </w:t>
      </w:r>
      <w:r w:rsidRPr="00326390">
        <w:rPr>
          <w:sz w:val="20"/>
          <w:szCs w:val="20"/>
        </w:rPr>
        <w:t>into</w:t>
      </w:r>
      <w:r w:rsidRPr="00326390">
        <w:rPr>
          <w:spacing w:val="-7"/>
          <w:sz w:val="20"/>
          <w:szCs w:val="20"/>
        </w:rPr>
        <w:t xml:space="preserve"> </w:t>
      </w:r>
      <w:r w:rsidRPr="00326390">
        <w:rPr>
          <w:sz w:val="20"/>
          <w:szCs w:val="20"/>
        </w:rPr>
        <w:t>account</w:t>
      </w:r>
      <w:r w:rsidRPr="00326390">
        <w:rPr>
          <w:spacing w:val="-6"/>
          <w:sz w:val="20"/>
          <w:szCs w:val="20"/>
        </w:rPr>
        <w:t xml:space="preserve"> </w:t>
      </w:r>
      <w:r w:rsidRPr="00326390">
        <w:rPr>
          <w:sz w:val="20"/>
          <w:szCs w:val="20"/>
        </w:rPr>
        <w:t>the</w:t>
      </w:r>
      <w:r w:rsidRPr="00326390">
        <w:rPr>
          <w:spacing w:val="-8"/>
          <w:sz w:val="20"/>
          <w:szCs w:val="20"/>
        </w:rPr>
        <w:t xml:space="preserve"> </w:t>
      </w:r>
      <w:r w:rsidRPr="00326390">
        <w:rPr>
          <w:sz w:val="20"/>
          <w:szCs w:val="20"/>
        </w:rPr>
        <w:t>weighting</w:t>
      </w:r>
      <w:r w:rsidRPr="00326390">
        <w:rPr>
          <w:spacing w:val="-7"/>
          <w:sz w:val="20"/>
          <w:szCs w:val="20"/>
        </w:rPr>
        <w:t xml:space="preserve"> </w:t>
      </w:r>
      <w:r w:rsidRPr="00326390">
        <w:rPr>
          <w:sz w:val="20"/>
          <w:szCs w:val="20"/>
        </w:rPr>
        <w:t>of</w:t>
      </w:r>
      <w:r w:rsidRPr="00326390">
        <w:rPr>
          <w:spacing w:val="-7"/>
          <w:sz w:val="20"/>
          <w:szCs w:val="20"/>
        </w:rPr>
        <w:t xml:space="preserve"> </w:t>
      </w:r>
      <w:r w:rsidRPr="00326390">
        <w:rPr>
          <w:sz w:val="20"/>
          <w:szCs w:val="20"/>
        </w:rPr>
        <w:t>each</w:t>
      </w:r>
      <w:r w:rsidRPr="00326390">
        <w:rPr>
          <w:spacing w:val="-6"/>
          <w:sz w:val="20"/>
          <w:szCs w:val="20"/>
        </w:rPr>
        <w:t xml:space="preserve"> </w:t>
      </w:r>
      <w:r w:rsidRPr="00326390">
        <w:rPr>
          <w:sz w:val="20"/>
          <w:szCs w:val="20"/>
        </w:rPr>
        <w:t>assessment</w:t>
      </w:r>
      <w:r w:rsidRPr="00326390">
        <w:rPr>
          <w:spacing w:val="-5"/>
          <w:sz w:val="20"/>
          <w:szCs w:val="20"/>
        </w:rPr>
        <w:t xml:space="preserve"> </w:t>
      </w:r>
      <w:r w:rsidRPr="00326390">
        <w:rPr>
          <w:spacing w:val="-4"/>
          <w:sz w:val="20"/>
          <w:szCs w:val="20"/>
        </w:rPr>
        <w:t>type</w:t>
      </w:r>
    </w:p>
    <w:p w14:paraId="7A1EC1FE" w14:textId="38EA82BB" w:rsidR="00C24504" w:rsidRPr="00326390" w:rsidRDefault="002C13B2" w:rsidP="009F1D5B">
      <w:pPr>
        <w:pStyle w:val="ListParagraph"/>
        <w:numPr>
          <w:ilvl w:val="0"/>
          <w:numId w:val="27"/>
        </w:numPr>
        <w:tabs>
          <w:tab w:val="left" w:pos="426"/>
        </w:tabs>
        <w:ind w:left="0" w:firstLine="0"/>
        <w:rPr>
          <w:sz w:val="20"/>
        </w:rPr>
      </w:pPr>
      <w:r w:rsidRPr="00326390">
        <w:rPr>
          <w:sz w:val="20"/>
          <w:szCs w:val="20"/>
        </w:rPr>
        <w:t>assigning</w:t>
      </w:r>
      <w:r w:rsidRPr="00326390">
        <w:rPr>
          <w:spacing w:val="-7"/>
          <w:sz w:val="20"/>
          <w:szCs w:val="20"/>
        </w:rPr>
        <w:t xml:space="preserve"> </w:t>
      </w:r>
      <w:r w:rsidRPr="00326390">
        <w:rPr>
          <w:sz w:val="20"/>
          <w:szCs w:val="20"/>
        </w:rPr>
        <w:t>a</w:t>
      </w:r>
      <w:r w:rsidRPr="00326390">
        <w:rPr>
          <w:spacing w:val="-6"/>
          <w:sz w:val="20"/>
          <w:szCs w:val="20"/>
        </w:rPr>
        <w:t xml:space="preserve"> </w:t>
      </w:r>
      <w:r w:rsidRPr="00326390">
        <w:rPr>
          <w:sz w:val="20"/>
          <w:szCs w:val="20"/>
        </w:rPr>
        <w:t>subject</w:t>
      </w:r>
      <w:r w:rsidRPr="00326390">
        <w:rPr>
          <w:spacing w:val="-6"/>
          <w:sz w:val="20"/>
          <w:szCs w:val="20"/>
        </w:rPr>
        <w:t xml:space="preserve"> </w:t>
      </w:r>
      <w:r w:rsidRPr="00326390">
        <w:rPr>
          <w:sz w:val="20"/>
          <w:szCs w:val="20"/>
        </w:rPr>
        <w:t>grade</w:t>
      </w:r>
      <w:r w:rsidRPr="00326390">
        <w:rPr>
          <w:spacing w:val="-7"/>
          <w:sz w:val="20"/>
          <w:szCs w:val="20"/>
        </w:rPr>
        <w:t xml:space="preserve"> </w:t>
      </w:r>
      <w:r w:rsidRPr="00326390">
        <w:rPr>
          <w:sz w:val="20"/>
          <w:szCs w:val="20"/>
        </w:rPr>
        <w:t>between</w:t>
      </w:r>
      <w:r w:rsidRPr="00326390">
        <w:rPr>
          <w:spacing w:val="-5"/>
          <w:sz w:val="20"/>
          <w:szCs w:val="20"/>
        </w:rPr>
        <w:t xml:space="preserve"> </w:t>
      </w:r>
      <w:r w:rsidRPr="00326390">
        <w:rPr>
          <w:sz w:val="20"/>
          <w:szCs w:val="20"/>
        </w:rPr>
        <w:t>A</w:t>
      </w:r>
      <w:r w:rsidRPr="00326390">
        <w:rPr>
          <w:spacing w:val="-7"/>
          <w:sz w:val="20"/>
          <w:szCs w:val="20"/>
        </w:rPr>
        <w:t xml:space="preserve"> </w:t>
      </w:r>
      <w:r w:rsidRPr="00326390">
        <w:rPr>
          <w:sz w:val="20"/>
          <w:szCs w:val="20"/>
        </w:rPr>
        <w:t>and</w:t>
      </w:r>
      <w:r w:rsidRPr="00326390">
        <w:rPr>
          <w:spacing w:val="-5"/>
          <w:sz w:val="20"/>
          <w:szCs w:val="20"/>
        </w:rPr>
        <w:t xml:space="preserve"> </w:t>
      </w:r>
      <w:r w:rsidRPr="00326390">
        <w:rPr>
          <w:spacing w:val="-10"/>
          <w:sz w:val="20"/>
          <w:szCs w:val="20"/>
        </w:rPr>
        <w:t>E</w:t>
      </w:r>
      <w:r w:rsidR="00604253">
        <w:rPr>
          <w:spacing w:val="-10"/>
          <w:sz w:val="20"/>
          <w:szCs w:val="20"/>
        </w:rPr>
        <w:t>.</w:t>
      </w:r>
    </w:p>
    <w:p w14:paraId="7194DBDC" w14:textId="71F90C17" w:rsidR="00C059B6" w:rsidRDefault="00C059B6" w:rsidP="00326390">
      <w:pPr>
        <w:rPr>
          <w:sz w:val="20"/>
        </w:rPr>
        <w:sectPr w:rsidR="00C059B6" w:rsidSect="003F6CBC">
          <w:headerReference w:type="default" r:id="rId14"/>
          <w:pgSz w:w="11910" w:h="16840" w:code="9"/>
          <w:pgMar w:top="1276" w:right="1418" w:bottom="1440" w:left="1418" w:header="221" w:footer="64" w:gutter="0"/>
          <w:cols w:space="720"/>
        </w:sectPr>
      </w:pPr>
    </w:p>
    <w:p w14:paraId="62431CDC" w14:textId="77777777" w:rsidR="00C24504" w:rsidRDefault="00C24504" w:rsidP="00326390">
      <w:pPr>
        <w:rPr>
          <w:sz w:val="2"/>
          <w:szCs w:val="2"/>
        </w:rPr>
        <w:sectPr w:rsidR="00C24504" w:rsidSect="00915581">
          <w:headerReference w:type="even" r:id="rId15"/>
          <w:headerReference w:type="default" r:id="rId16"/>
          <w:footerReference w:type="default" r:id="rId17"/>
          <w:headerReference w:type="first" r:id="rId18"/>
          <w:pgSz w:w="16840" w:h="11910" w:orient="landscape" w:code="9"/>
          <w:pgMar w:top="1021" w:right="601" w:bottom="1888" w:left="601" w:header="221" w:footer="539" w:gutter="0"/>
          <w:pgNumType w:start="1"/>
          <w:cols w:space="720"/>
        </w:sectPr>
      </w:pPr>
    </w:p>
    <w:p w14:paraId="76931A00" w14:textId="77777777" w:rsidR="00AD32AD" w:rsidRPr="00604253" w:rsidRDefault="00AD32AD" w:rsidP="00326390">
      <w:pPr>
        <w:spacing w:after="120"/>
        <w:rPr>
          <w:rFonts w:ascii="Roboto Medium" w:hAnsi="Roboto Medium"/>
          <w:sz w:val="28"/>
          <w:szCs w:val="28"/>
        </w:rPr>
      </w:pPr>
      <w:r w:rsidRPr="00604253">
        <w:rPr>
          <w:rFonts w:ascii="Roboto Medium" w:hAnsi="Roboto Medium"/>
          <w:sz w:val="28"/>
          <w:szCs w:val="28"/>
        </w:rPr>
        <w:t>Performance Standards for Exploring Identities and Futures</w:t>
      </w:r>
      <w:r w:rsidRPr="00604253">
        <w:rPr>
          <w:rFonts w:ascii="Roboto Medium" w:hAnsi="Roboto Medium"/>
          <w:sz w:val="28"/>
          <w:szCs w:val="28"/>
        </w:rPr>
        <w:tab/>
      </w:r>
      <w:r w:rsidRPr="00604253">
        <w:rPr>
          <w:rFonts w:ascii="Roboto Medium" w:hAnsi="Roboto Medium"/>
          <w:sz w:val="28"/>
          <w:szCs w:val="28"/>
        </w:rPr>
        <w:tab/>
      </w:r>
      <w:r w:rsidRPr="00604253">
        <w:rPr>
          <w:rFonts w:ascii="Roboto Medium" w:hAnsi="Roboto Medium"/>
          <w:sz w:val="28"/>
          <w:szCs w:val="28"/>
        </w:rPr>
        <w:tab/>
      </w:r>
      <w:r w:rsidRPr="00604253">
        <w:rPr>
          <w:rFonts w:ascii="Roboto Medium" w:hAnsi="Roboto Medium"/>
          <w:sz w:val="28"/>
          <w:szCs w:val="28"/>
        </w:rPr>
        <w:tab/>
      </w:r>
      <w:r w:rsidRPr="00604253">
        <w:rPr>
          <w:rFonts w:ascii="Roboto Medium" w:hAnsi="Roboto Medium"/>
          <w:sz w:val="28"/>
          <w:szCs w:val="28"/>
        </w:rPr>
        <w:tab/>
      </w:r>
      <w:r w:rsidRPr="00604253">
        <w:rPr>
          <w:rFonts w:ascii="Roboto Medium" w:hAnsi="Roboto Medium"/>
          <w:sz w:val="28"/>
          <w:szCs w:val="28"/>
        </w:rPr>
        <w:tab/>
      </w:r>
      <w:r w:rsidRPr="00604253">
        <w:rPr>
          <w:rFonts w:ascii="Roboto Medium" w:hAnsi="Roboto Medium"/>
          <w:sz w:val="28"/>
          <w:szCs w:val="28"/>
        </w:rPr>
        <w:tab/>
      </w:r>
      <w:r w:rsidRPr="00604253">
        <w:rPr>
          <w:rFonts w:ascii="Roboto Medium" w:hAnsi="Roboto Medium"/>
          <w:sz w:val="28"/>
          <w:szCs w:val="28"/>
        </w:rPr>
        <w:tab/>
      </w:r>
      <w:r w:rsidRPr="00604253">
        <w:rPr>
          <w:rFonts w:ascii="Roboto Medium" w:hAnsi="Roboto Medium"/>
          <w:sz w:val="28"/>
          <w:szCs w:val="28"/>
        </w:rPr>
        <w:tab/>
      </w:r>
      <w:r w:rsidRPr="00604253">
        <w:rPr>
          <w:rFonts w:ascii="Roboto Medium" w:hAnsi="Roboto Medium"/>
          <w:sz w:val="28"/>
          <w:szCs w:val="28"/>
        </w:rPr>
        <w:tab/>
      </w:r>
    </w:p>
    <w:p w14:paraId="42B38FBA" w14:textId="0413FDCF" w:rsidR="008611A8" w:rsidRPr="00604253" w:rsidRDefault="00AD32AD" w:rsidP="00326390">
      <w:pPr>
        <w:spacing w:after="120"/>
        <w:rPr>
          <w:rFonts w:ascii="Roboto" w:hAnsi="Roboto"/>
          <w:sz w:val="28"/>
          <w:szCs w:val="28"/>
        </w:rPr>
      </w:pPr>
      <w:r w:rsidRPr="00604253">
        <w:rPr>
          <w:rFonts w:ascii="Roboto" w:hAnsi="Roboto"/>
          <w:sz w:val="28"/>
          <w:szCs w:val="28"/>
        </w:rPr>
        <w:t>Stage</w:t>
      </w:r>
      <w:r w:rsidR="00521438">
        <w:rPr>
          <w:rFonts w:ascii="Roboto" w:hAnsi="Roboto"/>
          <w:sz w:val="28"/>
          <w:szCs w:val="28"/>
        </w:rPr>
        <w:t xml:space="preserve"> </w:t>
      </w:r>
      <w:r w:rsidRPr="00604253">
        <w:rPr>
          <w:rFonts w:ascii="Roboto" w:hAnsi="Roboto"/>
          <w:sz w:val="28"/>
          <w:szCs w:val="28"/>
        </w:rPr>
        <w:t>1</w:t>
      </w:r>
    </w:p>
    <w:p w14:paraId="418440E0" w14:textId="77777777" w:rsidR="00D427CC" w:rsidRDefault="00D427CC" w:rsidP="00326390"/>
    <w:tbl>
      <w:tblPr>
        <w:tblW w:w="15677"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600" w:firstRow="0" w:lastRow="0" w:firstColumn="0" w:lastColumn="0" w:noHBand="1" w:noVBand="1"/>
      </w:tblPr>
      <w:tblGrid>
        <w:gridCol w:w="284"/>
        <w:gridCol w:w="2565"/>
        <w:gridCol w:w="2396"/>
        <w:gridCol w:w="2735"/>
        <w:gridCol w:w="2566"/>
        <w:gridCol w:w="2637"/>
        <w:gridCol w:w="2494"/>
      </w:tblGrid>
      <w:tr w:rsidR="00D427CC" w:rsidRPr="00F25CA1" w14:paraId="735E8326" w14:textId="77777777" w:rsidTr="005264AA">
        <w:trPr>
          <w:trHeight w:val="579"/>
        </w:trPr>
        <w:tc>
          <w:tcPr>
            <w:tcW w:w="284" w:type="dxa"/>
            <w:tcBorders>
              <w:top w:val="nil"/>
              <w:left w:val="nil"/>
              <w:bottom w:val="nil"/>
              <w:right w:val="single" w:sz="4" w:space="0" w:color="auto"/>
            </w:tcBorders>
            <w:shd w:val="clear" w:color="auto" w:fill="auto"/>
          </w:tcPr>
          <w:p w14:paraId="09B9B436" w14:textId="77777777" w:rsidR="00D427CC" w:rsidRDefault="00D427CC" w:rsidP="00326390">
            <w:pPr>
              <w:spacing w:before="120"/>
              <w:jc w:val="both"/>
              <w:rPr>
                <w:b/>
                <w:sz w:val="16"/>
                <w:szCs w:val="16"/>
              </w:rPr>
            </w:pPr>
          </w:p>
        </w:tc>
        <w:tc>
          <w:tcPr>
            <w:tcW w:w="4961" w:type="dxa"/>
            <w:gridSpan w:val="2"/>
            <w:tcBorders>
              <w:top w:val="single" w:sz="4" w:space="0" w:color="auto"/>
              <w:left w:val="single" w:sz="4" w:space="0" w:color="auto"/>
              <w:bottom w:val="single" w:sz="4" w:space="0" w:color="auto"/>
              <w:right w:val="single" w:sz="6" w:space="0" w:color="auto"/>
            </w:tcBorders>
            <w:shd w:val="clear" w:color="auto" w:fill="92D050"/>
          </w:tcPr>
          <w:p w14:paraId="34431F22" w14:textId="77777777" w:rsidR="00D427CC" w:rsidRPr="00230BA4" w:rsidRDefault="00D427CC" w:rsidP="00326390">
            <w:pPr>
              <w:pStyle w:val="PSTableHeading"/>
              <w:spacing w:line="20" w:lineRule="atLeast"/>
              <w:jc w:val="center"/>
              <w:rPr>
                <w:color w:val="FFFFFF" w:themeColor="background1"/>
                <w:szCs w:val="20"/>
              </w:rPr>
            </w:pPr>
            <w:r w:rsidRPr="00230BA4">
              <w:rPr>
                <w:color w:val="FFFFFF" w:themeColor="background1"/>
                <w:szCs w:val="20"/>
              </w:rPr>
              <w:t>Exploring Identity and Connections</w:t>
            </w:r>
          </w:p>
          <w:p w14:paraId="0E0E38F1" w14:textId="77777777" w:rsidR="00D427CC" w:rsidRPr="00230BA4" w:rsidRDefault="00D427CC" w:rsidP="00326390">
            <w:pPr>
              <w:spacing w:before="120"/>
              <w:jc w:val="center"/>
              <w:rPr>
                <w:rFonts w:ascii="Roboto Medium" w:eastAsia="Times New Roman" w:hAnsi="Roboto Medium" w:cs="Times New Roman"/>
                <w:color w:val="FFFFFF" w:themeColor="background1"/>
                <w:sz w:val="20"/>
                <w:szCs w:val="20"/>
                <w:lang w:eastAsia="en-AU"/>
              </w:rPr>
            </w:pPr>
            <w:r w:rsidRPr="00230BA4">
              <w:rPr>
                <w:rFonts w:ascii="Roboto Medium" w:eastAsia="Times New Roman" w:hAnsi="Roboto Medium" w:cs="Times New Roman"/>
                <w:color w:val="FFFFFF" w:themeColor="background1"/>
                <w:sz w:val="20"/>
                <w:szCs w:val="20"/>
                <w:lang w:eastAsia="en-AU"/>
              </w:rPr>
              <w:t>(Developing agency)</w:t>
            </w:r>
          </w:p>
        </w:tc>
        <w:tc>
          <w:tcPr>
            <w:tcW w:w="5301" w:type="dxa"/>
            <w:gridSpan w:val="2"/>
            <w:tcBorders>
              <w:top w:val="single" w:sz="4" w:space="0" w:color="auto"/>
              <w:left w:val="nil"/>
              <w:bottom w:val="single" w:sz="4" w:space="0" w:color="auto"/>
              <w:right w:val="single" w:sz="6" w:space="0" w:color="auto"/>
            </w:tcBorders>
            <w:shd w:val="clear" w:color="auto" w:fill="92D050"/>
            <w:tcMar>
              <w:top w:w="0" w:type="dxa"/>
              <w:left w:w="57" w:type="dxa"/>
              <w:bottom w:w="113" w:type="dxa"/>
              <w:right w:w="57" w:type="dxa"/>
            </w:tcMar>
          </w:tcPr>
          <w:p w14:paraId="52AB2401" w14:textId="77777777" w:rsidR="00D427CC" w:rsidRPr="00230BA4" w:rsidRDefault="00D427CC" w:rsidP="00326390">
            <w:pPr>
              <w:pStyle w:val="PSTableHeading"/>
              <w:spacing w:line="20" w:lineRule="atLeast"/>
              <w:jc w:val="center"/>
              <w:rPr>
                <w:color w:val="FFFFFF" w:themeColor="background1"/>
                <w:szCs w:val="20"/>
              </w:rPr>
            </w:pPr>
            <w:r w:rsidRPr="004A681C">
              <w:rPr>
                <w:color w:val="FFFFFF" w:themeColor="background1"/>
                <w:szCs w:val="20"/>
              </w:rPr>
              <w:t>Planning</w:t>
            </w:r>
            <w:r w:rsidRPr="00230BA4">
              <w:rPr>
                <w:color w:val="FFFFFF" w:themeColor="background1"/>
                <w:szCs w:val="20"/>
              </w:rPr>
              <w:t xml:space="preserve"> </w:t>
            </w:r>
            <w:r w:rsidRPr="004A681C">
              <w:rPr>
                <w:color w:val="FFFFFF" w:themeColor="background1"/>
                <w:szCs w:val="20"/>
              </w:rPr>
              <w:t>and</w:t>
            </w:r>
            <w:r w:rsidRPr="00230BA4">
              <w:rPr>
                <w:color w:val="FFFFFF" w:themeColor="background1"/>
                <w:szCs w:val="20"/>
              </w:rPr>
              <w:t xml:space="preserve"> I</w:t>
            </w:r>
            <w:r w:rsidRPr="004A681C">
              <w:rPr>
                <w:color w:val="FFFFFF" w:themeColor="background1"/>
                <w:szCs w:val="20"/>
              </w:rPr>
              <w:t>mplementing</w:t>
            </w:r>
            <w:r w:rsidRPr="00230BA4">
              <w:rPr>
                <w:color w:val="FFFFFF" w:themeColor="background1"/>
                <w:szCs w:val="20"/>
              </w:rPr>
              <w:t xml:space="preserve"> Action</w:t>
            </w:r>
          </w:p>
          <w:p w14:paraId="0A912BE2" w14:textId="77777777" w:rsidR="00D427CC" w:rsidRPr="00230BA4" w:rsidRDefault="00D427CC" w:rsidP="00326390">
            <w:pPr>
              <w:spacing w:before="120"/>
              <w:jc w:val="center"/>
              <w:rPr>
                <w:rFonts w:ascii="Roboto Medium" w:eastAsia="Times New Roman" w:hAnsi="Roboto Medium" w:cs="Times New Roman"/>
                <w:color w:val="FFFFFF" w:themeColor="background1"/>
                <w:sz w:val="20"/>
                <w:szCs w:val="20"/>
                <w:lang w:eastAsia="en-AU"/>
              </w:rPr>
            </w:pPr>
            <w:r w:rsidRPr="00230BA4">
              <w:rPr>
                <w:rFonts w:ascii="Roboto Medium" w:eastAsia="Times New Roman" w:hAnsi="Roboto Medium" w:cs="Times New Roman"/>
                <w:color w:val="FFFFFF" w:themeColor="background1"/>
                <w:sz w:val="20"/>
                <w:szCs w:val="20"/>
                <w:lang w:eastAsia="en-AU"/>
              </w:rPr>
              <w:t>(Applying self-efficacy and self-regulation)</w:t>
            </w:r>
          </w:p>
        </w:tc>
        <w:tc>
          <w:tcPr>
            <w:tcW w:w="5131" w:type="dxa"/>
            <w:gridSpan w:val="2"/>
            <w:tcBorders>
              <w:top w:val="single" w:sz="4" w:space="0" w:color="auto"/>
              <w:left w:val="nil"/>
              <w:bottom w:val="single" w:sz="4" w:space="0" w:color="auto"/>
              <w:right w:val="single" w:sz="4" w:space="0" w:color="auto"/>
            </w:tcBorders>
            <w:shd w:val="clear" w:color="auto" w:fill="92D050"/>
          </w:tcPr>
          <w:p w14:paraId="6B120105" w14:textId="77777777" w:rsidR="00D427CC" w:rsidRPr="00F27E10" w:rsidRDefault="00D427CC" w:rsidP="00326390">
            <w:pPr>
              <w:pStyle w:val="PSTableHeading"/>
              <w:spacing w:line="20" w:lineRule="atLeast"/>
              <w:jc w:val="center"/>
              <w:rPr>
                <w:color w:val="FFFFFF" w:themeColor="background1"/>
                <w:szCs w:val="20"/>
              </w:rPr>
            </w:pPr>
            <w:r w:rsidRPr="00F27E10">
              <w:rPr>
                <w:color w:val="FFFFFF" w:themeColor="background1"/>
                <w:szCs w:val="20"/>
              </w:rPr>
              <w:t>Communicating Evidence of Learning</w:t>
            </w:r>
          </w:p>
          <w:p w14:paraId="7E4D37B1" w14:textId="2C705930" w:rsidR="00A60042" w:rsidRPr="00A60042" w:rsidRDefault="00EE5AF5" w:rsidP="00326390">
            <w:pPr>
              <w:pStyle w:val="PSTableHeading"/>
              <w:spacing w:after="240" w:line="20" w:lineRule="atLeast"/>
              <w:jc w:val="center"/>
            </w:pPr>
            <w:r>
              <w:rPr>
                <w:color w:val="FFFFFF" w:themeColor="background1"/>
                <w:szCs w:val="20"/>
              </w:rPr>
              <w:t>(</w:t>
            </w:r>
            <w:r w:rsidR="003231EB" w:rsidRPr="00530FDD">
              <w:rPr>
                <w:color w:val="FFFFFF" w:themeColor="background1"/>
                <w:szCs w:val="20"/>
                <w:lang w:val="en-US"/>
              </w:rPr>
              <w:t>Developing</w:t>
            </w:r>
            <w:r w:rsidR="00931953" w:rsidRPr="00530FDD">
              <w:rPr>
                <w:color w:val="FFFFFF" w:themeColor="background1"/>
                <w:szCs w:val="20"/>
                <w:lang w:val="en-US"/>
              </w:rPr>
              <w:t xml:space="preserve"> </w:t>
            </w:r>
            <w:r w:rsidR="00530FDD" w:rsidRPr="00530FDD">
              <w:rPr>
                <w:color w:val="FFFFFF" w:themeColor="background1"/>
                <w:szCs w:val="20"/>
                <w:lang w:val="en-US"/>
              </w:rPr>
              <w:t>c</w:t>
            </w:r>
            <w:r w:rsidR="006324EC" w:rsidRPr="00530FDD">
              <w:rPr>
                <w:color w:val="FFFFFF" w:themeColor="background1"/>
                <w:szCs w:val="20"/>
                <w:lang w:val="en-US"/>
              </w:rPr>
              <w:t>ommunicati</w:t>
            </w:r>
            <w:r w:rsidR="00931953" w:rsidRPr="00530FDD">
              <w:rPr>
                <w:color w:val="FFFFFF" w:themeColor="background1"/>
                <w:szCs w:val="20"/>
                <w:lang w:val="en-US"/>
              </w:rPr>
              <w:t>on</w:t>
            </w:r>
            <w:r w:rsidR="006324EC" w:rsidRPr="00530FDD">
              <w:rPr>
                <w:color w:val="FFFFFF" w:themeColor="background1"/>
                <w:szCs w:val="20"/>
                <w:lang w:val="en-US"/>
              </w:rPr>
              <w:t xml:space="preserve"> and </w:t>
            </w:r>
            <w:r w:rsidR="00F17AC0" w:rsidRPr="00530FDD">
              <w:rPr>
                <w:color w:val="FFFFFF" w:themeColor="background1"/>
                <w:szCs w:val="20"/>
                <w:lang w:val="en-US"/>
              </w:rPr>
              <w:t>r</w:t>
            </w:r>
            <w:r w:rsidR="006324EC" w:rsidRPr="00530FDD">
              <w:rPr>
                <w:color w:val="FFFFFF" w:themeColor="background1"/>
                <w:szCs w:val="20"/>
                <w:lang w:val="en-US"/>
              </w:rPr>
              <w:t xml:space="preserve">eflective </w:t>
            </w:r>
            <w:r w:rsidR="00530FDD" w:rsidRPr="00530FDD">
              <w:rPr>
                <w:color w:val="FFFFFF" w:themeColor="background1"/>
                <w:szCs w:val="20"/>
                <w:lang w:val="en-US"/>
              </w:rPr>
              <w:t>p</w:t>
            </w:r>
            <w:r w:rsidR="006324EC" w:rsidRPr="00530FDD">
              <w:rPr>
                <w:color w:val="FFFFFF" w:themeColor="background1"/>
                <w:szCs w:val="20"/>
                <w:lang w:val="en-US"/>
              </w:rPr>
              <w:t>ractice)</w:t>
            </w:r>
          </w:p>
        </w:tc>
      </w:tr>
      <w:tr w:rsidR="00D427CC" w:rsidRPr="00F25CA1" w14:paraId="61F4770F" w14:textId="77777777" w:rsidTr="005264AA">
        <w:trPr>
          <w:trHeight w:val="579"/>
        </w:trPr>
        <w:tc>
          <w:tcPr>
            <w:tcW w:w="284" w:type="dxa"/>
            <w:tcBorders>
              <w:top w:val="nil"/>
              <w:left w:val="nil"/>
              <w:bottom w:val="single" w:sz="6" w:space="0" w:color="auto"/>
              <w:right w:val="single" w:sz="6" w:space="0" w:color="auto"/>
            </w:tcBorders>
            <w:shd w:val="clear" w:color="auto" w:fill="auto"/>
          </w:tcPr>
          <w:p w14:paraId="0BDA40C5" w14:textId="77777777" w:rsidR="00D427CC" w:rsidRPr="00332687" w:rsidRDefault="00D427CC" w:rsidP="00326390">
            <w:pPr>
              <w:spacing w:before="120"/>
              <w:jc w:val="both"/>
              <w:rPr>
                <w:b/>
                <w:sz w:val="16"/>
                <w:szCs w:val="16"/>
              </w:rPr>
            </w:pPr>
            <w:r>
              <w:rPr>
                <w:b/>
                <w:sz w:val="16"/>
                <w:szCs w:val="16"/>
              </w:rPr>
              <w:t xml:space="preserve">       </w:t>
            </w:r>
          </w:p>
        </w:tc>
        <w:tc>
          <w:tcPr>
            <w:tcW w:w="2565" w:type="dxa"/>
            <w:tcBorders>
              <w:top w:val="single" w:sz="4" w:space="0" w:color="auto"/>
              <w:left w:val="single" w:sz="6" w:space="0" w:color="auto"/>
              <w:bottom w:val="single" w:sz="6" w:space="0" w:color="auto"/>
              <w:right w:val="single" w:sz="6" w:space="0" w:color="auto"/>
            </w:tcBorders>
            <w:shd w:val="clear" w:color="auto" w:fill="E1EED9"/>
          </w:tcPr>
          <w:p w14:paraId="4EF371B3" w14:textId="6C269422" w:rsidR="00D427CC" w:rsidRPr="00230BA4" w:rsidRDefault="00D427CC" w:rsidP="00326390">
            <w:pPr>
              <w:pStyle w:val="PSTableBodytext"/>
              <w:jc w:val="center"/>
              <w:rPr>
                <w:rFonts w:ascii="Roboto Black" w:hAnsi="Roboto Black"/>
                <w:sz w:val="16"/>
              </w:rPr>
            </w:pPr>
            <w:r w:rsidRPr="00230BA4">
              <w:rPr>
                <w:rFonts w:ascii="Roboto Black" w:hAnsi="Roboto Black"/>
                <w:sz w:val="16"/>
              </w:rPr>
              <w:t>EI</w:t>
            </w:r>
            <w:r w:rsidR="00783BBE">
              <w:rPr>
                <w:rFonts w:ascii="Roboto Black" w:hAnsi="Roboto Black"/>
                <w:sz w:val="16"/>
              </w:rPr>
              <w:t>C</w:t>
            </w:r>
            <w:r w:rsidRPr="00230BA4">
              <w:rPr>
                <w:rFonts w:ascii="Roboto Black" w:hAnsi="Roboto Black"/>
                <w:sz w:val="16"/>
              </w:rPr>
              <w:t>1 Exploring identity</w:t>
            </w:r>
          </w:p>
          <w:p w14:paraId="6C5DB957" w14:textId="77777777" w:rsidR="00D427CC" w:rsidRPr="00230BA4" w:rsidRDefault="00D427CC" w:rsidP="00326390">
            <w:pPr>
              <w:pStyle w:val="PSTableBodytext"/>
              <w:jc w:val="center"/>
              <w:rPr>
                <w:rFonts w:ascii="Roboto Black" w:hAnsi="Roboto Black"/>
                <w:sz w:val="16"/>
              </w:rPr>
            </w:pPr>
          </w:p>
        </w:tc>
        <w:tc>
          <w:tcPr>
            <w:tcW w:w="2396" w:type="dxa"/>
            <w:tcBorders>
              <w:top w:val="single" w:sz="4" w:space="0" w:color="auto"/>
              <w:left w:val="single" w:sz="6" w:space="0" w:color="auto"/>
              <w:bottom w:val="single" w:sz="6" w:space="0" w:color="auto"/>
              <w:right w:val="single" w:sz="6" w:space="0" w:color="auto"/>
            </w:tcBorders>
            <w:shd w:val="clear" w:color="auto" w:fill="E1EED9"/>
          </w:tcPr>
          <w:p w14:paraId="629C2C39" w14:textId="1F0DC301" w:rsidR="00D427CC" w:rsidRPr="00230BA4" w:rsidRDefault="00D427CC" w:rsidP="00326390">
            <w:pPr>
              <w:pStyle w:val="PSTableBodytext"/>
              <w:jc w:val="center"/>
              <w:rPr>
                <w:rFonts w:ascii="Roboto Black" w:hAnsi="Roboto Black"/>
                <w:sz w:val="16"/>
              </w:rPr>
            </w:pPr>
            <w:r w:rsidRPr="00230BA4">
              <w:rPr>
                <w:rFonts w:ascii="Roboto Black" w:hAnsi="Roboto Black"/>
                <w:sz w:val="16"/>
              </w:rPr>
              <w:t>EI</w:t>
            </w:r>
            <w:r w:rsidR="00783BBE">
              <w:rPr>
                <w:rFonts w:ascii="Roboto Black" w:hAnsi="Roboto Black"/>
                <w:sz w:val="16"/>
              </w:rPr>
              <w:t>C</w:t>
            </w:r>
            <w:r w:rsidRPr="00230BA4">
              <w:rPr>
                <w:rFonts w:ascii="Roboto Black" w:hAnsi="Roboto Black"/>
                <w:sz w:val="16"/>
              </w:rPr>
              <w:t xml:space="preserve">2 Exploring connections  </w:t>
            </w:r>
          </w:p>
        </w:tc>
        <w:tc>
          <w:tcPr>
            <w:tcW w:w="2735" w:type="dxa"/>
            <w:tcBorders>
              <w:top w:val="single" w:sz="4" w:space="0" w:color="auto"/>
              <w:left w:val="nil"/>
              <w:bottom w:val="single" w:sz="6" w:space="0" w:color="auto"/>
              <w:right w:val="single" w:sz="6" w:space="0" w:color="auto"/>
            </w:tcBorders>
            <w:shd w:val="clear" w:color="auto" w:fill="E1EED9"/>
            <w:tcMar>
              <w:top w:w="0" w:type="dxa"/>
              <w:left w:w="57" w:type="dxa"/>
              <w:bottom w:w="113" w:type="dxa"/>
              <w:right w:w="57" w:type="dxa"/>
            </w:tcMar>
          </w:tcPr>
          <w:p w14:paraId="1C597D05" w14:textId="77777777" w:rsidR="00D427CC" w:rsidRPr="00230BA4" w:rsidRDefault="00D427CC" w:rsidP="00326390">
            <w:pPr>
              <w:pStyle w:val="PSTableBodytext"/>
              <w:jc w:val="center"/>
              <w:rPr>
                <w:rFonts w:ascii="Roboto Black" w:hAnsi="Roboto Black"/>
                <w:sz w:val="16"/>
              </w:rPr>
            </w:pPr>
            <w:r w:rsidRPr="00230BA4">
              <w:rPr>
                <w:rFonts w:ascii="Roboto Black" w:hAnsi="Roboto Black"/>
                <w:sz w:val="16"/>
              </w:rPr>
              <w:t>PIA1 Planning &amp; organising</w:t>
            </w:r>
          </w:p>
          <w:p w14:paraId="301DFB64" w14:textId="77777777" w:rsidR="00D427CC" w:rsidRPr="00230BA4" w:rsidRDefault="00D427CC" w:rsidP="00326390">
            <w:pPr>
              <w:pStyle w:val="PSTableBodytext"/>
              <w:jc w:val="center"/>
              <w:rPr>
                <w:rFonts w:ascii="Roboto Black" w:hAnsi="Roboto Black"/>
                <w:sz w:val="16"/>
              </w:rPr>
            </w:pPr>
          </w:p>
        </w:tc>
        <w:tc>
          <w:tcPr>
            <w:tcW w:w="2566" w:type="dxa"/>
            <w:tcBorders>
              <w:top w:val="single" w:sz="4" w:space="0" w:color="auto"/>
              <w:left w:val="nil"/>
              <w:bottom w:val="single" w:sz="6" w:space="0" w:color="auto"/>
              <w:right w:val="single" w:sz="6" w:space="0" w:color="auto"/>
            </w:tcBorders>
            <w:shd w:val="clear" w:color="auto" w:fill="E1EED9"/>
          </w:tcPr>
          <w:p w14:paraId="0941E540" w14:textId="77777777" w:rsidR="00D427CC" w:rsidRPr="00230BA4" w:rsidRDefault="00D427CC" w:rsidP="00326390">
            <w:pPr>
              <w:pStyle w:val="PSTableBodytext"/>
              <w:jc w:val="center"/>
              <w:rPr>
                <w:rFonts w:ascii="Roboto Black" w:hAnsi="Roboto Black"/>
                <w:sz w:val="16"/>
              </w:rPr>
            </w:pPr>
            <w:r w:rsidRPr="00230BA4">
              <w:rPr>
                <w:rFonts w:ascii="Roboto Black" w:hAnsi="Roboto Black"/>
                <w:sz w:val="16"/>
              </w:rPr>
              <w:t xml:space="preserve">PIA2 Implementing and refining plans                                          </w:t>
            </w:r>
          </w:p>
        </w:tc>
        <w:tc>
          <w:tcPr>
            <w:tcW w:w="2637" w:type="dxa"/>
            <w:tcBorders>
              <w:top w:val="single" w:sz="4" w:space="0" w:color="auto"/>
              <w:left w:val="nil"/>
              <w:bottom w:val="single" w:sz="6" w:space="0" w:color="auto"/>
              <w:right w:val="single" w:sz="6" w:space="0" w:color="auto"/>
            </w:tcBorders>
            <w:shd w:val="clear" w:color="auto" w:fill="E1EED9"/>
          </w:tcPr>
          <w:p w14:paraId="40048B63" w14:textId="77777777" w:rsidR="00D427CC" w:rsidRPr="00230BA4" w:rsidRDefault="00D427CC" w:rsidP="00326390">
            <w:pPr>
              <w:pStyle w:val="PSTableBodytext"/>
              <w:jc w:val="center"/>
              <w:rPr>
                <w:rFonts w:ascii="Roboto Black" w:hAnsi="Roboto Black"/>
                <w:sz w:val="16"/>
              </w:rPr>
            </w:pPr>
            <w:r>
              <w:rPr>
                <w:rFonts w:ascii="Roboto Black" w:hAnsi="Roboto Black"/>
                <w:sz w:val="16"/>
              </w:rPr>
              <w:t>CEL1</w:t>
            </w:r>
            <w:r w:rsidRPr="00230BA4">
              <w:rPr>
                <w:rFonts w:ascii="Roboto Black" w:hAnsi="Roboto Black"/>
                <w:sz w:val="16"/>
              </w:rPr>
              <w:t xml:space="preserve"> Communicating evidence of learning                                    </w:t>
            </w:r>
          </w:p>
        </w:tc>
        <w:tc>
          <w:tcPr>
            <w:tcW w:w="2494" w:type="dxa"/>
            <w:tcBorders>
              <w:top w:val="single" w:sz="4" w:space="0" w:color="auto"/>
              <w:left w:val="nil"/>
              <w:bottom w:val="single" w:sz="6" w:space="0" w:color="auto"/>
              <w:right w:val="single" w:sz="6" w:space="0" w:color="auto"/>
            </w:tcBorders>
            <w:shd w:val="clear" w:color="auto" w:fill="E1EED9"/>
          </w:tcPr>
          <w:p w14:paraId="09642537" w14:textId="0E7DA5CE" w:rsidR="00D427CC" w:rsidRPr="00230BA4" w:rsidRDefault="00D427CC" w:rsidP="00326390">
            <w:pPr>
              <w:pStyle w:val="PSTableBodytext"/>
              <w:jc w:val="center"/>
              <w:rPr>
                <w:rFonts w:ascii="Roboto Black" w:hAnsi="Roboto Black"/>
                <w:sz w:val="16"/>
              </w:rPr>
            </w:pPr>
            <w:r>
              <w:rPr>
                <w:rFonts w:ascii="Roboto Black" w:hAnsi="Roboto Black"/>
                <w:sz w:val="16"/>
              </w:rPr>
              <w:t>CEL2</w:t>
            </w:r>
            <w:r w:rsidR="002B35A6" w:rsidRPr="002B35A6">
              <w:rPr>
                <w:szCs w:val="20"/>
              </w:rPr>
              <w:t xml:space="preserve"> </w:t>
            </w:r>
            <w:r w:rsidR="00022515">
              <w:rPr>
                <w:rFonts w:ascii="Roboto Black" w:hAnsi="Roboto Black"/>
                <w:sz w:val="16"/>
              </w:rPr>
              <w:t>Reflecting and response</w:t>
            </w:r>
          </w:p>
        </w:tc>
      </w:tr>
      <w:tr w:rsidR="00D427CC" w:rsidRPr="00F25CA1" w14:paraId="4D474269" w14:textId="77777777" w:rsidTr="00297DA7">
        <w:trPr>
          <w:trHeight w:val="1153"/>
        </w:trPr>
        <w:tc>
          <w:tcPr>
            <w:tcW w:w="284" w:type="dxa"/>
            <w:tcBorders>
              <w:top w:val="nil"/>
              <w:left w:val="single" w:sz="6" w:space="0" w:color="auto"/>
              <w:bottom w:val="single" w:sz="6" w:space="0" w:color="auto"/>
              <w:right w:val="single" w:sz="6" w:space="0" w:color="auto"/>
            </w:tcBorders>
            <w:shd w:val="clear" w:color="auto" w:fill="A8D08D"/>
          </w:tcPr>
          <w:p w14:paraId="7A88709C" w14:textId="77777777" w:rsidR="00D427CC" w:rsidRPr="00F25CA1" w:rsidRDefault="00D427CC" w:rsidP="00326390">
            <w:pPr>
              <w:spacing w:before="120"/>
              <w:jc w:val="center"/>
              <w:textAlignment w:val="baseline"/>
              <w:rPr>
                <w:rFonts w:eastAsia="Times New Roman"/>
                <w:sz w:val="16"/>
                <w:szCs w:val="16"/>
                <w:lang w:eastAsia="en-AU"/>
              </w:rPr>
            </w:pPr>
            <w:r w:rsidRPr="00F25CA1">
              <w:rPr>
                <w:rFonts w:eastAsia="Times New Roman"/>
                <w:sz w:val="16"/>
                <w:szCs w:val="16"/>
                <w:lang w:eastAsia="en-AU"/>
              </w:rPr>
              <w:t>A</w:t>
            </w:r>
          </w:p>
        </w:tc>
        <w:tc>
          <w:tcPr>
            <w:tcW w:w="2565"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5F54FBAB" w14:textId="77777777" w:rsidR="00D427CC" w:rsidRPr="008033CB" w:rsidRDefault="00D427CC" w:rsidP="00326390">
            <w:pPr>
              <w:pStyle w:val="PSTableBodytext"/>
              <w:rPr>
                <w:color w:val="000000" w:themeColor="text1"/>
                <w:sz w:val="16"/>
              </w:rPr>
            </w:pPr>
            <w:r w:rsidRPr="008033CB">
              <w:rPr>
                <w:color w:val="000000" w:themeColor="text1"/>
                <w:sz w:val="16"/>
              </w:rPr>
              <w:t>Purposefully explores and evaluates relationships between current identities and future aspirations.</w:t>
            </w:r>
          </w:p>
        </w:tc>
        <w:tc>
          <w:tcPr>
            <w:tcW w:w="2396" w:type="dxa"/>
            <w:tcBorders>
              <w:top w:val="nil"/>
              <w:left w:val="nil"/>
              <w:bottom w:val="single" w:sz="6" w:space="0" w:color="auto"/>
              <w:right w:val="single" w:sz="6" w:space="0" w:color="auto"/>
            </w:tcBorders>
            <w:shd w:val="clear" w:color="auto" w:fill="auto"/>
          </w:tcPr>
          <w:p w14:paraId="5A47B7A5" w14:textId="77777777" w:rsidR="00D427CC" w:rsidRPr="008033CB" w:rsidRDefault="00D427CC" w:rsidP="00604253">
            <w:pPr>
              <w:spacing w:before="120"/>
              <w:ind w:left="131"/>
              <w:rPr>
                <w:rFonts w:eastAsia="Times New Roman" w:cs="Times New Roman"/>
                <w:color w:val="000000" w:themeColor="text1"/>
                <w:sz w:val="16"/>
                <w:szCs w:val="16"/>
                <w:lang w:val="en-AU" w:eastAsia="en-AU"/>
              </w:rPr>
            </w:pPr>
            <w:r w:rsidRPr="008033CB">
              <w:rPr>
                <w:rFonts w:eastAsia="Times New Roman" w:cs="Times New Roman"/>
                <w:color w:val="000000" w:themeColor="text1"/>
                <w:sz w:val="16"/>
                <w:szCs w:val="16"/>
                <w:lang w:val="en-AU" w:eastAsia="en-AU"/>
              </w:rPr>
              <w:t>Purposefully explores and develops connections and uses insights to inform future decisions and aspirations.</w:t>
            </w:r>
          </w:p>
        </w:tc>
        <w:tc>
          <w:tcPr>
            <w:tcW w:w="2735"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0C5D1DB2" w14:textId="77777777" w:rsidR="00D427CC" w:rsidRPr="008033CB" w:rsidRDefault="00D427CC" w:rsidP="00326390">
            <w:pPr>
              <w:pStyle w:val="PSTableBodytext"/>
              <w:rPr>
                <w:color w:val="000000" w:themeColor="text1"/>
                <w:sz w:val="16"/>
              </w:rPr>
            </w:pPr>
            <w:r w:rsidRPr="1511C56D">
              <w:rPr>
                <w:color w:val="000000" w:themeColor="text1"/>
                <w:sz w:val="16"/>
              </w:rPr>
              <w:t>Designs a plan with strategic intent, prioritising and effectively managing actions and resources.</w:t>
            </w:r>
          </w:p>
        </w:tc>
        <w:tc>
          <w:tcPr>
            <w:tcW w:w="2566" w:type="dxa"/>
            <w:tcBorders>
              <w:top w:val="nil"/>
              <w:left w:val="nil"/>
              <w:bottom w:val="single" w:sz="6" w:space="0" w:color="auto"/>
              <w:right w:val="single" w:sz="6" w:space="0" w:color="auto"/>
            </w:tcBorders>
            <w:shd w:val="clear" w:color="auto" w:fill="auto"/>
          </w:tcPr>
          <w:p w14:paraId="6B48E697" w14:textId="77777777" w:rsidR="00D427CC" w:rsidRPr="008033CB" w:rsidRDefault="00D427CC" w:rsidP="00604253">
            <w:pPr>
              <w:spacing w:before="120"/>
              <w:ind w:left="112"/>
              <w:rPr>
                <w:rFonts w:eastAsia="Times New Roman" w:cs="Times New Roman"/>
                <w:color w:val="000000" w:themeColor="text1"/>
                <w:sz w:val="16"/>
                <w:szCs w:val="16"/>
                <w:lang w:val="en-AU" w:eastAsia="en-AU"/>
              </w:rPr>
            </w:pPr>
            <w:r w:rsidRPr="1511C56D">
              <w:rPr>
                <w:rFonts w:eastAsia="Times New Roman" w:cs="Times New Roman"/>
                <w:color w:val="000000" w:themeColor="text1"/>
                <w:sz w:val="16"/>
                <w:szCs w:val="16"/>
                <w:lang w:val="en-AU" w:eastAsia="en-AU"/>
              </w:rPr>
              <w:t>Refines and improves outcomes through responsive action, proactively managing emerging opportunities and challenges.</w:t>
            </w:r>
          </w:p>
        </w:tc>
        <w:tc>
          <w:tcPr>
            <w:tcW w:w="2637" w:type="dxa"/>
            <w:tcBorders>
              <w:top w:val="nil"/>
              <w:left w:val="nil"/>
              <w:bottom w:val="single" w:sz="6" w:space="0" w:color="auto"/>
              <w:right w:val="single" w:sz="6" w:space="0" w:color="auto"/>
            </w:tcBorders>
            <w:shd w:val="clear" w:color="auto" w:fill="auto"/>
          </w:tcPr>
          <w:p w14:paraId="66C32025" w14:textId="77777777" w:rsidR="00D427CC" w:rsidRPr="008033CB" w:rsidRDefault="00D427CC" w:rsidP="00604253">
            <w:pPr>
              <w:spacing w:before="120"/>
              <w:ind w:left="97"/>
              <w:rPr>
                <w:rFonts w:eastAsia="Times New Roman" w:cs="Times New Roman"/>
                <w:color w:val="000000" w:themeColor="text1"/>
                <w:sz w:val="16"/>
                <w:szCs w:val="16"/>
                <w:lang w:val="en-AU" w:eastAsia="en-AU"/>
              </w:rPr>
            </w:pPr>
            <w:r w:rsidRPr="008033CB">
              <w:rPr>
                <w:rFonts w:eastAsia="Times New Roman" w:cs="Times New Roman"/>
                <w:color w:val="000000" w:themeColor="text1"/>
                <w:sz w:val="16"/>
                <w:szCs w:val="16"/>
                <w:lang w:val="en-AU" w:eastAsia="en-AU"/>
              </w:rPr>
              <w:t xml:space="preserve">Intentionally selects </w:t>
            </w:r>
            <w:r>
              <w:rPr>
                <w:rFonts w:eastAsia="Times New Roman" w:cs="Times New Roman"/>
                <w:color w:val="000000" w:themeColor="text1"/>
                <w:sz w:val="16"/>
                <w:szCs w:val="16"/>
                <w:lang w:val="en-AU" w:eastAsia="en-AU"/>
              </w:rPr>
              <w:t xml:space="preserve">relevant </w:t>
            </w:r>
            <w:r w:rsidRPr="008033CB">
              <w:rPr>
                <w:rFonts w:eastAsia="Times New Roman" w:cs="Times New Roman"/>
                <w:color w:val="000000" w:themeColor="text1"/>
                <w:sz w:val="16"/>
                <w:szCs w:val="16"/>
                <w:lang w:val="en-AU" w:eastAsia="en-AU"/>
              </w:rPr>
              <w:t xml:space="preserve">mode </w:t>
            </w:r>
            <w:r>
              <w:rPr>
                <w:rFonts w:eastAsia="Times New Roman" w:cs="Times New Roman"/>
                <w:color w:val="000000" w:themeColor="text1"/>
                <w:sz w:val="16"/>
                <w:szCs w:val="16"/>
                <w:lang w:val="en-AU" w:eastAsia="en-AU"/>
              </w:rPr>
              <w:t>and</w:t>
            </w:r>
            <w:r w:rsidRPr="008033CB">
              <w:rPr>
                <w:rFonts w:eastAsia="Times New Roman" w:cs="Times New Roman"/>
                <w:color w:val="000000" w:themeColor="text1"/>
                <w:sz w:val="16"/>
                <w:szCs w:val="16"/>
                <w:lang w:val="en-AU" w:eastAsia="en-AU"/>
              </w:rPr>
              <w:t xml:space="preserve"> medium to concisely convey </w:t>
            </w:r>
            <w:r>
              <w:rPr>
                <w:rFonts w:eastAsia="Times New Roman" w:cs="Times New Roman"/>
                <w:color w:val="000000" w:themeColor="text1"/>
                <w:sz w:val="16"/>
                <w:szCs w:val="16"/>
                <w:lang w:val="en-AU" w:eastAsia="en-AU"/>
              </w:rPr>
              <w:t>ideas, findings and learning</w:t>
            </w:r>
            <w:r w:rsidRPr="008033CB">
              <w:rPr>
                <w:rFonts w:eastAsia="Times New Roman" w:cs="Times New Roman"/>
                <w:color w:val="000000" w:themeColor="text1"/>
                <w:sz w:val="16"/>
                <w:szCs w:val="16"/>
                <w:lang w:val="en-AU" w:eastAsia="en-AU"/>
              </w:rPr>
              <w:t xml:space="preserve"> development fit for purpose and audience.</w:t>
            </w:r>
          </w:p>
        </w:tc>
        <w:tc>
          <w:tcPr>
            <w:tcW w:w="2494" w:type="dxa"/>
            <w:tcBorders>
              <w:top w:val="nil"/>
              <w:left w:val="nil"/>
              <w:bottom w:val="single" w:sz="6" w:space="0" w:color="auto"/>
              <w:right w:val="single" w:sz="6" w:space="0" w:color="auto"/>
            </w:tcBorders>
            <w:shd w:val="clear" w:color="auto" w:fill="auto"/>
          </w:tcPr>
          <w:p w14:paraId="66B51DDB" w14:textId="0A7802B3" w:rsidR="00D427CC" w:rsidRPr="008033CB" w:rsidRDefault="00D427CC" w:rsidP="00604253">
            <w:pPr>
              <w:spacing w:before="120"/>
              <w:ind w:left="148"/>
              <w:rPr>
                <w:rFonts w:eastAsia="Times New Roman" w:cs="Times New Roman"/>
                <w:color w:val="000000" w:themeColor="text1"/>
                <w:sz w:val="16"/>
                <w:szCs w:val="16"/>
                <w:lang w:val="en-AU" w:eastAsia="en-AU"/>
              </w:rPr>
            </w:pPr>
            <w:r w:rsidRPr="1511C56D">
              <w:rPr>
                <w:rFonts w:eastAsia="Times New Roman" w:cs="Times New Roman"/>
                <w:color w:val="000000" w:themeColor="text1"/>
                <w:sz w:val="16"/>
                <w:szCs w:val="16"/>
                <w:lang w:val="en-AU" w:eastAsia="en-AU"/>
              </w:rPr>
              <w:t>Purposefully explores diverse perspectives and proactively considers and values feedback to inform and reflect on learning.</w:t>
            </w:r>
          </w:p>
        </w:tc>
      </w:tr>
      <w:tr w:rsidR="00D427CC" w:rsidRPr="00F25CA1" w14:paraId="2572B741" w14:textId="77777777" w:rsidTr="00297DA7">
        <w:trPr>
          <w:trHeight w:val="68"/>
        </w:trPr>
        <w:tc>
          <w:tcPr>
            <w:tcW w:w="284" w:type="dxa"/>
            <w:tcBorders>
              <w:top w:val="nil"/>
              <w:left w:val="single" w:sz="6" w:space="0" w:color="auto"/>
              <w:bottom w:val="single" w:sz="6" w:space="0" w:color="auto"/>
              <w:right w:val="single" w:sz="6" w:space="0" w:color="auto"/>
            </w:tcBorders>
            <w:shd w:val="clear" w:color="auto" w:fill="A8D08D"/>
          </w:tcPr>
          <w:p w14:paraId="41CB868B" w14:textId="77777777" w:rsidR="00D427CC" w:rsidRPr="00F25CA1" w:rsidRDefault="00D427CC" w:rsidP="00326390">
            <w:pPr>
              <w:spacing w:before="120"/>
              <w:jc w:val="center"/>
              <w:textAlignment w:val="baseline"/>
              <w:rPr>
                <w:rFonts w:eastAsia="Times New Roman"/>
                <w:sz w:val="16"/>
                <w:szCs w:val="16"/>
                <w:lang w:eastAsia="en-AU"/>
              </w:rPr>
            </w:pPr>
            <w:r w:rsidRPr="00F25CA1">
              <w:rPr>
                <w:rFonts w:eastAsia="Times New Roman"/>
                <w:sz w:val="16"/>
                <w:szCs w:val="16"/>
                <w:lang w:eastAsia="en-AU"/>
              </w:rPr>
              <w:t>B</w:t>
            </w:r>
          </w:p>
        </w:tc>
        <w:tc>
          <w:tcPr>
            <w:tcW w:w="2565"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37F55884" w14:textId="77777777" w:rsidR="00D427CC" w:rsidRPr="008033CB" w:rsidRDefault="00D427CC" w:rsidP="00326390">
            <w:pPr>
              <w:pStyle w:val="PSTableBodytext"/>
              <w:rPr>
                <w:color w:val="000000" w:themeColor="text1"/>
                <w:sz w:val="16"/>
              </w:rPr>
            </w:pPr>
            <w:r w:rsidRPr="008033CB">
              <w:rPr>
                <w:color w:val="000000" w:themeColor="text1"/>
                <w:sz w:val="16"/>
              </w:rPr>
              <w:t>Explores and considers relationships between current identities and future aspirations.</w:t>
            </w:r>
          </w:p>
        </w:tc>
        <w:tc>
          <w:tcPr>
            <w:tcW w:w="2396" w:type="dxa"/>
            <w:tcBorders>
              <w:top w:val="nil"/>
              <w:left w:val="nil"/>
              <w:bottom w:val="single" w:sz="6" w:space="0" w:color="auto"/>
              <w:right w:val="single" w:sz="6" w:space="0" w:color="auto"/>
            </w:tcBorders>
            <w:shd w:val="clear" w:color="auto" w:fill="auto"/>
          </w:tcPr>
          <w:p w14:paraId="5A518782" w14:textId="77777777" w:rsidR="00D427CC" w:rsidRPr="008033CB" w:rsidRDefault="00D427CC" w:rsidP="00604253">
            <w:pPr>
              <w:spacing w:before="120"/>
              <w:ind w:left="131"/>
              <w:rPr>
                <w:rFonts w:eastAsia="Times New Roman" w:cs="Times New Roman"/>
                <w:color w:val="000000" w:themeColor="text1"/>
                <w:sz w:val="16"/>
                <w:szCs w:val="16"/>
                <w:lang w:val="en-AU" w:eastAsia="en-AU"/>
              </w:rPr>
            </w:pPr>
            <w:r w:rsidRPr="008033CB">
              <w:rPr>
                <w:rFonts w:eastAsia="Times New Roman" w:cs="Times New Roman"/>
                <w:color w:val="000000" w:themeColor="text1"/>
                <w:sz w:val="16"/>
                <w:szCs w:val="16"/>
                <w:lang w:val="en-AU" w:eastAsia="en-AU"/>
              </w:rPr>
              <w:t>Explores connections with others to develop relationships and make decisions about their future.</w:t>
            </w:r>
          </w:p>
        </w:tc>
        <w:tc>
          <w:tcPr>
            <w:tcW w:w="2735"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04C871FA" w14:textId="77777777" w:rsidR="00D427CC" w:rsidRPr="008033CB" w:rsidRDefault="00D427CC" w:rsidP="00326390">
            <w:pPr>
              <w:spacing w:before="120"/>
              <w:rPr>
                <w:rFonts w:eastAsia="Times New Roman" w:cs="Times New Roman"/>
                <w:color w:val="000000" w:themeColor="text1"/>
                <w:sz w:val="16"/>
                <w:szCs w:val="16"/>
                <w:lang w:val="en-AU" w:eastAsia="en-AU"/>
              </w:rPr>
            </w:pPr>
            <w:r w:rsidRPr="008033CB">
              <w:rPr>
                <w:rFonts w:eastAsia="Times New Roman" w:cs="Times New Roman"/>
                <w:color w:val="000000" w:themeColor="text1"/>
                <w:sz w:val="16"/>
                <w:szCs w:val="16"/>
                <w:lang w:val="en-AU" w:eastAsia="en-AU"/>
              </w:rPr>
              <w:t>Establishes a comprehensive plan, organising and prioritising required actions and resources to proceed.</w:t>
            </w:r>
          </w:p>
        </w:tc>
        <w:tc>
          <w:tcPr>
            <w:tcW w:w="2566" w:type="dxa"/>
            <w:tcBorders>
              <w:top w:val="nil"/>
              <w:left w:val="nil"/>
              <w:bottom w:val="single" w:sz="6" w:space="0" w:color="auto"/>
              <w:right w:val="single" w:sz="6" w:space="0" w:color="auto"/>
            </w:tcBorders>
            <w:shd w:val="clear" w:color="auto" w:fill="auto"/>
          </w:tcPr>
          <w:p w14:paraId="18C93EF1" w14:textId="77777777" w:rsidR="00D427CC" w:rsidRPr="008033CB" w:rsidRDefault="00D427CC" w:rsidP="00604253">
            <w:pPr>
              <w:spacing w:before="120"/>
              <w:ind w:left="112"/>
              <w:rPr>
                <w:rFonts w:eastAsia="Times New Roman" w:cs="Times New Roman"/>
                <w:color w:val="000000" w:themeColor="text1"/>
                <w:sz w:val="16"/>
                <w:szCs w:val="16"/>
                <w:lang w:val="en-AU" w:eastAsia="en-AU"/>
              </w:rPr>
            </w:pPr>
            <w:r w:rsidRPr="008033CB">
              <w:rPr>
                <w:rFonts w:eastAsia="Times New Roman" w:cs="Times New Roman"/>
                <w:color w:val="000000" w:themeColor="text1"/>
                <w:sz w:val="16"/>
                <w:szCs w:val="16"/>
                <w:lang w:val="en-AU" w:eastAsia="en-AU"/>
              </w:rPr>
              <w:t>Effectively implements a plan of action, responding to opportunities and challenges that arise.</w:t>
            </w:r>
          </w:p>
          <w:p w14:paraId="7B806316" w14:textId="77777777" w:rsidR="00D427CC" w:rsidRPr="008033CB" w:rsidRDefault="00D427CC" w:rsidP="00604253">
            <w:pPr>
              <w:spacing w:before="120"/>
              <w:ind w:left="112"/>
              <w:rPr>
                <w:rFonts w:eastAsia="Times New Roman" w:cs="Times New Roman"/>
                <w:color w:val="000000" w:themeColor="text1"/>
                <w:sz w:val="16"/>
                <w:szCs w:val="16"/>
                <w:lang w:val="en-AU" w:eastAsia="en-AU"/>
              </w:rPr>
            </w:pPr>
          </w:p>
        </w:tc>
        <w:tc>
          <w:tcPr>
            <w:tcW w:w="2637" w:type="dxa"/>
            <w:tcBorders>
              <w:top w:val="nil"/>
              <w:left w:val="nil"/>
              <w:bottom w:val="single" w:sz="6" w:space="0" w:color="auto"/>
              <w:right w:val="single" w:sz="6" w:space="0" w:color="auto"/>
            </w:tcBorders>
            <w:shd w:val="clear" w:color="auto" w:fill="auto"/>
          </w:tcPr>
          <w:p w14:paraId="07664466" w14:textId="77777777" w:rsidR="00D427CC" w:rsidRPr="008033CB" w:rsidRDefault="00D427CC" w:rsidP="00604253">
            <w:pPr>
              <w:spacing w:before="120"/>
              <w:ind w:left="97"/>
              <w:rPr>
                <w:rFonts w:eastAsia="Times New Roman" w:cs="Times New Roman"/>
                <w:color w:val="000000" w:themeColor="text1"/>
                <w:sz w:val="16"/>
                <w:szCs w:val="16"/>
                <w:lang w:val="en-AU" w:eastAsia="en-AU"/>
              </w:rPr>
            </w:pPr>
            <w:r w:rsidRPr="008033CB">
              <w:rPr>
                <w:color w:val="000000" w:themeColor="text1"/>
                <w:sz w:val="16"/>
              </w:rPr>
              <w:t>Effectively communicates learning progress, ideas and/or findings with consideration of purpose and audience.</w:t>
            </w:r>
          </w:p>
        </w:tc>
        <w:tc>
          <w:tcPr>
            <w:tcW w:w="2494" w:type="dxa"/>
            <w:tcBorders>
              <w:top w:val="nil"/>
              <w:left w:val="nil"/>
              <w:bottom w:val="single" w:sz="6" w:space="0" w:color="auto"/>
              <w:right w:val="single" w:sz="6" w:space="0" w:color="auto"/>
            </w:tcBorders>
            <w:shd w:val="clear" w:color="auto" w:fill="auto"/>
          </w:tcPr>
          <w:p w14:paraId="795AA4D7" w14:textId="77777777" w:rsidR="00D427CC" w:rsidRPr="008033CB" w:rsidRDefault="00D427CC" w:rsidP="00604253">
            <w:pPr>
              <w:pStyle w:val="PSTableBodytext"/>
              <w:ind w:left="148"/>
              <w:rPr>
                <w:color w:val="000000" w:themeColor="text1"/>
                <w:sz w:val="16"/>
              </w:rPr>
            </w:pPr>
            <w:r w:rsidRPr="008033CB">
              <w:rPr>
                <w:color w:val="000000" w:themeColor="text1"/>
                <w:sz w:val="16"/>
              </w:rPr>
              <w:t>Explores and responds to perspectives and relevant feedback from others to inform and reflect on learning.</w:t>
            </w:r>
          </w:p>
        </w:tc>
      </w:tr>
      <w:tr w:rsidR="00D427CC" w:rsidRPr="00F25CA1" w14:paraId="4EDEDE22" w14:textId="77777777" w:rsidTr="00297DA7">
        <w:trPr>
          <w:trHeight w:val="68"/>
        </w:trPr>
        <w:tc>
          <w:tcPr>
            <w:tcW w:w="284" w:type="dxa"/>
            <w:tcBorders>
              <w:top w:val="nil"/>
              <w:left w:val="single" w:sz="6" w:space="0" w:color="auto"/>
              <w:bottom w:val="single" w:sz="6" w:space="0" w:color="auto"/>
              <w:right w:val="single" w:sz="6" w:space="0" w:color="auto"/>
            </w:tcBorders>
            <w:shd w:val="clear" w:color="auto" w:fill="A8D08D"/>
          </w:tcPr>
          <w:p w14:paraId="3CED08DD" w14:textId="77777777" w:rsidR="00D427CC" w:rsidRPr="00F25CA1" w:rsidRDefault="00D427CC" w:rsidP="00326390">
            <w:pPr>
              <w:spacing w:before="120"/>
              <w:jc w:val="center"/>
              <w:textAlignment w:val="baseline"/>
              <w:rPr>
                <w:rFonts w:eastAsia="Times New Roman"/>
                <w:sz w:val="16"/>
                <w:szCs w:val="16"/>
                <w:lang w:eastAsia="en-AU"/>
              </w:rPr>
            </w:pPr>
            <w:r w:rsidRPr="00F25CA1">
              <w:rPr>
                <w:rFonts w:eastAsia="Times New Roman"/>
                <w:sz w:val="16"/>
                <w:szCs w:val="16"/>
                <w:lang w:eastAsia="en-AU"/>
              </w:rPr>
              <w:t>C</w:t>
            </w:r>
          </w:p>
        </w:tc>
        <w:tc>
          <w:tcPr>
            <w:tcW w:w="2565" w:type="dxa"/>
            <w:tcBorders>
              <w:top w:val="nil"/>
              <w:left w:val="nil"/>
              <w:bottom w:val="single" w:sz="6" w:space="0" w:color="auto"/>
              <w:right w:val="single" w:sz="6" w:space="0" w:color="auto"/>
            </w:tcBorders>
            <w:shd w:val="clear" w:color="auto" w:fill="FFFFFF" w:themeFill="background1"/>
            <w:tcMar>
              <w:top w:w="0" w:type="dxa"/>
              <w:left w:w="57" w:type="dxa"/>
              <w:bottom w:w="113" w:type="dxa"/>
              <w:right w:w="57" w:type="dxa"/>
            </w:tcMar>
          </w:tcPr>
          <w:p w14:paraId="6C79CE5D" w14:textId="77777777" w:rsidR="00D427CC" w:rsidRPr="008033CB" w:rsidRDefault="00D427CC" w:rsidP="00326390">
            <w:pPr>
              <w:pStyle w:val="PSTableBodytext"/>
              <w:rPr>
                <w:color w:val="000000" w:themeColor="text1"/>
                <w:sz w:val="16"/>
              </w:rPr>
            </w:pPr>
            <w:r w:rsidRPr="008033CB">
              <w:rPr>
                <w:color w:val="000000" w:themeColor="text1"/>
                <w:sz w:val="16"/>
              </w:rPr>
              <w:t>Explores and describes current identities and future aspirations.</w:t>
            </w:r>
          </w:p>
        </w:tc>
        <w:tc>
          <w:tcPr>
            <w:tcW w:w="2396" w:type="dxa"/>
            <w:tcBorders>
              <w:top w:val="nil"/>
              <w:left w:val="nil"/>
              <w:bottom w:val="single" w:sz="6" w:space="0" w:color="auto"/>
              <w:right w:val="single" w:sz="6" w:space="0" w:color="auto"/>
            </w:tcBorders>
            <w:shd w:val="clear" w:color="auto" w:fill="FFFFFF" w:themeFill="background1"/>
          </w:tcPr>
          <w:p w14:paraId="17EEBBF3" w14:textId="77777777" w:rsidR="00D427CC" w:rsidRPr="008033CB" w:rsidRDefault="00D427CC" w:rsidP="00604253">
            <w:pPr>
              <w:pStyle w:val="PSTableBodytext"/>
              <w:ind w:left="131"/>
              <w:rPr>
                <w:color w:val="000000" w:themeColor="text1"/>
                <w:sz w:val="16"/>
              </w:rPr>
            </w:pPr>
            <w:r w:rsidRPr="008033CB">
              <w:rPr>
                <w:color w:val="000000" w:themeColor="text1"/>
                <w:sz w:val="16"/>
              </w:rPr>
              <w:t>Describes connections, and links these to future choices and aspirations</w:t>
            </w:r>
          </w:p>
        </w:tc>
        <w:tc>
          <w:tcPr>
            <w:tcW w:w="2735" w:type="dxa"/>
            <w:tcBorders>
              <w:top w:val="nil"/>
              <w:left w:val="nil"/>
              <w:bottom w:val="single" w:sz="6" w:space="0" w:color="auto"/>
              <w:right w:val="single" w:sz="6" w:space="0" w:color="auto"/>
            </w:tcBorders>
            <w:shd w:val="clear" w:color="auto" w:fill="FFFFFF" w:themeFill="background1"/>
            <w:tcMar>
              <w:top w:w="0" w:type="dxa"/>
              <w:left w:w="57" w:type="dxa"/>
              <w:bottom w:w="113" w:type="dxa"/>
              <w:right w:w="57" w:type="dxa"/>
            </w:tcMar>
          </w:tcPr>
          <w:p w14:paraId="3CAD1DFD" w14:textId="77777777" w:rsidR="00D427CC" w:rsidRPr="008033CB" w:rsidRDefault="00D427CC" w:rsidP="00326390">
            <w:pPr>
              <w:spacing w:before="120"/>
              <w:rPr>
                <w:rFonts w:eastAsia="Times New Roman" w:cs="Times New Roman"/>
                <w:color w:val="000000" w:themeColor="text1"/>
                <w:sz w:val="16"/>
                <w:szCs w:val="16"/>
                <w:lang w:val="en-AU" w:eastAsia="en-AU"/>
              </w:rPr>
            </w:pPr>
            <w:r w:rsidRPr="1511C56D">
              <w:rPr>
                <w:rFonts w:eastAsia="Times New Roman" w:cs="Times New Roman"/>
                <w:color w:val="000000" w:themeColor="text1"/>
                <w:sz w:val="16"/>
                <w:szCs w:val="16"/>
                <w:lang w:val="en-AU" w:eastAsia="en-AU"/>
              </w:rPr>
              <w:t>Makes a plan and identifies the required actions and resources that follow.</w:t>
            </w:r>
          </w:p>
        </w:tc>
        <w:tc>
          <w:tcPr>
            <w:tcW w:w="2566" w:type="dxa"/>
            <w:tcBorders>
              <w:top w:val="nil"/>
              <w:left w:val="nil"/>
              <w:bottom w:val="single" w:sz="6" w:space="0" w:color="auto"/>
              <w:right w:val="single" w:sz="6" w:space="0" w:color="auto"/>
            </w:tcBorders>
            <w:shd w:val="clear" w:color="auto" w:fill="FFFFFF" w:themeFill="background1"/>
          </w:tcPr>
          <w:p w14:paraId="58643C0A" w14:textId="77777777" w:rsidR="00D427CC" w:rsidRPr="008033CB" w:rsidRDefault="00D427CC" w:rsidP="00604253">
            <w:pPr>
              <w:spacing w:before="120"/>
              <w:ind w:left="112"/>
              <w:rPr>
                <w:rFonts w:eastAsia="Times New Roman" w:cs="Times New Roman"/>
                <w:color w:val="000000" w:themeColor="text1"/>
                <w:sz w:val="16"/>
                <w:szCs w:val="16"/>
                <w:lang w:val="en-AU" w:eastAsia="en-AU"/>
              </w:rPr>
            </w:pPr>
            <w:r w:rsidRPr="008033CB">
              <w:rPr>
                <w:rFonts w:eastAsia="Times New Roman" w:cs="Times New Roman"/>
                <w:color w:val="000000" w:themeColor="text1"/>
                <w:sz w:val="16"/>
                <w:szCs w:val="16"/>
                <w:lang w:val="en-AU" w:eastAsia="en-AU"/>
              </w:rPr>
              <w:t>Implements a plan of action, responding to challenges to solve problems.</w:t>
            </w:r>
          </w:p>
        </w:tc>
        <w:tc>
          <w:tcPr>
            <w:tcW w:w="2637" w:type="dxa"/>
            <w:tcBorders>
              <w:top w:val="nil"/>
              <w:left w:val="nil"/>
              <w:bottom w:val="single" w:sz="6" w:space="0" w:color="auto"/>
              <w:right w:val="single" w:sz="6" w:space="0" w:color="auto"/>
            </w:tcBorders>
            <w:shd w:val="clear" w:color="auto" w:fill="FFFFFF" w:themeFill="background1"/>
          </w:tcPr>
          <w:p w14:paraId="18603044" w14:textId="77777777" w:rsidR="00D427CC" w:rsidRPr="008033CB" w:rsidRDefault="00D427CC" w:rsidP="00604253">
            <w:pPr>
              <w:spacing w:before="120"/>
              <w:ind w:left="97"/>
              <w:rPr>
                <w:rFonts w:eastAsia="Times New Roman" w:cs="Times New Roman"/>
                <w:color w:val="000000" w:themeColor="text1"/>
                <w:sz w:val="16"/>
                <w:szCs w:val="16"/>
                <w:lang w:val="en-AU" w:eastAsia="en-AU"/>
              </w:rPr>
            </w:pPr>
            <w:r w:rsidRPr="1511C56D">
              <w:rPr>
                <w:color w:val="000000" w:themeColor="text1"/>
                <w:sz w:val="16"/>
              </w:rPr>
              <w:t>Communicates learning progress, ideas and/or findings to an audience.</w:t>
            </w:r>
          </w:p>
        </w:tc>
        <w:tc>
          <w:tcPr>
            <w:tcW w:w="2494" w:type="dxa"/>
            <w:tcBorders>
              <w:top w:val="nil"/>
              <w:left w:val="nil"/>
              <w:bottom w:val="single" w:sz="6" w:space="0" w:color="auto"/>
              <w:right w:val="single" w:sz="6" w:space="0" w:color="auto"/>
            </w:tcBorders>
            <w:shd w:val="clear" w:color="auto" w:fill="FFFFFF" w:themeFill="background1"/>
          </w:tcPr>
          <w:p w14:paraId="3D285202" w14:textId="77777777" w:rsidR="00D427CC" w:rsidRPr="008033CB" w:rsidRDefault="00D427CC" w:rsidP="00604253">
            <w:pPr>
              <w:pStyle w:val="PSTableBodytext"/>
              <w:ind w:left="148"/>
              <w:rPr>
                <w:color w:val="000000" w:themeColor="text1"/>
                <w:sz w:val="16"/>
              </w:rPr>
            </w:pPr>
            <w:r w:rsidRPr="008033CB">
              <w:rPr>
                <w:color w:val="000000" w:themeColor="text1"/>
                <w:sz w:val="16"/>
              </w:rPr>
              <w:t>Responds to a perspective or relevant feedback in the learning process to make progress.</w:t>
            </w:r>
          </w:p>
        </w:tc>
      </w:tr>
      <w:tr w:rsidR="00D427CC" w:rsidRPr="00F25CA1" w14:paraId="2D353E0C" w14:textId="77777777" w:rsidTr="00297DA7">
        <w:trPr>
          <w:trHeight w:val="68"/>
        </w:trPr>
        <w:tc>
          <w:tcPr>
            <w:tcW w:w="284" w:type="dxa"/>
            <w:tcBorders>
              <w:top w:val="nil"/>
              <w:left w:val="single" w:sz="6" w:space="0" w:color="auto"/>
              <w:bottom w:val="single" w:sz="6" w:space="0" w:color="auto"/>
              <w:right w:val="single" w:sz="6" w:space="0" w:color="auto"/>
            </w:tcBorders>
            <w:shd w:val="clear" w:color="auto" w:fill="A8D08D"/>
          </w:tcPr>
          <w:p w14:paraId="56FC9C29" w14:textId="77777777" w:rsidR="00D427CC" w:rsidRPr="00F25CA1" w:rsidRDefault="00D427CC" w:rsidP="00326390">
            <w:pPr>
              <w:spacing w:before="120"/>
              <w:jc w:val="center"/>
              <w:textAlignment w:val="baseline"/>
              <w:rPr>
                <w:rFonts w:eastAsia="Times New Roman"/>
                <w:sz w:val="16"/>
                <w:szCs w:val="16"/>
                <w:lang w:eastAsia="en-AU"/>
              </w:rPr>
            </w:pPr>
            <w:r w:rsidRPr="00F25CA1">
              <w:rPr>
                <w:rFonts w:eastAsia="Times New Roman"/>
                <w:sz w:val="16"/>
                <w:szCs w:val="16"/>
                <w:lang w:eastAsia="en-AU"/>
              </w:rPr>
              <w:t>D</w:t>
            </w:r>
          </w:p>
        </w:tc>
        <w:tc>
          <w:tcPr>
            <w:tcW w:w="2565" w:type="dxa"/>
            <w:tcBorders>
              <w:top w:val="nil"/>
              <w:left w:val="nil"/>
              <w:bottom w:val="single" w:sz="6" w:space="0" w:color="auto"/>
              <w:right w:val="single" w:sz="6" w:space="0" w:color="auto"/>
            </w:tcBorders>
            <w:shd w:val="clear" w:color="auto" w:fill="FFFFFF" w:themeFill="background1"/>
            <w:tcMar>
              <w:top w:w="0" w:type="dxa"/>
              <w:left w:w="57" w:type="dxa"/>
              <w:bottom w:w="113" w:type="dxa"/>
              <w:right w:w="57" w:type="dxa"/>
            </w:tcMar>
          </w:tcPr>
          <w:p w14:paraId="33FFBA9F" w14:textId="77777777" w:rsidR="00D427CC" w:rsidRPr="008033CB" w:rsidRDefault="00D427CC" w:rsidP="00326390">
            <w:pPr>
              <w:pStyle w:val="PSTableBodytext"/>
              <w:rPr>
                <w:color w:val="000000" w:themeColor="text1"/>
                <w:sz w:val="16"/>
              </w:rPr>
            </w:pPr>
            <w:r w:rsidRPr="008033CB">
              <w:rPr>
                <w:color w:val="000000" w:themeColor="text1"/>
                <w:sz w:val="16"/>
              </w:rPr>
              <w:t>Identifies personal interests or qualities that contribute to a sense of identity.</w:t>
            </w:r>
          </w:p>
        </w:tc>
        <w:tc>
          <w:tcPr>
            <w:tcW w:w="2396" w:type="dxa"/>
            <w:tcBorders>
              <w:top w:val="nil"/>
              <w:left w:val="nil"/>
              <w:bottom w:val="single" w:sz="6" w:space="0" w:color="auto"/>
              <w:right w:val="single" w:sz="6" w:space="0" w:color="auto"/>
            </w:tcBorders>
            <w:shd w:val="clear" w:color="auto" w:fill="FFFFFF" w:themeFill="background1"/>
          </w:tcPr>
          <w:p w14:paraId="74A7248C" w14:textId="77777777" w:rsidR="00D427CC" w:rsidRPr="008033CB" w:rsidRDefault="00D427CC" w:rsidP="00604253">
            <w:pPr>
              <w:spacing w:before="120"/>
              <w:ind w:left="131"/>
              <w:rPr>
                <w:rFonts w:eastAsia="Times New Roman" w:cs="Times New Roman"/>
                <w:color w:val="000000" w:themeColor="text1"/>
                <w:sz w:val="16"/>
                <w:szCs w:val="16"/>
                <w:lang w:val="en-AU" w:eastAsia="en-AU"/>
              </w:rPr>
            </w:pPr>
            <w:r w:rsidRPr="008033CB">
              <w:rPr>
                <w:rFonts w:eastAsia="Times New Roman" w:cs="Times New Roman"/>
                <w:color w:val="000000" w:themeColor="text1"/>
                <w:sz w:val="16"/>
                <w:szCs w:val="16"/>
                <w:lang w:val="en-AU" w:eastAsia="en-AU"/>
              </w:rPr>
              <w:t>Identifies a connection that communicates a personal interest, choice or sense of belonging</w:t>
            </w:r>
          </w:p>
        </w:tc>
        <w:tc>
          <w:tcPr>
            <w:tcW w:w="2735" w:type="dxa"/>
            <w:tcBorders>
              <w:top w:val="nil"/>
              <w:left w:val="nil"/>
              <w:bottom w:val="single" w:sz="6" w:space="0" w:color="auto"/>
              <w:right w:val="single" w:sz="6" w:space="0" w:color="auto"/>
            </w:tcBorders>
            <w:shd w:val="clear" w:color="auto" w:fill="FFFFFF" w:themeFill="background1"/>
            <w:tcMar>
              <w:top w:w="0" w:type="dxa"/>
              <w:left w:w="57" w:type="dxa"/>
              <w:bottom w:w="113" w:type="dxa"/>
              <w:right w:w="57" w:type="dxa"/>
            </w:tcMar>
          </w:tcPr>
          <w:p w14:paraId="4B32174E" w14:textId="77777777" w:rsidR="00D427CC" w:rsidRPr="008033CB" w:rsidRDefault="00D427CC" w:rsidP="00326390">
            <w:pPr>
              <w:pStyle w:val="PSTableBodytext"/>
              <w:rPr>
                <w:color w:val="000000" w:themeColor="text1"/>
                <w:sz w:val="16"/>
              </w:rPr>
            </w:pPr>
            <w:r>
              <w:rPr>
                <w:color w:val="000000" w:themeColor="text1"/>
                <w:sz w:val="16"/>
              </w:rPr>
              <w:t>Follows steps or directions for a purpose.</w:t>
            </w:r>
          </w:p>
        </w:tc>
        <w:tc>
          <w:tcPr>
            <w:tcW w:w="2566" w:type="dxa"/>
            <w:tcBorders>
              <w:top w:val="nil"/>
              <w:left w:val="nil"/>
              <w:bottom w:val="single" w:sz="6" w:space="0" w:color="auto"/>
              <w:right w:val="single" w:sz="6" w:space="0" w:color="auto"/>
            </w:tcBorders>
            <w:shd w:val="clear" w:color="auto" w:fill="FFFFFF" w:themeFill="background1"/>
          </w:tcPr>
          <w:p w14:paraId="5BB4DC55" w14:textId="77777777" w:rsidR="00D427CC" w:rsidRPr="008033CB" w:rsidRDefault="00D427CC" w:rsidP="00604253">
            <w:pPr>
              <w:spacing w:before="120"/>
              <w:ind w:left="112"/>
              <w:rPr>
                <w:rFonts w:eastAsia="Times New Roman" w:cs="Times New Roman"/>
                <w:color w:val="000000" w:themeColor="text1"/>
                <w:sz w:val="16"/>
                <w:szCs w:val="16"/>
                <w:lang w:val="en-AU" w:eastAsia="en-AU"/>
              </w:rPr>
            </w:pPr>
            <w:r>
              <w:rPr>
                <w:rFonts w:eastAsia="Times New Roman" w:cs="Times New Roman"/>
                <w:color w:val="000000" w:themeColor="text1"/>
                <w:sz w:val="16"/>
                <w:szCs w:val="16"/>
                <w:lang w:val="en-AU" w:eastAsia="en-AU"/>
              </w:rPr>
              <w:t>P</w:t>
            </w:r>
            <w:r w:rsidRPr="008033CB">
              <w:rPr>
                <w:rFonts w:eastAsia="Times New Roman" w:cs="Times New Roman"/>
                <w:color w:val="000000" w:themeColor="text1"/>
                <w:sz w:val="16"/>
                <w:szCs w:val="16"/>
                <w:lang w:val="en-AU" w:eastAsia="en-AU"/>
              </w:rPr>
              <w:t>articipate</w:t>
            </w:r>
            <w:r>
              <w:rPr>
                <w:rFonts w:eastAsia="Times New Roman" w:cs="Times New Roman"/>
                <w:color w:val="000000" w:themeColor="text1"/>
                <w:sz w:val="16"/>
                <w:szCs w:val="16"/>
                <w:lang w:val="en-AU" w:eastAsia="en-AU"/>
              </w:rPr>
              <w:t>s</w:t>
            </w:r>
            <w:r w:rsidRPr="008033CB">
              <w:rPr>
                <w:rFonts w:eastAsia="Times New Roman" w:cs="Times New Roman"/>
                <w:color w:val="000000" w:themeColor="text1"/>
                <w:sz w:val="16"/>
                <w:szCs w:val="16"/>
                <w:lang w:val="en-AU" w:eastAsia="en-AU"/>
              </w:rPr>
              <w:t xml:space="preserve"> in activities and make</w:t>
            </w:r>
            <w:r>
              <w:rPr>
                <w:rFonts w:eastAsia="Times New Roman" w:cs="Times New Roman"/>
                <w:color w:val="000000" w:themeColor="text1"/>
                <w:sz w:val="16"/>
                <w:szCs w:val="16"/>
                <w:lang w:val="en-AU" w:eastAsia="en-AU"/>
              </w:rPr>
              <w:t>s</w:t>
            </w:r>
            <w:r w:rsidRPr="008033CB">
              <w:rPr>
                <w:rFonts w:eastAsia="Times New Roman" w:cs="Times New Roman"/>
                <w:color w:val="000000" w:themeColor="text1"/>
                <w:sz w:val="16"/>
                <w:szCs w:val="16"/>
                <w:lang w:val="en-AU" w:eastAsia="en-AU"/>
              </w:rPr>
              <w:t xml:space="preserve"> learning progress</w:t>
            </w:r>
          </w:p>
        </w:tc>
        <w:tc>
          <w:tcPr>
            <w:tcW w:w="2637" w:type="dxa"/>
            <w:tcBorders>
              <w:top w:val="nil"/>
              <w:left w:val="nil"/>
              <w:bottom w:val="single" w:sz="6" w:space="0" w:color="auto"/>
              <w:right w:val="single" w:sz="6" w:space="0" w:color="auto"/>
            </w:tcBorders>
            <w:shd w:val="clear" w:color="auto" w:fill="FFFFFF" w:themeFill="background1"/>
          </w:tcPr>
          <w:p w14:paraId="44759048" w14:textId="77777777" w:rsidR="00D427CC" w:rsidRPr="008033CB" w:rsidRDefault="00D427CC" w:rsidP="00604253">
            <w:pPr>
              <w:pStyle w:val="PSTableBodytext"/>
              <w:ind w:left="97"/>
              <w:rPr>
                <w:color w:val="000000" w:themeColor="text1"/>
                <w:sz w:val="16"/>
              </w:rPr>
            </w:pPr>
            <w:r w:rsidRPr="008033CB">
              <w:rPr>
                <w:color w:val="000000" w:themeColor="text1"/>
                <w:sz w:val="16"/>
              </w:rPr>
              <w:t>Communicates and</w:t>
            </w:r>
            <w:r>
              <w:rPr>
                <w:color w:val="000000" w:themeColor="text1"/>
                <w:sz w:val="16"/>
              </w:rPr>
              <w:t>/</w:t>
            </w:r>
            <w:r w:rsidRPr="008033CB">
              <w:rPr>
                <w:color w:val="000000" w:themeColor="text1"/>
                <w:sz w:val="16"/>
              </w:rPr>
              <w:t>or demonstrates ideas and learning.</w:t>
            </w:r>
          </w:p>
          <w:p w14:paraId="6D2CE71B" w14:textId="77777777" w:rsidR="00D427CC" w:rsidRPr="008033CB" w:rsidRDefault="00D427CC" w:rsidP="00604253">
            <w:pPr>
              <w:spacing w:before="120"/>
              <w:ind w:left="97"/>
              <w:rPr>
                <w:rFonts w:eastAsia="Times New Roman" w:cs="Times New Roman"/>
                <w:color w:val="000000" w:themeColor="text1"/>
                <w:sz w:val="16"/>
                <w:szCs w:val="16"/>
                <w:lang w:val="en-AU" w:eastAsia="en-AU"/>
              </w:rPr>
            </w:pPr>
          </w:p>
        </w:tc>
        <w:tc>
          <w:tcPr>
            <w:tcW w:w="2494" w:type="dxa"/>
            <w:tcBorders>
              <w:top w:val="nil"/>
              <w:left w:val="nil"/>
              <w:bottom w:val="single" w:sz="6" w:space="0" w:color="auto"/>
              <w:right w:val="single" w:sz="6" w:space="0" w:color="auto"/>
            </w:tcBorders>
            <w:shd w:val="clear" w:color="auto" w:fill="FFFFFF" w:themeFill="background1"/>
          </w:tcPr>
          <w:p w14:paraId="5E40EB39" w14:textId="77777777" w:rsidR="00E914E6" w:rsidRDefault="00E914E6" w:rsidP="00604253">
            <w:pPr>
              <w:ind w:left="148"/>
              <w:rPr>
                <w:rFonts w:eastAsia="Times New Roman" w:cs="Times New Roman"/>
                <w:color w:val="000000" w:themeColor="text1"/>
                <w:sz w:val="16"/>
                <w:szCs w:val="16"/>
                <w:lang w:val="en-AU" w:eastAsia="en-AU"/>
              </w:rPr>
            </w:pPr>
          </w:p>
          <w:p w14:paraId="6EAAE58D" w14:textId="7B17E1DE" w:rsidR="00D427CC" w:rsidRPr="008033CB" w:rsidRDefault="00D427CC" w:rsidP="00604253">
            <w:pPr>
              <w:ind w:left="148"/>
              <w:rPr>
                <w:rFonts w:eastAsia="Times New Roman" w:cs="Times New Roman"/>
                <w:color w:val="000000" w:themeColor="text1"/>
                <w:sz w:val="16"/>
                <w:szCs w:val="16"/>
                <w:lang w:val="en-AU" w:eastAsia="en-AU"/>
              </w:rPr>
            </w:pPr>
            <w:r w:rsidRPr="008033CB">
              <w:rPr>
                <w:rFonts w:eastAsia="Times New Roman" w:cs="Times New Roman"/>
                <w:color w:val="000000" w:themeColor="text1"/>
                <w:sz w:val="16"/>
                <w:szCs w:val="16"/>
                <w:lang w:val="en-AU" w:eastAsia="en-AU"/>
              </w:rPr>
              <w:t>Identifies a perspective other than their own that impacts learning.</w:t>
            </w:r>
          </w:p>
        </w:tc>
      </w:tr>
      <w:tr w:rsidR="00D427CC" w:rsidRPr="00F25CA1" w14:paraId="71ACF00C" w14:textId="77777777" w:rsidTr="00297DA7">
        <w:tc>
          <w:tcPr>
            <w:tcW w:w="284" w:type="dxa"/>
            <w:tcBorders>
              <w:top w:val="nil"/>
              <w:left w:val="single" w:sz="6" w:space="0" w:color="auto"/>
              <w:bottom w:val="single" w:sz="4" w:space="0" w:color="auto"/>
              <w:right w:val="single" w:sz="6" w:space="0" w:color="auto"/>
            </w:tcBorders>
            <w:shd w:val="clear" w:color="auto" w:fill="A8D08D"/>
          </w:tcPr>
          <w:p w14:paraId="6E9A1485" w14:textId="77777777" w:rsidR="00D427CC" w:rsidRPr="00F25CA1" w:rsidRDefault="00D427CC" w:rsidP="00326390">
            <w:pPr>
              <w:spacing w:before="120"/>
              <w:jc w:val="center"/>
              <w:textAlignment w:val="baseline"/>
              <w:rPr>
                <w:rFonts w:eastAsia="Times New Roman"/>
                <w:sz w:val="16"/>
                <w:szCs w:val="16"/>
                <w:lang w:eastAsia="en-AU"/>
              </w:rPr>
            </w:pPr>
            <w:r w:rsidRPr="00F25CA1">
              <w:rPr>
                <w:rFonts w:eastAsia="Times New Roman"/>
                <w:sz w:val="16"/>
                <w:szCs w:val="16"/>
                <w:lang w:eastAsia="en-AU"/>
              </w:rPr>
              <w:t>E</w:t>
            </w:r>
          </w:p>
        </w:tc>
        <w:tc>
          <w:tcPr>
            <w:tcW w:w="2565" w:type="dxa"/>
            <w:tcBorders>
              <w:top w:val="nil"/>
              <w:left w:val="nil"/>
              <w:bottom w:val="single" w:sz="4" w:space="0" w:color="auto"/>
              <w:right w:val="single" w:sz="6" w:space="0" w:color="auto"/>
            </w:tcBorders>
            <w:shd w:val="clear" w:color="auto" w:fill="FFFFFF" w:themeFill="background1"/>
            <w:tcMar>
              <w:top w:w="0" w:type="dxa"/>
              <w:left w:w="57" w:type="dxa"/>
              <w:bottom w:w="113" w:type="dxa"/>
              <w:right w:w="57" w:type="dxa"/>
            </w:tcMar>
          </w:tcPr>
          <w:p w14:paraId="28121B11" w14:textId="77777777" w:rsidR="00D427CC" w:rsidRPr="008033CB" w:rsidRDefault="00D427CC" w:rsidP="00326390">
            <w:pPr>
              <w:pStyle w:val="PSTableBodytext"/>
              <w:rPr>
                <w:color w:val="000000" w:themeColor="text1"/>
                <w:sz w:val="16"/>
              </w:rPr>
            </w:pPr>
            <w:r w:rsidRPr="008033CB">
              <w:rPr>
                <w:color w:val="000000" w:themeColor="text1"/>
                <w:sz w:val="16"/>
              </w:rPr>
              <w:t>Identifies personal preferences, interests or skills.</w:t>
            </w:r>
          </w:p>
        </w:tc>
        <w:tc>
          <w:tcPr>
            <w:tcW w:w="2396" w:type="dxa"/>
            <w:tcBorders>
              <w:top w:val="nil"/>
              <w:left w:val="nil"/>
              <w:bottom w:val="single" w:sz="4" w:space="0" w:color="auto"/>
              <w:right w:val="single" w:sz="6" w:space="0" w:color="auto"/>
            </w:tcBorders>
            <w:shd w:val="clear" w:color="auto" w:fill="FFFFFF" w:themeFill="background1"/>
          </w:tcPr>
          <w:p w14:paraId="59A5329E" w14:textId="77777777" w:rsidR="00D427CC" w:rsidRPr="008033CB" w:rsidRDefault="00D427CC" w:rsidP="00604253">
            <w:pPr>
              <w:pStyle w:val="PSTableBodytext"/>
              <w:ind w:left="131"/>
              <w:rPr>
                <w:color w:val="000000" w:themeColor="text1"/>
                <w:sz w:val="16"/>
              </w:rPr>
            </w:pPr>
            <w:r w:rsidRPr="008033CB">
              <w:rPr>
                <w:color w:val="000000" w:themeColor="text1"/>
                <w:sz w:val="16"/>
              </w:rPr>
              <w:t>Expresses preferences and choices to others in the learning environment</w:t>
            </w:r>
          </w:p>
          <w:p w14:paraId="3193B044" w14:textId="77777777" w:rsidR="00D427CC" w:rsidRPr="008033CB" w:rsidRDefault="00D427CC" w:rsidP="00604253">
            <w:pPr>
              <w:spacing w:before="120"/>
              <w:ind w:left="131"/>
              <w:rPr>
                <w:rFonts w:eastAsia="Times New Roman" w:cs="Times New Roman"/>
                <w:color w:val="000000" w:themeColor="text1"/>
                <w:sz w:val="16"/>
                <w:szCs w:val="16"/>
                <w:lang w:val="en-AU" w:eastAsia="en-AU"/>
              </w:rPr>
            </w:pPr>
          </w:p>
        </w:tc>
        <w:tc>
          <w:tcPr>
            <w:tcW w:w="2735" w:type="dxa"/>
            <w:tcBorders>
              <w:top w:val="nil"/>
              <w:left w:val="nil"/>
              <w:bottom w:val="single" w:sz="4" w:space="0" w:color="auto"/>
              <w:right w:val="single" w:sz="6" w:space="0" w:color="auto"/>
            </w:tcBorders>
            <w:shd w:val="clear" w:color="auto" w:fill="FFFFFF" w:themeFill="background1"/>
            <w:tcMar>
              <w:top w:w="0" w:type="dxa"/>
              <w:left w:w="57" w:type="dxa"/>
              <w:bottom w:w="113" w:type="dxa"/>
              <w:right w:w="57" w:type="dxa"/>
            </w:tcMar>
          </w:tcPr>
          <w:p w14:paraId="09DDE484" w14:textId="77777777" w:rsidR="00D427CC" w:rsidRPr="008033CB" w:rsidRDefault="00D427CC" w:rsidP="00326390">
            <w:pPr>
              <w:pStyle w:val="PSTableBodytext"/>
              <w:rPr>
                <w:color w:val="000000" w:themeColor="text1"/>
                <w:sz w:val="16"/>
              </w:rPr>
            </w:pPr>
            <w:r w:rsidRPr="008033CB">
              <w:rPr>
                <w:color w:val="000000" w:themeColor="text1"/>
                <w:sz w:val="16"/>
              </w:rPr>
              <w:t>Accepts a plan for action.</w:t>
            </w:r>
          </w:p>
          <w:p w14:paraId="20945E31" w14:textId="77777777" w:rsidR="00D427CC" w:rsidRPr="008033CB" w:rsidRDefault="00D427CC" w:rsidP="00326390">
            <w:pPr>
              <w:rPr>
                <w:rFonts w:eastAsia="Times New Roman" w:cs="Times New Roman"/>
                <w:color w:val="000000" w:themeColor="text1"/>
                <w:sz w:val="16"/>
                <w:szCs w:val="16"/>
                <w:lang w:val="en-AU" w:eastAsia="en-AU"/>
              </w:rPr>
            </w:pPr>
          </w:p>
          <w:p w14:paraId="76EE4727" w14:textId="77777777" w:rsidR="00D427CC" w:rsidRPr="008033CB" w:rsidRDefault="00D427CC" w:rsidP="00326390">
            <w:pPr>
              <w:pStyle w:val="PSTableBodytext"/>
              <w:rPr>
                <w:color w:val="000000" w:themeColor="text1"/>
                <w:sz w:val="16"/>
              </w:rPr>
            </w:pPr>
          </w:p>
        </w:tc>
        <w:tc>
          <w:tcPr>
            <w:tcW w:w="2566" w:type="dxa"/>
            <w:tcBorders>
              <w:top w:val="nil"/>
              <w:left w:val="nil"/>
              <w:bottom w:val="single" w:sz="4" w:space="0" w:color="auto"/>
              <w:right w:val="single" w:sz="6" w:space="0" w:color="auto"/>
            </w:tcBorders>
            <w:shd w:val="clear" w:color="auto" w:fill="FFFFFF" w:themeFill="background1"/>
          </w:tcPr>
          <w:p w14:paraId="2E2C9CB4" w14:textId="77777777" w:rsidR="00D427CC" w:rsidRPr="008033CB" w:rsidRDefault="00D427CC" w:rsidP="00604253">
            <w:pPr>
              <w:spacing w:before="120"/>
              <w:ind w:left="112"/>
              <w:rPr>
                <w:rFonts w:eastAsia="Times New Roman" w:cs="Times New Roman"/>
                <w:color w:val="000000" w:themeColor="text1"/>
                <w:sz w:val="16"/>
                <w:szCs w:val="16"/>
                <w:lang w:val="en-AU" w:eastAsia="en-AU"/>
              </w:rPr>
            </w:pPr>
            <w:r w:rsidRPr="008033CB">
              <w:rPr>
                <w:rFonts w:eastAsia="Times New Roman" w:cs="Times New Roman"/>
                <w:color w:val="000000" w:themeColor="text1"/>
                <w:sz w:val="16"/>
                <w:szCs w:val="16"/>
                <w:lang w:val="en-AU" w:eastAsia="en-AU"/>
              </w:rPr>
              <w:t>Makes choices that aid participation in learning activities.</w:t>
            </w:r>
          </w:p>
        </w:tc>
        <w:tc>
          <w:tcPr>
            <w:tcW w:w="2637" w:type="dxa"/>
            <w:tcBorders>
              <w:top w:val="nil"/>
              <w:left w:val="nil"/>
              <w:bottom w:val="single" w:sz="4" w:space="0" w:color="auto"/>
              <w:right w:val="single" w:sz="6" w:space="0" w:color="auto"/>
            </w:tcBorders>
            <w:shd w:val="clear" w:color="auto" w:fill="FFFFFF" w:themeFill="background1"/>
          </w:tcPr>
          <w:p w14:paraId="008470D9" w14:textId="77777777" w:rsidR="00D427CC" w:rsidRPr="008033CB" w:rsidRDefault="00D427CC" w:rsidP="00604253">
            <w:pPr>
              <w:pStyle w:val="PSTableBodytext"/>
              <w:ind w:left="97"/>
              <w:rPr>
                <w:color w:val="000000" w:themeColor="text1"/>
                <w:sz w:val="16"/>
              </w:rPr>
            </w:pPr>
            <w:r w:rsidRPr="008033CB">
              <w:rPr>
                <w:color w:val="000000" w:themeColor="text1"/>
                <w:sz w:val="16"/>
              </w:rPr>
              <w:t xml:space="preserve">Partially recounts or demonstrates an aspect of learning </w:t>
            </w:r>
          </w:p>
          <w:p w14:paraId="73E9E4EF" w14:textId="77777777" w:rsidR="00D427CC" w:rsidRPr="008033CB" w:rsidRDefault="00D427CC" w:rsidP="00604253">
            <w:pPr>
              <w:ind w:left="97"/>
              <w:rPr>
                <w:rFonts w:eastAsia="Times New Roman" w:cs="Times New Roman"/>
                <w:color w:val="000000" w:themeColor="text1"/>
                <w:sz w:val="16"/>
                <w:szCs w:val="16"/>
                <w:lang w:val="en-AU" w:eastAsia="en-AU"/>
              </w:rPr>
            </w:pPr>
          </w:p>
          <w:p w14:paraId="6F009630" w14:textId="77777777" w:rsidR="00D427CC" w:rsidRPr="008033CB" w:rsidRDefault="00D427CC" w:rsidP="00604253">
            <w:pPr>
              <w:spacing w:before="120"/>
              <w:ind w:left="97"/>
              <w:rPr>
                <w:rFonts w:eastAsia="Times New Roman" w:cs="Times New Roman"/>
                <w:color w:val="000000" w:themeColor="text1"/>
                <w:sz w:val="16"/>
                <w:szCs w:val="16"/>
                <w:lang w:val="en-AU" w:eastAsia="en-AU"/>
              </w:rPr>
            </w:pPr>
          </w:p>
        </w:tc>
        <w:tc>
          <w:tcPr>
            <w:tcW w:w="2494" w:type="dxa"/>
            <w:tcBorders>
              <w:top w:val="nil"/>
              <w:left w:val="nil"/>
              <w:bottom w:val="single" w:sz="4" w:space="0" w:color="auto"/>
              <w:right w:val="single" w:sz="6" w:space="0" w:color="auto"/>
            </w:tcBorders>
            <w:shd w:val="clear" w:color="auto" w:fill="FFFFFF" w:themeFill="background1"/>
          </w:tcPr>
          <w:p w14:paraId="61D4E7ED" w14:textId="77777777" w:rsidR="00E914E6" w:rsidRDefault="00E914E6" w:rsidP="00604253">
            <w:pPr>
              <w:ind w:left="148"/>
              <w:rPr>
                <w:rFonts w:eastAsia="Times New Roman" w:cs="Times New Roman"/>
                <w:color w:val="000000" w:themeColor="text1"/>
                <w:sz w:val="16"/>
                <w:szCs w:val="16"/>
                <w:lang w:val="en-AU" w:eastAsia="en-AU"/>
              </w:rPr>
            </w:pPr>
          </w:p>
          <w:p w14:paraId="048EB470" w14:textId="7B8CC0FF" w:rsidR="00D427CC" w:rsidRPr="008033CB" w:rsidRDefault="00D427CC" w:rsidP="00604253">
            <w:pPr>
              <w:ind w:left="148"/>
              <w:rPr>
                <w:rFonts w:eastAsia="Times New Roman" w:cs="Times New Roman"/>
                <w:color w:val="000000" w:themeColor="text1"/>
                <w:sz w:val="16"/>
                <w:szCs w:val="16"/>
                <w:lang w:val="en-AU" w:eastAsia="en-AU"/>
              </w:rPr>
            </w:pPr>
            <w:r w:rsidRPr="008033CB">
              <w:rPr>
                <w:rFonts w:eastAsia="Times New Roman" w:cs="Times New Roman"/>
                <w:color w:val="000000" w:themeColor="text1"/>
                <w:sz w:val="16"/>
                <w:szCs w:val="16"/>
                <w:lang w:val="en-AU" w:eastAsia="en-AU"/>
              </w:rPr>
              <w:t>Acknowledges others</w:t>
            </w:r>
            <w:r w:rsidR="002950B9">
              <w:rPr>
                <w:rFonts w:eastAsia="Times New Roman" w:cs="Times New Roman"/>
                <w:color w:val="000000" w:themeColor="text1"/>
                <w:sz w:val="16"/>
                <w:szCs w:val="16"/>
                <w:lang w:val="en-AU" w:eastAsia="en-AU"/>
              </w:rPr>
              <w:t>’</w:t>
            </w:r>
            <w:r w:rsidRPr="008033CB">
              <w:rPr>
                <w:rFonts w:eastAsia="Times New Roman" w:cs="Times New Roman"/>
                <w:color w:val="000000" w:themeColor="text1"/>
                <w:sz w:val="16"/>
                <w:szCs w:val="16"/>
                <w:lang w:val="en-AU" w:eastAsia="en-AU"/>
              </w:rPr>
              <w:t xml:space="preserve"> ideas or perspectives in a learning environment.</w:t>
            </w:r>
          </w:p>
        </w:tc>
      </w:tr>
    </w:tbl>
    <w:p w14:paraId="2D83889C" w14:textId="4545D7F7" w:rsidR="00604253" w:rsidRDefault="00604253" w:rsidP="00604253">
      <w:pPr>
        <w:rPr>
          <w:sz w:val="4"/>
          <w:szCs w:val="4"/>
        </w:rPr>
      </w:pPr>
    </w:p>
    <w:sectPr w:rsidR="00604253" w:rsidSect="00D1321C">
      <w:headerReference w:type="even" r:id="rId19"/>
      <w:headerReference w:type="default" r:id="rId20"/>
      <w:footerReference w:type="default" r:id="rId21"/>
      <w:headerReference w:type="first" r:id="rId22"/>
      <w:type w:val="continuous"/>
      <w:pgSz w:w="16840" w:h="11910" w:orient="landscape" w:code="9"/>
      <w:pgMar w:top="1021" w:right="601" w:bottom="1457" w:left="601" w:header="221" w:footer="1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2D58D" w14:textId="77777777" w:rsidR="00F45A22" w:rsidRDefault="00F45A22">
      <w:r>
        <w:separator/>
      </w:r>
    </w:p>
  </w:endnote>
  <w:endnote w:type="continuationSeparator" w:id="0">
    <w:p w14:paraId="2EEB9B35" w14:textId="77777777" w:rsidR="00F45A22" w:rsidRDefault="00F45A22">
      <w:r>
        <w:continuationSeparator/>
      </w:r>
    </w:p>
  </w:endnote>
  <w:endnote w:type="continuationNotice" w:id="1">
    <w:p w14:paraId="75D294E3" w14:textId="77777777" w:rsidR="00F45A22" w:rsidRDefault="00F45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Black">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8C0E" w14:textId="2056A17C" w:rsidR="00995555" w:rsidRPr="00995555" w:rsidRDefault="00995555" w:rsidP="00995555">
    <w:pPr>
      <w:pStyle w:val="Footer"/>
      <w:widowControl/>
      <w:numPr>
        <w:ilvl w:val="0"/>
        <w:numId w:val="28"/>
      </w:numPr>
      <w:tabs>
        <w:tab w:val="clear" w:pos="4680"/>
        <w:tab w:val="clear" w:pos="9360"/>
        <w:tab w:val="right" w:pos="9639"/>
      </w:tabs>
      <w:autoSpaceDE/>
      <w:autoSpaceDN/>
      <w:spacing w:before="480"/>
      <w:ind w:left="0" w:right="1134"/>
      <w:contextualSpacing/>
      <w:rPr>
        <w:sz w:val="16"/>
        <w:szCs w:val="16"/>
      </w:rPr>
    </w:pPr>
    <w:r w:rsidRPr="00995555">
      <w:rPr>
        <w:sz w:val="16"/>
        <w:szCs w:val="16"/>
      </w:rPr>
      <w:t>Stage 1 Exploring Identities and Futures subject outline</w:t>
    </w:r>
  </w:p>
  <w:p w14:paraId="493BD49F" w14:textId="5DFF4D2B" w:rsidR="00995555" w:rsidRPr="00995555" w:rsidRDefault="00995555" w:rsidP="00995555">
    <w:pPr>
      <w:pStyle w:val="Footer"/>
      <w:widowControl/>
      <w:numPr>
        <w:ilvl w:val="0"/>
        <w:numId w:val="28"/>
      </w:numPr>
      <w:tabs>
        <w:tab w:val="clear" w:pos="4680"/>
        <w:tab w:val="clear" w:pos="9360"/>
        <w:tab w:val="right" w:pos="9639"/>
      </w:tabs>
      <w:autoSpaceDE/>
      <w:autoSpaceDN/>
      <w:spacing w:before="480"/>
      <w:ind w:left="0" w:right="1134"/>
      <w:contextualSpacing/>
      <w:rPr>
        <w:sz w:val="16"/>
        <w:szCs w:val="16"/>
      </w:rPr>
    </w:pPr>
    <w:r w:rsidRPr="00995555">
      <w:rPr>
        <w:sz w:val="16"/>
        <w:szCs w:val="16"/>
      </w:rPr>
      <w:t xml:space="preserve">Ref: </w:t>
    </w:r>
    <w:r>
      <w:rPr>
        <w:sz w:val="16"/>
        <w:szCs w:val="16"/>
      </w:rPr>
      <w:t>A1202471</w:t>
    </w:r>
    <w:r w:rsidRPr="00995555">
      <w:rPr>
        <w:sz w:val="16"/>
        <w:szCs w:val="16"/>
      </w:rPr>
      <w:t xml:space="preserve"> </w:t>
    </w:r>
    <w:r w:rsidR="00521438">
      <w:rPr>
        <w:sz w:val="16"/>
        <w:szCs w:val="16"/>
      </w:rPr>
      <w:t xml:space="preserve"> (updated 6 October 2023)</w:t>
    </w:r>
  </w:p>
  <w:p w14:paraId="1758A1F2" w14:textId="77777777" w:rsidR="00995555" w:rsidRPr="00995555" w:rsidRDefault="00995555" w:rsidP="00995555">
    <w:pPr>
      <w:pStyle w:val="Footer"/>
      <w:widowControl/>
      <w:numPr>
        <w:ilvl w:val="0"/>
        <w:numId w:val="28"/>
      </w:numPr>
      <w:tabs>
        <w:tab w:val="clear" w:pos="4680"/>
        <w:tab w:val="clear" w:pos="9360"/>
        <w:tab w:val="right" w:pos="8931"/>
      </w:tabs>
      <w:autoSpaceDE/>
      <w:autoSpaceDN/>
      <w:spacing w:before="480"/>
      <w:ind w:left="0" w:right="143"/>
      <w:contextualSpacing/>
      <w:rPr>
        <w:sz w:val="16"/>
        <w:szCs w:val="16"/>
      </w:rPr>
    </w:pPr>
    <w:r w:rsidRPr="00995555">
      <w:rPr>
        <w:sz w:val="16"/>
        <w:szCs w:val="16"/>
      </w:rPr>
      <w:t>© SACE Board of South Australia 2022</w:t>
    </w:r>
    <w:r w:rsidRPr="00995555">
      <w:rPr>
        <w:sz w:val="16"/>
        <w:szCs w:val="16"/>
      </w:rPr>
      <w:tab/>
      <w:t xml:space="preserve">Page </w:t>
    </w:r>
    <w:sdt>
      <w:sdtPr>
        <w:rPr>
          <w:sz w:val="16"/>
          <w:szCs w:val="16"/>
        </w:rPr>
        <w:id w:val="441959056"/>
        <w:docPartObj>
          <w:docPartGallery w:val="Page Numbers (Bottom of Page)"/>
          <w:docPartUnique/>
        </w:docPartObj>
      </w:sdtPr>
      <w:sdtContent>
        <w:r w:rsidRPr="00995555">
          <w:rPr>
            <w:sz w:val="16"/>
            <w:szCs w:val="16"/>
          </w:rPr>
          <w:fldChar w:fldCharType="begin"/>
        </w:r>
        <w:r w:rsidRPr="00995555">
          <w:rPr>
            <w:sz w:val="16"/>
            <w:szCs w:val="16"/>
          </w:rPr>
          <w:instrText xml:space="preserve"> PAGE   \* MERGEFORMAT </w:instrText>
        </w:r>
        <w:r w:rsidRPr="00995555">
          <w:rPr>
            <w:sz w:val="16"/>
            <w:szCs w:val="16"/>
          </w:rPr>
          <w:fldChar w:fldCharType="separate"/>
        </w:r>
        <w:r w:rsidRPr="00995555">
          <w:rPr>
            <w:sz w:val="16"/>
            <w:szCs w:val="16"/>
          </w:rPr>
          <w:t>3</w:t>
        </w:r>
        <w:r w:rsidRPr="00995555">
          <w:rPr>
            <w:sz w:val="16"/>
            <w:szCs w:val="16"/>
          </w:rPr>
          <w:fldChar w:fldCharType="end"/>
        </w:r>
      </w:sdtContent>
    </w:sdt>
    <w:r w:rsidRPr="00995555">
      <w:rPr>
        <w:sz w:val="16"/>
        <w:szCs w:val="16"/>
      </w:rPr>
      <w:t xml:space="preserve"> of </w:t>
    </w:r>
    <w:r w:rsidRPr="00995555">
      <w:rPr>
        <w:noProof/>
        <w:sz w:val="16"/>
        <w:szCs w:val="16"/>
      </w:rPr>
      <w:fldChar w:fldCharType="begin"/>
    </w:r>
    <w:r w:rsidRPr="00995555">
      <w:rPr>
        <w:noProof/>
        <w:sz w:val="16"/>
        <w:szCs w:val="16"/>
      </w:rPr>
      <w:instrText xml:space="preserve"> NUMPAGES  \* Arabic  \* MERGEFORMAT </w:instrText>
    </w:r>
    <w:r w:rsidRPr="00995555">
      <w:rPr>
        <w:noProof/>
        <w:sz w:val="16"/>
        <w:szCs w:val="16"/>
      </w:rPr>
      <w:fldChar w:fldCharType="separate"/>
    </w:r>
    <w:r w:rsidRPr="00995555">
      <w:rPr>
        <w:noProof/>
        <w:sz w:val="16"/>
        <w:szCs w:val="16"/>
      </w:rPr>
      <w:t>13</w:t>
    </w:r>
    <w:r w:rsidRPr="00995555">
      <w:rPr>
        <w:noProof/>
        <w:sz w:val="16"/>
        <w:szCs w:val="16"/>
      </w:rPr>
      <w:fldChar w:fldCharType="end"/>
    </w:r>
  </w:p>
  <w:p w14:paraId="0D24E804" w14:textId="33ADD775" w:rsidR="00FD531F" w:rsidRDefault="00FD531F">
    <w:pPr>
      <w:pStyle w:val="Footer"/>
    </w:pPr>
    <w:r>
      <w:rPr>
        <w:noProof/>
      </w:rPr>
      <mc:AlternateContent>
        <mc:Choice Requires="wps">
          <w:drawing>
            <wp:anchor distT="0" distB="0" distL="114300" distR="114300" simplePos="0" relativeHeight="251700224" behindDoc="0" locked="0" layoutInCell="0" allowOverlap="1" wp14:anchorId="2F2F601F" wp14:editId="25E30442">
              <wp:simplePos x="0" y="0"/>
              <wp:positionH relativeFrom="page">
                <wp:align>center</wp:align>
              </wp:positionH>
              <wp:positionV relativeFrom="page">
                <wp:align>bottom</wp:align>
              </wp:positionV>
              <wp:extent cx="7772400" cy="442595"/>
              <wp:effectExtent l="0" t="0" r="0" b="14605"/>
              <wp:wrapNone/>
              <wp:docPr id="1" name="MSIPCM786d4d4c82eae8ad02c6545b" descr="{&quot;HashCode&quot;:-69666868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0A9D9C" w14:textId="0E4E18E0" w:rsidR="00FD531F" w:rsidRPr="00613DD1" w:rsidRDefault="00613DD1" w:rsidP="00613DD1">
                          <w:pPr>
                            <w:jc w:val="center"/>
                            <w:rPr>
                              <w:rFonts w:ascii="Arial" w:hAnsi="Arial" w:cs="Arial"/>
                              <w:color w:val="A80000"/>
                              <w:sz w:val="24"/>
                            </w:rPr>
                          </w:pPr>
                          <w:r w:rsidRPr="00613DD1">
                            <w:rPr>
                              <w:rFonts w:ascii="Arial" w:hAnsi="Arial" w:cs="Arial"/>
                              <w:color w:val="A80000"/>
                              <w:sz w:val="24"/>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F2F601F" id="_x0000_t202" coordsize="21600,21600" o:spt="202" path="m,l,21600r21600,l21600,xe">
              <v:stroke joinstyle="miter"/>
              <v:path gradientshapeok="t" o:connecttype="rect"/>
            </v:shapetype>
            <v:shape id="MSIPCM786d4d4c82eae8ad02c6545b" o:spid="_x0000_s1032" type="#_x0000_t202" alt="{&quot;HashCode&quot;:-696668680,&quot;Height&quot;:9999999.0,&quot;Width&quot;:9999999.0,&quot;Placement&quot;:&quot;Footer&quot;,&quot;Index&quot;:&quot;Primary&quot;,&quot;Section&quot;:1,&quot;Top&quot;:0.0,&quot;Left&quot;:0.0}" style="position:absolute;margin-left:0;margin-top:0;width:612pt;height:34.85pt;z-index:25170022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L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GH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JcTf8sYAgAALQQAAA4AAAAAAAAAAAAAAAAALgIAAGRycy9lMm9Eb2MueG1sUEsBAi0AFAAGAAgA&#10;AAAhAFW3+zXbAAAABQEAAA8AAAAAAAAAAAAAAAAAcgQAAGRycy9kb3ducmV2LnhtbFBLBQYAAAAA&#10;BAAEAPMAAAB6BQAAAAA=&#10;" o:allowincell="f" filled="f" stroked="f" strokeweight=".5pt">
              <v:textbox inset=",0,,0">
                <w:txbxContent>
                  <w:p w14:paraId="2F0A9D9C" w14:textId="0E4E18E0" w:rsidR="00FD531F" w:rsidRPr="00613DD1" w:rsidRDefault="00613DD1" w:rsidP="00613DD1">
                    <w:pPr>
                      <w:jc w:val="center"/>
                      <w:rPr>
                        <w:rFonts w:ascii="Arial" w:hAnsi="Arial" w:cs="Arial"/>
                        <w:color w:val="A80000"/>
                        <w:sz w:val="24"/>
                      </w:rPr>
                    </w:pPr>
                    <w:r w:rsidRPr="00613DD1">
                      <w:rPr>
                        <w:rFonts w:ascii="Arial" w:hAnsi="Arial" w:cs="Arial"/>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28B1" w14:textId="741D57FA" w:rsidR="00604253" w:rsidRPr="00411A97" w:rsidRDefault="009B4074" w:rsidP="00604253">
    <w:pPr>
      <w:pStyle w:val="Footer"/>
      <w:widowControl/>
      <w:numPr>
        <w:ilvl w:val="0"/>
        <w:numId w:val="28"/>
      </w:numPr>
      <w:tabs>
        <w:tab w:val="clear" w:pos="4680"/>
        <w:tab w:val="clear" w:pos="9360"/>
        <w:tab w:val="right" w:pos="9639"/>
      </w:tabs>
      <w:autoSpaceDE/>
      <w:autoSpaceDN/>
      <w:spacing w:before="480"/>
      <w:ind w:left="0" w:right="1134"/>
      <w:contextualSpacing/>
      <w:rPr>
        <w:sz w:val="16"/>
        <w:szCs w:val="16"/>
      </w:rPr>
    </w:pPr>
    <w:r>
      <w:rPr>
        <w:noProof/>
        <w:sz w:val="16"/>
        <w:szCs w:val="16"/>
      </w:rPr>
      <mc:AlternateContent>
        <mc:Choice Requires="wps">
          <w:drawing>
            <wp:anchor distT="0" distB="0" distL="114300" distR="114300" simplePos="0" relativeHeight="251684857" behindDoc="0" locked="0" layoutInCell="0" allowOverlap="1" wp14:anchorId="0D8A2903" wp14:editId="027A07EC">
              <wp:simplePos x="0" y="0"/>
              <wp:positionH relativeFrom="page">
                <wp:align>center</wp:align>
              </wp:positionH>
              <wp:positionV relativeFrom="page">
                <wp:align>bottom</wp:align>
              </wp:positionV>
              <wp:extent cx="7772400" cy="442595"/>
              <wp:effectExtent l="0" t="0" r="0" b="14605"/>
              <wp:wrapNone/>
              <wp:docPr id="11" name="MSIPCM91b74328af5446651d9208d1" descr="{&quot;HashCode&quot;:-696668680,&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B28E4" w14:textId="1905848E" w:rsidR="009B4074" w:rsidRPr="00613DD1" w:rsidRDefault="00613DD1" w:rsidP="00613DD1">
                          <w:pPr>
                            <w:jc w:val="center"/>
                            <w:rPr>
                              <w:rFonts w:ascii="Arial" w:hAnsi="Arial" w:cs="Arial"/>
                              <w:color w:val="A80000"/>
                              <w:sz w:val="24"/>
                            </w:rPr>
                          </w:pPr>
                          <w:r w:rsidRPr="00613DD1">
                            <w:rPr>
                              <w:rFonts w:ascii="Arial" w:hAnsi="Arial" w:cs="Arial"/>
                              <w:color w:val="A80000"/>
                              <w:sz w:val="24"/>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D8A2903" id="_x0000_t202" coordsize="21600,21600" o:spt="202" path="m,l,21600r21600,l21600,xe">
              <v:stroke joinstyle="miter"/>
              <v:path gradientshapeok="t" o:connecttype="rect"/>
            </v:shapetype>
            <v:shape id="MSIPCM91b74328af5446651d9208d1" o:spid="_x0000_s1040" type="#_x0000_t202" alt="{&quot;HashCode&quot;:-696668680,&quot;Height&quot;:9999999.0,&quot;Width&quot;:9999999.0,&quot;Placement&quot;:&quot;Footer&quot;,&quot;Index&quot;:&quot;Primary&quot;,&quot;Section&quot;:3,&quot;Top&quot;:0.0,&quot;Left&quot;:0.0}" style="position:absolute;left:0;text-align:left;margin-left:0;margin-top:0;width:612pt;height:34.85pt;z-index:25168485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" o:allowincell="f" filled="f" stroked="f" strokeweight=".5pt">
              <v:textbox inset=",0,,0">
                <w:txbxContent>
                  <w:p w14:paraId="762B28E4" w14:textId="1905848E" w:rsidR="009B4074" w:rsidRPr="00613DD1" w:rsidRDefault="00613DD1" w:rsidP="00613DD1">
                    <w:pPr>
                      <w:jc w:val="center"/>
                      <w:rPr>
                        <w:rFonts w:ascii="Arial" w:hAnsi="Arial" w:cs="Arial"/>
                        <w:color w:val="A80000"/>
                        <w:sz w:val="24"/>
                      </w:rPr>
                    </w:pPr>
                    <w:r w:rsidRPr="00613DD1">
                      <w:rPr>
                        <w:rFonts w:ascii="Arial" w:hAnsi="Arial" w:cs="Arial"/>
                        <w:color w:val="A80000"/>
                        <w:sz w:val="24"/>
                      </w:rPr>
                      <w:t xml:space="preserve">OFFICIAL </w:t>
                    </w:r>
                  </w:p>
                </w:txbxContent>
              </v:textbox>
              <w10:wrap anchorx="page" anchory="page"/>
            </v:shape>
          </w:pict>
        </mc:Fallback>
      </mc:AlternateContent>
    </w:r>
    <w:r w:rsidR="00604253" w:rsidRPr="00411A97">
      <w:rPr>
        <w:sz w:val="16"/>
        <w:szCs w:val="16"/>
      </w:rPr>
      <w:t>Stage 1 Exploring Identities and Futures subject outline (for teaching from semester 1, 2024)</w:t>
    </w:r>
  </w:p>
  <w:p w14:paraId="4693F999" w14:textId="03C40C53" w:rsidR="00604253" w:rsidRPr="00411A97" w:rsidRDefault="00604253" w:rsidP="00604253">
    <w:pPr>
      <w:pStyle w:val="Footer"/>
      <w:widowControl/>
      <w:numPr>
        <w:ilvl w:val="0"/>
        <w:numId w:val="28"/>
      </w:numPr>
      <w:tabs>
        <w:tab w:val="clear" w:pos="4680"/>
        <w:tab w:val="clear" w:pos="9360"/>
        <w:tab w:val="right" w:pos="9639"/>
      </w:tabs>
      <w:autoSpaceDE/>
      <w:autoSpaceDN/>
      <w:spacing w:before="480"/>
      <w:ind w:left="0" w:right="1134"/>
      <w:contextualSpacing/>
      <w:rPr>
        <w:sz w:val="16"/>
        <w:szCs w:val="16"/>
      </w:rPr>
    </w:pPr>
    <w:r w:rsidRPr="00411A97">
      <w:rPr>
        <w:sz w:val="16"/>
        <w:szCs w:val="16"/>
      </w:rPr>
      <w:t xml:space="preserve">Ref: </w:t>
    </w:r>
    <w:r w:rsidR="00653F56">
      <w:rPr>
        <w:sz w:val="16"/>
        <w:szCs w:val="16"/>
      </w:rPr>
      <w:t>A1202471</w:t>
    </w:r>
    <w:r w:rsidR="00521438">
      <w:rPr>
        <w:sz w:val="16"/>
        <w:szCs w:val="16"/>
      </w:rPr>
      <w:t xml:space="preserve"> (updated 6 October 2023)</w:t>
    </w:r>
  </w:p>
  <w:p w14:paraId="35DB409E" w14:textId="326DFDE9" w:rsidR="00604253" w:rsidRPr="00411A97" w:rsidRDefault="00604253" w:rsidP="000F506B">
    <w:pPr>
      <w:pStyle w:val="Footer"/>
      <w:widowControl/>
      <w:numPr>
        <w:ilvl w:val="0"/>
        <w:numId w:val="28"/>
      </w:numPr>
      <w:tabs>
        <w:tab w:val="clear" w:pos="4680"/>
        <w:tab w:val="clear" w:pos="9360"/>
        <w:tab w:val="left" w:pos="14175"/>
      </w:tabs>
      <w:autoSpaceDE/>
      <w:autoSpaceDN/>
      <w:spacing w:before="480"/>
      <w:ind w:left="0" w:right="331"/>
      <w:contextualSpacing/>
      <w:rPr>
        <w:sz w:val="16"/>
        <w:szCs w:val="16"/>
      </w:rPr>
    </w:pPr>
    <w:r w:rsidRPr="00411A97">
      <w:rPr>
        <w:sz w:val="16"/>
        <w:szCs w:val="16"/>
      </w:rPr>
      <w:t>© SACE Board of South Australia 2023</w:t>
    </w:r>
    <w:r w:rsidRPr="00411A97">
      <w:rPr>
        <w:sz w:val="16"/>
        <w:szCs w:val="16"/>
      </w:rPr>
      <w:tab/>
      <w:t xml:space="preserve">Page </w:t>
    </w:r>
    <w:sdt>
      <w:sdtPr>
        <w:rPr>
          <w:sz w:val="16"/>
          <w:szCs w:val="16"/>
        </w:rPr>
        <w:id w:val="-493720296"/>
        <w:docPartObj>
          <w:docPartGallery w:val="Page Numbers (Bottom of Page)"/>
          <w:docPartUnique/>
        </w:docPartObj>
      </w:sdtPr>
      <w:sdtContent>
        <w:r w:rsidR="00737B7C">
          <w:rPr>
            <w:sz w:val="16"/>
            <w:szCs w:val="16"/>
          </w:rPr>
          <w:t xml:space="preserve">7 </w:t>
        </w:r>
      </w:sdtContent>
    </w:sdt>
    <w:r w:rsidRPr="00411A97">
      <w:rPr>
        <w:sz w:val="16"/>
        <w:szCs w:val="16"/>
      </w:rPr>
      <w:t xml:space="preserve">of </w:t>
    </w:r>
    <w:r w:rsidRPr="00411A97">
      <w:rPr>
        <w:noProof/>
        <w:sz w:val="16"/>
        <w:szCs w:val="16"/>
      </w:rPr>
      <w:fldChar w:fldCharType="begin"/>
    </w:r>
    <w:r w:rsidRPr="00411A97">
      <w:rPr>
        <w:noProof/>
        <w:sz w:val="16"/>
        <w:szCs w:val="16"/>
      </w:rPr>
      <w:instrText xml:space="preserve"> NUMPAGES  \* Arabic  \* MERGEFORMAT </w:instrText>
    </w:r>
    <w:r w:rsidRPr="00411A97">
      <w:rPr>
        <w:noProof/>
        <w:sz w:val="16"/>
        <w:szCs w:val="16"/>
      </w:rPr>
      <w:fldChar w:fldCharType="separate"/>
    </w:r>
    <w:r>
      <w:rPr>
        <w:noProof/>
        <w:sz w:val="16"/>
        <w:szCs w:val="16"/>
      </w:rPr>
      <w:t>8</w:t>
    </w:r>
    <w:r w:rsidRPr="00411A97">
      <w:rPr>
        <w:noProof/>
        <w:sz w:val="16"/>
        <w:szCs w:val="16"/>
      </w:rPr>
      <w:fldChar w:fldCharType="end"/>
    </w:r>
  </w:p>
  <w:p w14:paraId="374AC5AA" w14:textId="77777777" w:rsidR="00604253" w:rsidRPr="00411A97" w:rsidRDefault="00604253" w:rsidP="00604253">
    <w:pPr>
      <w:pStyle w:val="Footer"/>
    </w:pPr>
  </w:p>
  <w:p w14:paraId="64738BCF" w14:textId="1FEEC497" w:rsidR="00C24504" w:rsidRDefault="00C24504">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D11E" w14:textId="7B199157" w:rsidR="00C24504" w:rsidRDefault="009B4074">
    <w:pPr>
      <w:pStyle w:val="BodyText"/>
      <w:spacing w:line="14" w:lineRule="auto"/>
      <w:rPr>
        <w:sz w:val="2"/>
      </w:rPr>
    </w:pPr>
    <w:r>
      <w:rPr>
        <w:noProof/>
        <w:sz w:val="2"/>
      </w:rPr>
      <mc:AlternateContent>
        <mc:Choice Requires="wps">
          <w:drawing>
            <wp:anchor distT="0" distB="0" distL="114300" distR="114300" simplePos="0" relativeHeight="251680265" behindDoc="0" locked="0" layoutInCell="0" allowOverlap="1" wp14:anchorId="1EE9C2B9" wp14:editId="547AA58C">
              <wp:simplePos x="0" y="9424988"/>
              <wp:positionH relativeFrom="page">
                <wp:align>center</wp:align>
              </wp:positionH>
              <wp:positionV relativeFrom="page">
                <wp:align>bottom</wp:align>
              </wp:positionV>
              <wp:extent cx="7772400" cy="442595"/>
              <wp:effectExtent l="0" t="0" r="0" b="14605"/>
              <wp:wrapNone/>
              <wp:docPr id="12" name="MSIPCM1fb14e67a9310e0283dcbf64" descr="{&quot;HashCode&quot;:-696668680,&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1F29AA" w14:textId="31F3B4C5" w:rsidR="009B4074" w:rsidRPr="00613DD1" w:rsidRDefault="00613DD1" w:rsidP="00613DD1">
                          <w:pPr>
                            <w:jc w:val="center"/>
                            <w:rPr>
                              <w:rFonts w:ascii="Arial" w:hAnsi="Arial" w:cs="Arial"/>
                              <w:color w:val="A80000"/>
                              <w:sz w:val="24"/>
                            </w:rPr>
                          </w:pPr>
                          <w:r w:rsidRPr="00613DD1">
                            <w:rPr>
                              <w:rFonts w:ascii="Arial" w:hAnsi="Arial" w:cs="Arial"/>
                              <w:color w:val="A80000"/>
                              <w:sz w:val="24"/>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EE9C2B9" id="_x0000_t202" coordsize="21600,21600" o:spt="202" path="m,l,21600r21600,l21600,xe">
              <v:stroke joinstyle="miter"/>
              <v:path gradientshapeok="t" o:connecttype="rect"/>
            </v:shapetype>
            <v:shape id="MSIPCM1fb14e67a9310e0283dcbf64" o:spid="_x0000_s1043" type="#_x0000_t202" alt="{&quot;HashCode&quot;:-696668680,&quot;Height&quot;:9999999.0,&quot;Width&quot;:9999999.0,&quot;Placement&quot;:&quot;Footer&quot;,&quot;Index&quot;:&quot;Primary&quot;,&quot;Section&quot;:4,&quot;Top&quot;:0.0,&quot;Left&quot;:0.0}" style="position:absolute;margin-left:0;margin-top:0;width:612pt;height:34.85pt;z-index:25168026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0HwGQIAAC4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3GM+LLKD6oT7Oeip95avGxxi&#10;w3x4Zg65xrlRv+EJD6kAm8HZoqQG9+tv/piPFGCUkha1U1L/88CcoER9N0jO7Xg6jWJLFzTcW+9u&#10;8JqDvgeU5RhfiOXJjLlBDaZ0oF9R3qvYDUPMcOxZUh7ccLkPvZbxgXCxWqU0FJZlYWO2lsfiEdAI&#10;7kv3ypw9MxCQu0cY9MWKd0T0uT0Vq0MA2SSWIsQ9nmfkUZSJ5/MDiqp/e09Z12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DU0HwGQIAAC4EAAAOAAAAAAAAAAAAAAAAAC4CAABkcnMvZTJvRG9jLnhtbFBLAQItABQABgAI&#10;AAAAIQBVt/s12wAAAAUBAAAPAAAAAAAAAAAAAAAAAHMEAABkcnMvZG93bnJldi54bWxQSwUGAAAA&#10;AAQABADzAAAAewUAAAAA&#10;" o:allowincell="f" filled="f" stroked="f" strokeweight=".5pt">
              <v:textbox inset=",0,,0">
                <w:txbxContent>
                  <w:p w14:paraId="511F29AA" w14:textId="31F3B4C5" w:rsidR="009B4074" w:rsidRPr="00613DD1" w:rsidRDefault="00613DD1" w:rsidP="00613DD1">
                    <w:pPr>
                      <w:jc w:val="center"/>
                      <w:rPr>
                        <w:rFonts w:ascii="Arial" w:hAnsi="Arial" w:cs="Arial"/>
                        <w:color w:val="A80000"/>
                        <w:sz w:val="24"/>
                      </w:rPr>
                    </w:pPr>
                    <w:r w:rsidRPr="00613DD1">
                      <w:rPr>
                        <w:rFonts w:ascii="Arial" w:hAnsi="Arial" w:cs="Arial"/>
                        <w:color w:val="A80000"/>
                        <w:sz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D8C73" w14:textId="77777777" w:rsidR="00F45A22" w:rsidRDefault="00F45A22">
      <w:r>
        <w:separator/>
      </w:r>
    </w:p>
  </w:footnote>
  <w:footnote w:type="continuationSeparator" w:id="0">
    <w:p w14:paraId="2B2EE6B7" w14:textId="77777777" w:rsidR="00F45A22" w:rsidRDefault="00F45A22">
      <w:r>
        <w:continuationSeparator/>
      </w:r>
    </w:p>
  </w:footnote>
  <w:footnote w:type="continuationNotice" w:id="1">
    <w:p w14:paraId="0FABD9EB" w14:textId="77777777" w:rsidR="00F45A22" w:rsidRDefault="00F45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98B0" w14:textId="37660147" w:rsidR="001D03B8" w:rsidRDefault="00995555">
    <w:pPr>
      <w:pStyle w:val="BodyText"/>
      <w:spacing w:line="14" w:lineRule="auto"/>
    </w:pPr>
    <w:r w:rsidRPr="00640314">
      <w:rPr>
        <w:noProof/>
        <w:lang w:eastAsia="en-AU"/>
      </w:rPr>
      <w:drawing>
        <wp:anchor distT="0" distB="0" distL="114300" distR="114300" simplePos="0" relativeHeight="251685888" behindDoc="1" locked="0" layoutInCell="1" allowOverlap="1" wp14:anchorId="5F4BDF20" wp14:editId="7CBBC2C3">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28" name="Picture 28"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FD531F">
      <w:rPr>
        <w:noProof/>
      </w:rPr>
      <mc:AlternateContent>
        <mc:Choice Requires="wps">
          <w:drawing>
            <wp:anchor distT="0" distB="0" distL="114300" distR="114300" simplePos="0" relativeHeight="251714560" behindDoc="0" locked="0" layoutInCell="0" allowOverlap="1" wp14:anchorId="5213BAE9" wp14:editId="3F54F016">
              <wp:simplePos x="0" y="0"/>
              <wp:positionH relativeFrom="page">
                <wp:align>center</wp:align>
              </wp:positionH>
              <wp:positionV relativeFrom="page">
                <wp:align>top</wp:align>
              </wp:positionV>
              <wp:extent cx="7772400" cy="442595"/>
              <wp:effectExtent l="0" t="0" r="0" b="14605"/>
              <wp:wrapNone/>
              <wp:docPr id="18" name="MSIPCM0e464aad86e2d6dd6abea96b" descr="{&quot;HashCode&quot;:117806203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7A0106" w14:textId="39887A2B" w:rsidR="00FD531F" w:rsidRPr="00613DD1" w:rsidRDefault="00613DD1" w:rsidP="00613DD1">
                          <w:pPr>
                            <w:jc w:val="center"/>
                            <w:rPr>
                              <w:rFonts w:ascii="Arial" w:hAnsi="Arial" w:cs="Arial"/>
                              <w:color w:val="A80000"/>
                              <w:sz w:val="24"/>
                            </w:rPr>
                          </w:pPr>
                          <w:r w:rsidRPr="00613DD1">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213BAE9" id="_x0000_t202" coordsize="21600,21600" o:spt="202" path="m,l,21600r21600,l21600,xe">
              <v:stroke joinstyle="miter"/>
              <v:path gradientshapeok="t" o:connecttype="rect"/>
            </v:shapetype>
            <v:shape id="MSIPCM0e464aad86e2d6dd6abea96b" o:spid="_x0000_s1026" type="#_x0000_t202" alt="{&quot;HashCode&quot;:1178062039,&quot;Height&quot;:9999999.0,&quot;Width&quot;:9999999.0,&quot;Placement&quot;:&quot;Header&quot;,&quot;Index&quot;:&quot;Primary&quot;,&quot;Section&quot;:1,&quot;Top&quot;:0.0,&quot;Left&quot;:0.0}" style="position:absolute;margin-left:0;margin-top:0;width:612pt;height:34.85pt;z-index:25171456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5D7A0106" w14:textId="39887A2B" w:rsidR="00FD531F" w:rsidRPr="00613DD1" w:rsidRDefault="00613DD1" w:rsidP="00613DD1">
                    <w:pPr>
                      <w:jc w:val="center"/>
                      <w:rPr>
                        <w:rFonts w:ascii="Arial" w:hAnsi="Arial" w:cs="Arial"/>
                        <w:color w:val="A80000"/>
                        <w:sz w:val="24"/>
                      </w:rPr>
                    </w:pPr>
                    <w:r w:rsidRPr="00613DD1">
                      <w:rPr>
                        <w:rFonts w:ascii="Arial" w:hAnsi="Arial" w:cs="Arial"/>
                        <w:color w:val="A80000"/>
                        <w:sz w:val="24"/>
                      </w:rPr>
                      <w:t>OFFICIAL</w:t>
                    </w:r>
                  </w:p>
                </w:txbxContent>
              </v:textbox>
              <w10:wrap anchorx="page" anchory="page"/>
            </v:shape>
          </w:pict>
        </mc:Fallback>
      </mc:AlternateContent>
    </w:r>
    <w:r w:rsidR="009B4074">
      <w:rPr>
        <w:noProof/>
      </w:rPr>
      <mc:AlternateContent>
        <mc:Choice Requires="wps">
          <w:drawing>
            <wp:anchor distT="0" distB="0" distL="114300" distR="114300" simplePos="0" relativeHeight="251671552" behindDoc="0" locked="0" layoutInCell="0" allowOverlap="1" wp14:anchorId="4B78E635" wp14:editId="11F6CA1A">
              <wp:simplePos x="0" y="0"/>
              <wp:positionH relativeFrom="page">
                <wp:align>center</wp:align>
              </wp:positionH>
              <wp:positionV relativeFrom="page">
                <wp:align>top</wp:align>
              </wp:positionV>
              <wp:extent cx="7772400" cy="442595"/>
              <wp:effectExtent l="0" t="0" r="0" b="14605"/>
              <wp:wrapNone/>
              <wp:docPr id="14" name="MSIPCM3d9e4236bbcc319233ecac3b" descr="{&quot;HashCode&quot;:1178062039,&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8437AD" w14:textId="427BB7F7" w:rsidR="009B4074" w:rsidRPr="00613DD1" w:rsidRDefault="00613DD1" w:rsidP="00613DD1">
                          <w:pPr>
                            <w:jc w:val="center"/>
                            <w:rPr>
                              <w:rFonts w:ascii="Arial" w:hAnsi="Arial" w:cs="Arial"/>
                              <w:color w:val="A80000"/>
                              <w:sz w:val="24"/>
                            </w:rPr>
                          </w:pPr>
                          <w:r w:rsidRPr="00613DD1">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B78E635" id="MSIPCM3d9e4236bbcc319233ecac3b" o:spid="_x0000_s1027" type="#_x0000_t202" alt="{&quot;HashCode&quot;:1178062039,&quot;Height&quot;:9999999.0,&quot;Width&quot;:9999999.0,&quot;Placement&quot;:&quot;Header&quot;,&quot;Index&quot;:&quot;Primary&quot;,&quot;Section&quot;:2,&quot;Top&quot;:0.0,&quot;Left&quot;:0.0}" style="position:absolute;margin-left:0;margin-top:0;width:612pt;height:34.85pt;z-index:25167155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2A8437AD" w14:textId="427BB7F7" w:rsidR="009B4074" w:rsidRPr="00613DD1" w:rsidRDefault="00613DD1" w:rsidP="00613DD1">
                    <w:pPr>
                      <w:jc w:val="center"/>
                      <w:rPr>
                        <w:rFonts w:ascii="Arial" w:hAnsi="Arial" w:cs="Arial"/>
                        <w:color w:val="A80000"/>
                        <w:sz w:val="24"/>
                      </w:rPr>
                    </w:pPr>
                    <w:r w:rsidRPr="00613DD1">
                      <w:rPr>
                        <w:rFonts w:ascii="Arial" w:hAnsi="Arial" w:cs="Arial"/>
                        <w:color w:val="A80000"/>
                        <w:sz w:val="24"/>
                      </w:rPr>
                      <w:t>OFFICIAL</w:t>
                    </w:r>
                  </w:p>
                </w:txbxContent>
              </v:textbox>
              <w10:wrap anchorx="page" anchory="page"/>
            </v:shape>
          </w:pict>
        </mc:Fallback>
      </mc:AlternateContent>
    </w:r>
    <w:r w:rsidR="001D03B8">
      <w:rPr>
        <w:noProof/>
      </w:rPr>
      <mc:AlternateContent>
        <mc:Choice Requires="wps">
          <w:drawing>
            <wp:anchor distT="0" distB="0" distL="114300" distR="114300" simplePos="0" relativeHeight="251628544" behindDoc="0" locked="0" layoutInCell="0" allowOverlap="1" wp14:anchorId="7E3282BA" wp14:editId="4C86A7D9">
              <wp:simplePos x="0" y="0"/>
              <wp:positionH relativeFrom="page">
                <wp:align>center</wp:align>
              </wp:positionH>
              <wp:positionV relativeFrom="page">
                <wp:align>top</wp:align>
              </wp:positionV>
              <wp:extent cx="7772400" cy="442595"/>
              <wp:effectExtent l="0" t="0" r="0" b="14605"/>
              <wp:wrapNone/>
              <wp:docPr id="5" name="Text Box 5" descr="{&quot;HashCode&quot;:117806203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5D52DA" w14:textId="77777777" w:rsidR="001D03B8" w:rsidRPr="00670AAA" w:rsidRDefault="001D03B8" w:rsidP="00670AAA">
                          <w:pPr>
                            <w:jc w:val="center"/>
                            <w:rPr>
                              <w:rFonts w:ascii="Arial" w:hAnsi="Arial" w:cs="Arial"/>
                              <w:color w:val="A80000"/>
                              <w:sz w:val="24"/>
                            </w:rPr>
                          </w:pPr>
                          <w:r w:rsidRPr="00670A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E3282BA" id="Text Box 5" o:spid="_x0000_s1028" type="#_x0000_t202" alt="{&quot;HashCode&quot;:1178062039,&quot;Height&quot;:9999999.0,&quot;Width&quot;:9999999.0,&quot;Placement&quot;:&quot;Header&quot;,&quot;Index&quot;:&quot;Primary&quot;,&quot;Section&quot;:1,&quot;Top&quot;:0.0,&quot;Left&quot;:0.0}" style="position:absolute;margin-left:0;margin-top:0;width:612pt;height:34.85pt;z-index:25162854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675D52DA" w14:textId="77777777" w:rsidR="001D03B8" w:rsidRPr="00670AAA" w:rsidRDefault="001D03B8" w:rsidP="00670AAA">
                    <w:pPr>
                      <w:jc w:val="center"/>
                      <w:rPr>
                        <w:rFonts w:ascii="Arial" w:hAnsi="Arial" w:cs="Arial"/>
                        <w:color w:val="A80000"/>
                        <w:sz w:val="24"/>
                      </w:rPr>
                    </w:pPr>
                    <w:r w:rsidRPr="00670AAA">
                      <w:rPr>
                        <w:rFonts w:ascii="Arial" w:hAnsi="Arial" w:cs="Arial"/>
                        <w:color w:val="A80000"/>
                        <w:sz w:val="24"/>
                      </w:rPr>
                      <w:t>OFFICIAL</w:t>
                    </w:r>
                  </w:p>
                </w:txbxContent>
              </v:textbox>
              <w10:wrap anchorx="page" anchory="page"/>
            </v:shape>
          </w:pict>
        </mc:Fallback>
      </mc:AlternateContent>
    </w:r>
    <w:r w:rsidR="001D03B8">
      <w:rPr>
        <w:noProof/>
      </w:rPr>
      <mc:AlternateContent>
        <mc:Choice Requires="wps">
          <w:drawing>
            <wp:anchor distT="0" distB="0" distL="114300" distR="114300" simplePos="0" relativeHeight="251657216" behindDoc="0" locked="0" layoutInCell="0" allowOverlap="1" wp14:anchorId="69B3BC2C" wp14:editId="2F46D042">
              <wp:simplePos x="0" y="0"/>
              <wp:positionH relativeFrom="page">
                <wp:align>center</wp:align>
              </wp:positionH>
              <wp:positionV relativeFrom="page">
                <wp:align>top</wp:align>
              </wp:positionV>
              <wp:extent cx="7772400" cy="442595"/>
              <wp:effectExtent l="0" t="0" r="0" b="14605"/>
              <wp:wrapNone/>
              <wp:docPr id="6" name="Text Box 6"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D6EA69" w14:textId="77777777" w:rsidR="001D03B8" w:rsidRPr="00670AAA" w:rsidRDefault="001D03B8" w:rsidP="00670AAA">
                          <w:pPr>
                            <w:jc w:val="center"/>
                            <w:rPr>
                              <w:rFonts w:ascii="Arial" w:hAnsi="Arial" w:cs="Arial"/>
                              <w:color w:val="A80000"/>
                              <w:sz w:val="24"/>
                            </w:rPr>
                          </w:pPr>
                          <w:r w:rsidRPr="00670A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9B3BC2C" id="Text Box 6" o:spid="_x0000_s1029" type="#_x0000_t202" alt="{&quot;HashCode&quot;:1178062039,&quot;Height&quot;:9999999.0,&quot;Width&quot;:9999999.0,&quot;Placement&quot;:&quot;Header&quot;,&quot;Index&quot;:&quot;Primary&quot;,&quot;Section&quot;:4,&quot;Top&quot;:0.0,&quot;Left&quot;:0.0}" style="position:absolute;margin-left:0;margin-top:0;width:612pt;height:34.85pt;z-index:25165721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79D6EA69" w14:textId="77777777" w:rsidR="001D03B8" w:rsidRPr="00670AAA" w:rsidRDefault="001D03B8" w:rsidP="00670AAA">
                    <w:pPr>
                      <w:jc w:val="center"/>
                      <w:rPr>
                        <w:rFonts w:ascii="Arial" w:hAnsi="Arial" w:cs="Arial"/>
                        <w:color w:val="A80000"/>
                        <w:sz w:val="24"/>
                      </w:rPr>
                    </w:pPr>
                    <w:r w:rsidRPr="00670AAA">
                      <w:rPr>
                        <w:rFonts w:ascii="Arial" w:hAnsi="Arial" w:cs="Arial"/>
                        <w:color w:val="A80000"/>
                        <w:sz w:val="24"/>
                      </w:rPr>
                      <w:t>OFFICIAL</w:t>
                    </w:r>
                  </w:p>
                </w:txbxContent>
              </v:textbox>
              <w10:wrap anchorx="page" anchory="page"/>
            </v:shape>
          </w:pict>
        </mc:Fallback>
      </mc:AlternateContent>
    </w:r>
    <w:r w:rsidR="001D03B8">
      <w:rPr>
        <w:noProof/>
      </w:rPr>
      <mc:AlternateContent>
        <mc:Choice Requires="wps">
          <w:drawing>
            <wp:anchor distT="0" distB="0" distL="114300" distR="114300" simplePos="0" relativeHeight="251642880" behindDoc="0" locked="0" layoutInCell="0" allowOverlap="1" wp14:anchorId="4AB03982" wp14:editId="659B1FA5">
              <wp:simplePos x="0" y="0"/>
              <wp:positionH relativeFrom="page">
                <wp:align>center</wp:align>
              </wp:positionH>
              <wp:positionV relativeFrom="page">
                <wp:align>top</wp:align>
              </wp:positionV>
              <wp:extent cx="7772400" cy="442595"/>
              <wp:effectExtent l="0" t="0" r="0" b="14605"/>
              <wp:wrapNone/>
              <wp:docPr id="7" name="Text Box 7" descr="{&quot;HashCode&quot;:1178062039,&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9C3479" w14:textId="77777777" w:rsidR="001D03B8" w:rsidRPr="00670AAA" w:rsidRDefault="001D03B8" w:rsidP="00670AAA">
                          <w:pPr>
                            <w:jc w:val="center"/>
                            <w:rPr>
                              <w:rFonts w:ascii="Arial" w:hAnsi="Arial" w:cs="Arial"/>
                              <w:color w:val="A80000"/>
                              <w:sz w:val="24"/>
                            </w:rPr>
                          </w:pPr>
                          <w:r w:rsidRPr="00670A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AB03982" id="Text Box 7" o:spid="_x0000_s1030" type="#_x0000_t202" alt="{&quot;HashCode&quot;:1178062039,&quot;Height&quot;:9999999.0,&quot;Width&quot;:9999999.0,&quot;Placement&quot;:&quot;Header&quot;,&quot;Index&quot;:&quot;Primary&quot;,&quot;Section&quot;:6,&quot;Top&quot;:0.0,&quot;Left&quot;:0.0}" style="position:absolute;margin-left:0;margin-top:0;width:612pt;height:34.85pt;z-index:25164288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Y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nGL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I38CBgYAgAALQQAAA4AAAAAAAAAAAAAAAAALgIAAGRycy9lMm9Eb2MueG1sUEsBAi0AFAAGAAgA&#10;AAAhAFW3+zXbAAAABQEAAA8AAAAAAAAAAAAAAAAAcgQAAGRycy9kb3ducmV2LnhtbFBLBQYAAAAA&#10;BAAEAPMAAAB6BQAAAAA=&#10;" o:allowincell="f" filled="f" stroked="f" strokeweight=".5pt">
              <v:textbox inset=",0,,0">
                <w:txbxContent>
                  <w:p w14:paraId="219C3479" w14:textId="77777777" w:rsidR="001D03B8" w:rsidRPr="00670AAA" w:rsidRDefault="001D03B8" w:rsidP="00670AAA">
                    <w:pPr>
                      <w:jc w:val="center"/>
                      <w:rPr>
                        <w:rFonts w:ascii="Arial" w:hAnsi="Arial" w:cs="Arial"/>
                        <w:color w:val="A80000"/>
                        <w:sz w:val="24"/>
                      </w:rPr>
                    </w:pPr>
                    <w:r w:rsidRPr="00670AAA">
                      <w:rPr>
                        <w:rFonts w:ascii="Arial" w:hAnsi="Arial" w:cs="Arial"/>
                        <w:color w:val="A80000"/>
                        <w:sz w:val="24"/>
                      </w:rPr>
                      <w:t>OFFICIAL</w:t>
                    </w:r>
                  </w:p>
                </w:txbxContent>
              </v:textbox>
              <w10:wrap anchorx="page" anchory="page"/>
            </v:shape>
          </w:pict>
        </mc:Fallback>
      </mc:AlternateContent>
    </w:r>
    <w:r w:rsidR="001D03B8">
      <w:rPr>
        <w:noProof/>
      </w:rPr>
      <mc:AlternateContent>
        <mc:Choice Requires="wps">
          <w:drawing>
            <wp:anchor distT="0" distB="0" distL="114300" distR="114300" simplePos="0" relativeHeight="251614208" behindDoc="1" locked="0" layoutInCell="1" allowOverlap="1" wp14:anchorId="0B19DA9B" wp14:editId="79E421BB">
              <wp:simplePos x="0" y="0"/>
              <wp:positionH relativeFrom="page">
                <wp:posOffset>3383280</wp:posOffset>
              </wp:positionH>
              <wp:positionV relativeFrom="page">
                <wp:posOffset>127000</wp:posOffset>
              </wp:positionV>
              <wp:extent cx="797560" cy="19621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69989" w14:textId="77777777" w:rsidR="001D03B8" w:rsidRDefault="001D03B8">
                          <w:pPr>
                            <w:spacing w:before="12"/>
                            <w:ind w:left="20"/>
                            <w:rPr>
                              <w:rFonts w:ascii="Arial"/>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9DA9B" id="Text Box 8" o:spid="_x0000_s1031" type="#_x0000_t202" style="position:absolute;margin-left:266.4pt;margin-top:10pt;width:62.8pt;height:15.4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" filled="f" stroked="f">
              <v:textbox inset="0,0,0,0">
                <w:txbxContent>
                  <w:p w14:paraId="0F169989" w14:textId="77777777" w:rsidR="001D03B8" w:rsidRDefault="001D03B8">
                    <w:pPr>
                      <w:spacing w:before="12"/>
                      <w:ind w:left="20"/>
                      <w:rPr>
                        <w:rFonts w:ascii="Arial"/>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70F2" w14:textId="548BA6B0" w:rsidR="00995555" w:rsidRDefault="00995555">
    <w:pPr>
      <w:pStyle w:val="BodyText"/>
      <w:spacing w:line="14" w:lineRule="auto"/>
    </w:pPr>
    <w:r>
      <w:rPr>
        <w:noProof/>
      </w:rPr>
      <mc:AlternateContent>
        <mc:Choice Requires="wps">
          <w:drawing>
            <wp:anchor distT="0" distB="0" distL="114300" distR="114300" simplePos="0" relativeHeight="251678730" behindDoc="0" locked="0" layoutInCell="0" allowOverlap="1" wp14:anchorId="1D8C2D95" wp14:editId="25BD7AFC">
              <wp:simplePos x="0" y="0"/>
              <wp:positionH relativeFrom="page">
                <wp:align>center</wp:align>
              </wp:positionH>
              <wp:positionV relativeFrom="page">
                <wp:align>top</wp:align>
              </wp:positionV>
              <wp:extent cx="7772400" cy="442595"/>
              <wp:effectExtent l="0" t="0" r="0" b="14605"/>
              <wp:wrapNone/>
              <wp:docPr id="21" name="Text Box 21" descr="{&quot;HashCode&quot;:117806203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E04487" w14:textId="77777777" w:rsidR="00995555" w:rsidRPr="00670AAA" w:rsidRDefault="00995555" w:rsidP="00670AAA">
                          <w:pPr>
                            <w:jc w:val="center"/>
                            <w:rPr>
                              <w:rFonts w:ascii="Arial" w:hAnsi="Arial" w:cs="Arial"/>
                              <w:color w:val="A80000"/>
                              <w:sz w:val="24"/>
                            </w:rPr>
                          </w:pPr>
                          <w:r w:rsidRPr="00670A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8C2D95" id="_x0000_t202" coordsize="21600,21600" o:spt="202" path="m,l,21600r21600,l21600,xe">
              <v:stroke joinstyle="miter"/>
              <v:path gradientshapeok="t" o:connecttype="rect"/>
            </v:shapetype>
            <v:shape id="Text Box 21" o:spid="_x0000_s1033" type="#_x0000_t202" alt="{&quot;HashCode&quot;:1178062039,&quot;Height&quot;:9999999.0,&quot;Width&quot;:9999999.0,&quot;Placement&quot;:&quot;Header&quot;,&quot;Index&quot;:&quot;Primary&quot;,&quot;Section&quot;:1,&quot;Top&quot;:0.0,&quot;Left&quot;:0.0}" style="position:absolute;margin-left:0;margin-top:0;width:612pt;height:34.85pt;z-index:25167873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MSi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HGn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BrkxKIYAgAALQQAAA4AAAAAAAAAAAAAAAAALgIAAGRycy9lMm9Eb2MueG1sUEsBAi0AFAAGAAgA&#10;AAAhAFW3+zXbAAAABQEAAA8AAAAAAAAAAAAAAAAAcgQAAGRycy9kb3ducmV2LnhtbFBLBQYAAAAA&#10;BAAEAPMAAAB6BQAAAAA=&#10;" o:allowincell="f" filled="f" stroked="f" strokeweight=".5pt">
              <v:textbox inset=",0,,0">
                <w:txbxContent>
                  <w:p w14:paraId="59E04487" w14:textId="77777777" w:rsidR="00995555" w:rsidRPr="00670AAA" w:rsidRDefault="00995555" w:rsidP="00670AAA">
                    <w:pPr>
                      <w:jc w:val="center"/>
                      <w:rPr>
                        <w:rFonts w:ascii="Arial" w:hAnsi="Arial" w:cs="Arial"/>
                        <w:color w:val="A80000"/>
                        <w:sz w:val="24"/>
                      </w:rPr>
                    </w:pPr>
                    <w:r w:rsidRPr="00670AAA">
                      <w:rPr>
                        <w:rFonts w:ascii="Arial" w:hAnsi="Arial" w:cs="Arial"/>
                        <w:color w:val="A8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80778" behindDoc="0" locked="0" layoutInCell="0" allowOverlap="1" wp14:anchorId="7123D575" wp14:editId="06C0E763">
              <wp:simplePos x="0" y="0"/>
              <wp:positionH relativeFrom="page">
                <wp:align>center</wp:align>
              </wp:positionH>
              <wp:positionV relativeFrom="page">
                <wp:align>top</wp:align>
              </wp:positionV>
              <wp:extent cx="7772400" cy="442595"/>
              <wp:effectExtent l="0" t="0" r="0" b="14605"/>
              <wp:wrapNone/>
              <wp:docPr id="22" name="Text Box 22"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B1DD91" w14:textId="77777777" w:rsidR="00995555" w:rsidRPr="00670AAA" w:rsidRDefault="00995555" w:rsidP="00670AAA">
                          <w:pPr>
                            <w:jc w:val="center"/>
                            <w:rPr>
                              <w:rFonts w:ascii="Arial" w:hAnsi="Arial" w:cs="Arial"/>
                              <w:color w:val="A80000"/>
                              <w:sz w:val="24"/>
                            </w:rPr>
                          </w:pPr>
                          <w:r w:rsidRPr="00670A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123D575" id="Text Box 22" o:spid="_x0000_s1034" type="#_x0000_t202" alt="{&quot;HashCode&quot;:1178062039,&quot;Height&quot;:9999999.0,&quot;Width&quot;:9999999.0,&quot;Placement&quot;:&quot;Header&quot;,&quot;Index&quot;:&quot;Primary&quot;,&quot;Section&quot;:4,&quot;Top&quot;:0.0,&quot;Left&quot;:0.0}" style="position:absolute;margin-left:0;margin-top:0;width:612pt;height:34.85pt;z-index:25168077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ue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el0MrudxTLZ5W/rfPguQJNolNQhLQkt&#10;dlj70KcOKbGZgVWjVKJGGdKW9OrrLE8/nCNYXBnscZk1WqHbdqSpSnoz7LGF6ojrOeiZ95avGpxh&#10;zXx4Zg6pxrFRvuEJD6kAe8HJoqQG9+tv/piPDGCUkhalU1L/c8+coET9MMjN7Xg6jVpLFzTce+92&#10;8Jq9vgdU5RgfiOXJjLlBDaZ0oN9Q3cvYDUPMcOxZUh7ccLkPvZTxfXCxXKY01JVlYW02lsfiEc+I&#10;7Uv3xpw9ERCQukcY5MWKDzz0uT0Ty30A2SS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ASlKueGQIAAC0EAAAOAAAAAAAAAAAAAAAAAC4CAABkcnMvZTJvRG9jLnhtbFBLAQItABQABgAI&#10;AAAAIQBVt/s12wAAAAUBAAAPAAAAAAAAAAAAAAAAAHMEAABkcnMvZG93bnJldi54bWxQSwUGAAAA&#10;AAQABADzAAAAewUAAAAA&#10;" o:allowincell="f" filled="f" stroked="f" strokeweight=".5pt">
              <v:textbox inset=",0,,0">
                <w:txbxContent>
                  <w:p w14:paraId="0BB1DD91" w14:textId="77777777" w:rsidR="00995555" w:rsidRPr="00670AAA" w:rsidRDefault="00995555" w:rsidP="00670AAA">
                    <w:pPr>
                      <w:jc w:val="center"/>
                      <w:rPr>
                        <w:rFonts w:ascii="Arial" w:hAnsi="Arial" w:cs="Arial"/>
                        <w:color w:val="A80000"/>
                        <w:sz w:val="24"/>
                      </w:rPr>
                    </w:pPr>
                    <w:r w:rsidRPr="00670AAA">
                      <w:rPr>
                        <w:rFonts w:ascii="Arial" w:hAnsi="Arial" w:cs="Arial"/>
                        <w:color w:val="A8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79754" behindDoc="0" locked="0" layoutInCell="0" allowOverlap="1" wp14:anchorId="31797A70" wp14:editId="1C5ADA61">
              <wp:simplePos x="0" y="0"/>
              <wp:positionH relativeFrom="page">
                <wp:align>center</wp:align>
              </wp:positionH>
              <wp:positionV relativeFrom="page">
                <wp:align>top</wp:align>
              </wp:positionV>
              <wp:extent cx="7772400" cy="442595"/>
              <wp:effectExtent l="0" t="0" r="0" b="14605"/>
              <wp:wrapNone/>
              <wp:docPr id="23" name="Text Box 23" descr="{&quot;HashCode&quot;:1178062039,&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424A24" w14:textId="77777777" w:rsidR="00995555" w:rsidRPr="00670AAA" w:rsidRDefault="00995555" w:rsidP="00670AAA">
                          <w:pPr>
                            <w:jc w:val="center"/>
                            <w:rPr>
                              <w:rFonts w:ascii="Arial" w:hAnsi="Arial" w:cs="Arial"/>
                              <w:color w:val="A80000"/>
                              <w:sz w:val="24"/>
                            </w:rPr>
                          </w:pPr>
                          <w:r w:rsidRPr="00670A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1797A70" id="Text Box 23" o:spid="_x0000_s1035" type="#_x0000_t202" alt="{&quot;HashCode&quot;:1178062039,&quot;Height&quot;:9999999.0,&quot;Width&quot;:9999999.0,&quot;Placement&quot;:&quot;Header&quot;,&quot;Index&quot;:&quot;Primary&quot;,&quot;Section&quot;:6,&quot;Top&quot;:0.0,&quot;Left&quot;:0.0}" style="position:absolute;margin-left:0;margin-top:0;width:612pt;height:34.85pt;z-index:25167975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CfYxD3GQIAAC0EAAAOAAAAAAAAAAAAAAAAAC4CAABkcnMvZTJvRG9jLnhtbFBLAQItABQABgAI&#10;AAAAIQBVt/s12wAAAAUBAAAPAAAAAAAAAAAAAAAAAHMEAABkcnMvZG93bnJldi54bWxQSwUGAAAA&#10;AAQABADzAAAAewUAAAAA&#10;" o:allowincell="f" filled="f" stroked="f" strokeweight=".5pt">
              <v:textbox inset=",0,,0">
                <w:txbxContent>
                  <w:p w14:paraId="74424A24" w14:textId="77777777" w:rsidR="00995555" w:rsidRPr="00670AAA" w:rsidRDefault="00995555" w:rsidP="00670AAA">
                    <w:pPr>
                      <w:jc w:val="center"/>
                      <w:rPr>
                        <w:rFonts w:ascii="Arial" w:hAnsi="Arial" w:cs="Arial"/>
                        <w:color w:val="A80000"/>
                        <w:sz w:val="24"/>
                      </w:rPr>
                    </w:pPr>
                    <w:r w:rsidRPr="00670AAA">
                      <w:rPr>
                        <w:rFonts w:ascii="Arial" w:hAnsi="Arial" w:cs="Arial"/>
                        <w:color w:val="A8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77706" behindDoc="1" locked="0" layoutInCell="1" allowOverlap="1" wp14:anchorId="64787DD9" wp14:editId="7D80DA06">
              <wp:simplePos x="0" y="0"/>
              <wp:positionH relativeFrom="page">
                <wp:posOffset>3383280</wp:posOffset>
              </wp:positionH>
              <wp:positionV relativeFrom="page">
                <wp:posOffset>127000</wp:posOffset>
              </wp:positionV>
              <wp:extent cx="797560" cy="19621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46F0D" w14:textId="77777777" w:rsidR="00995555" w:rsidRDefault="00995555">
                          <w:pPr>
                            <w:spacing w:before="12"/>
                            <w:ind w:left="20"/>
                            <w:rPr>
                              <w:rFonts w:ascii="Arial"/>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87DD9" id="Text Box 24" o:spid="_x0000_s1036" type="#_x0000_t202" style="position:absolute;margin-left:266.4pt;margin-top:10pt;width:62.8pt;height:15.45pt;z-index:-2516387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" filled="f" stroked="f">
              <v:textbox inset="0,0,0,0">
                <w:txbxContent>
                  <w:p w14:paraId="16F46F0D" w14:textId="77777777" w:rsidR="00995555" w:rsidRDefault="00995555">
                    <w:pPr>
                      <w:spacing w:before="12"/>
                      <w:ind w:left="20"/>
                      <w:rPr>
                        <w:rFonts w:ascii="Arial"/>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DB86" w14:textId="1FA70066" w:rsidR="002C13B2" w:rsidRDefault="002C13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AD7E" w14:textId="692AA4BE" w:rsidR="00C24504" w:rsidRDefault="009B4074">
    <w:pPr>
      <w:pStyle w:val="BodyText"/>
      <w:spacing w:line="14" w:lineRule="auto"/>
    </w:pPr>
    <w:r>
      <w:rPr>
        <w:noProof/>
      </w:rPr>
      <mc:AlternateContent>
        <mc:Choice Requires="wps">
          <w:drawing>
            <wp:anchor distT="0" distB="0" distL="114300" distR="114300" simplePos="0" relativeHeight="251684865" behindDoc="0" locked="0" layoutInCell="0" allowOverlap="1" wp14:anchorId="23FEEDE8" wp14:editId="18B3FE63">
              <wp:simplePos x="0" y="0"/>
              <wp:positionH relativeFrom="page">
                <wp:align>center</wp:align>
              </wp:positionH>
              <wp:positionV relativeFrom="page">
                <wp:align>top</wp:align>
              </wp:positionV>
              <wp:extent cx="7772400" cy="442595"/>
              <wp:effectExtent l="0" t="0" r="0" b="14605"/>
              <wp:wrapNone/>
              <wp:docPr id="15" name="MSIPCM2ba3484f8c00906d839a6796" descr="{&quot;HashCode&quot;:1178062039,&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B0D8FB" w14:textId="6866714B" w:rsidR="009B4074" w:rsidRPr="00613DD1" w:rsidRDefault="00613DD1" w:rsidP="00613DD1">
                          <w:pPr>
                            <w:jc w:val="center"/>
                            <w:rPr>
                              <w:rFonts w:ascii="Arial" w:hAnsi="Arial" w:cs="Arial"/>
                              <w:color w:val="A80000"/>
                              <w:sz w:val="24"/>
                            </w:rPr>
                          </w:pPr>
                          <w:r w:rsidRPr="00613DD1">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3FEEDE8" id="_x0000_t202" coordsize="21600,21600" o:spt="202" path="m,l,21600r21600,l21600,xe">
              <v:stroke joinstyle="miter"/>
              <v:path gradientshapeok="t" o:connecttype="rect"/>
            </v:shapetype>
            <v:shape id="MSIPCM2ba3484f8c00906d839a6796" o:spid="_x0000_s1037" type="#_x0000_t202" alt="{&quot;HashCode&quot;:1178062039,&quot;Height&quot;:9999999.0,&quot;Width&quot;:9999999.0,&quot;Placement&quot;:&quot;Header&quot;,&quot;Index&quot;:&quot;Primary&quot;,&quot;Section&quot;:3,&quot;Top&quot;:0.0,&quot;Left&quot;:0.0}" style="position:absolute;margin-left:0;margin-top:0;width:612pt;height:34.85pt;z-index:251684865;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heGQIAAC4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aY/LIlsoj7QfQk+9d3JV0xBr&#10;4cOzQOKa5ib9hic6tAFqBieLswrw19/8MZ8ooChnLWmn4P7nXqDizHy3RM7taDKJYksXMvCtd3v2&#10;2n1zDyTLEb0QJ5MZc4M5mxqheSV5L2M3CgkrqWfBZcDz5T70WqYHItVymdJIWE6Etd04GYtHQCO4&#10;L92rQHdiIBB3j3DWl8jfEdHn9lQs9wF0nViKEPd4npAnUSaeTw8oqv7tPWVdn/niNwA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CsZKheGQIAAC4EAAAOAAAAAAAAAAAAAAAAAC4CAABkcnMvZTJvRG9jLnhtbFBLAQItABQABgAI&#10;AAAAIQBVt/s12wAAAAUBAAAPAAAAAAAAAAAAAAAAAHMEAABkcnMvZG93bnJldi54bWxQSwUGAAAA&#10;AAQABADzAAAAewUAAAAA&#10;" o:allowincell="f" filled="f" stroked="f" strokeweight=".5pt">
              <v:textbox inset=",0,,0">
                <w:txbxContent>
                  <w:p w14:paraId="08B0D8FB" w14:textId="6866714B" w:rsidR="009B4074" w:rsidRPr="00613DD1" w:rsidRDefault="00613DD1" w:rsidP="00613DD1">
                    <w:pPr>
                      <w:jc w:val="center"/>
                      <w:rPr>
                        <w:rFonts w:ascii="Arial" w:hAnsi="Arial" w:cs="Arial"/>
                        <w:color w:val="A80000"/>
                        <w:sz w:val="24"/>
                      </w:rPr>
                    </w:pPr>
                    <w:r w:rsidRPr="00613DD1">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2608" behindDoc="0" locked="0" layoutInCell="0" allowOverlap="1" wp14:anchorId="51612910" wp14:editId="4B5BBB23">
              <wp:simplePos x="0" y="0"/>
              <wp:positionH relativeFrom="page">
                <wp:align>center</wp:align>
              </wp:positionH>
              <wp:positionV relativeFrom="page">
                <wp:align>top</wp:align>
              </wp:positionV>
              <wp:extent cx="7772400" cy="442595"/>
              <wp:effectExtent l="0" t="0" r="0" b="14605"/>
              <wp:wrapNone/>
              <wp:docPr id="51" name="Text Box 51" descr="{&quot;HashCode&quot;:1178062039,&quot;Height&quot;:9999999.0,&quot;Width&quot;:9999999.0,&quot;Placement&quot;:&quot;Head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9FEF6" w14:textId="2D71CB08" w:rsidR="00A211F5" w:rsidRPr="00D0648F" w:rsidRDefault="00D0648F" w:rsidP="00D0648F">
                          <w:pPr>
                            <w:jc w:val="center"/>
                            <w:rPr>
                              <w:rFonts w:ascii="Arial" w:hAnsi="Arial" w:cs="Arial"/>
                              <w:color w:val="A80000"/>
                              <w:sz w:val="24"/>
                            </w:rPr>
                          </w:pPr>
                          <w:r w:rsidRPr="00D0648F">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1612910" id="Text Box 51" o:spid="_x0000_s1038" type="#_x0000_t202" alt="{&quot;HashCode&quot;:1178062039,&quot;Height&quot;:9999999.0,&quot;Width&quot;:9999999.0,&quot;Placement&quot;:&quot;Header&quot;,&quot;Index&quot;:&quot;Primary&quot;,&quot;Section&quot;:8,&quot;Top&quot;:0.0,&quot;Left&quot;:0.0}" style="position:absolute;margin-left:0;margin-top:0;width:612pt;height:34.85pt;z-index:25165260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TkGQIAAC4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3GMyLLKD6oT7Oeip95avGxxi&#10;w3x4Zg65xrlRv+EJD6kAm8HZoqQG9+tv/piPFGCUkha1U1L/88CcoER9N0jO7Xg6jWJLFzTcW+9u&#10;8JqDvgeU5RhfiOXJjLlBDaZ0oF9R3qvYDUPMcOxZUh7ccLkPvZbxgXCxWqU0FJZlYWO2lsfiEdAI&#10;7kv3ypw9MxCQu0cY9MWKd0T0uT0Vq0MA2SSWIsQ9nmfkUZSJ5/MDiqp/e09Z12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A7fGTkGQIAAC4EAAAOAAAAAAAAAAAAAAAAAC4CAABkcnMvZTJvRG9jLnhtbFBLAQItABQABgAI&#10;AAAAIQBVt/s12wAAAAUBAAAPAAAAAAAAAAAAAAAAAHMEAABkcnMvZG93bnJldi54bWxQSwUGAAAA&#10;AAQABADzAAAAewUAAAAA&#10;" o:allowincell="f" filled="f" stroked="f" strokeweight=".5pt">
              <v:textbox inset=",0,,0">
                <w:txbxContent>
                  <w:p w14:paraId="68F9FEF6" w14:textId="2D71CB08" w:rsidR="00A211F5" w:rsidRPr="00D0648F" w:rsidRDefault="00D0648F" w:rsidP="00D0648F">
                    <w:pPr>
                      <w:jc w:val="center"/>
                      <w:rPr>
                        <w:rFonts w:ascii="Arial" w:hAnsi="Arial" w:cs="Arial"/>
                        <w:color w:val="A80000"/>
                        <w:sz w:val="24"/>
                      </w:rPr>
                    </w:pPr>
                    <w:r w:rsidRPr="00D0648F">
                      <w:rPr>
                        <w:rFonts w:ascii="Arial" w:hAnsi="Arial" w:cs="Arial"/>
                        <w:color w:val="A80000"/>
                        <w:sz w:val="24"/>
                      </w:rPr>
                      <w:t>OFFICIAL</w:t>
                    </w:r>
                  </w:p>
                </w:txbxContent>
              </v:textbox>
              <w10:wrap anchorx="page" anchory="page"/>
            </v:shape>
          </w:pict>
        </mc:Fallback>
      </mc:AlternateContent>
    </w:r>
    <w:r w:rsidR="002C13B2">
      <w:rPr>
        <w:noProof/>
      </w:rPr>
      <mc:AlternateContent>
        <mc:Choice Requires="wps">
          <w:drawing>
            <wp:anchor distT="0" distB="0" distL="0" distR="0" simplePos="0" relativeHeight="251651584" behindDoc="0" locked="0" layoutInCell="1" allowOverlap="1" wp14:anchorId="7E2D2874" wp14:editId="192711BF">
              <wp:simplePos x="635" y="635"/>
              <wp:positionH relativeFrom="column">
                <wp:align>center</wp:align>
              </wp:positionH>
              <wp:positionV relativeFrom="paragraph">
                <wp:posOffset>635</wp:posOffset>
              </wp:positionV>
              <wp:extent cx="443865" cy="443865"/>
              <wp:effectExtent l="0" t="0" r="635" b="4445"/>
              <wp:wrapSquare wrapText="bothSides"/>
              <wp:docPr id="1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4374CC" w14:textId="3E441814" w:rsidR="002C13B2" w:rsidRPr="002C13B2" w:rsidRDefault="002C13B2">
                          <w:pPr>
                            <w:rPr>
                              <w:rFonts w:ascii="Calibri" w:eastAsia="Calibri" w:hAnsi="Calibri" w:cs="Calibri"/>
                              <w:noProof/>
                              <w:color w:val="A8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E2D2874" id="Text Box 16" o:spid="_x0000_s1039" type="#_x0000_t202" alt="OFFICIAL" style="position:absolute;margin-left:0;margin-top:.05pt;width:34.95pt;height:34.95pt;z-index:2516515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7E4374CC" w14:textId="3E441814" w:rsidR="002C13B2" w:rsidRPr="002C13B2" w:rsidRDefault="002C13B2">
                    <w:pPr>
                      <w:rPr>
                        <w:rFonts w:ascii="Calibri" w:eastAsia="Calibri" w:hAnsi="Calibri" w:cs="Calibri"/>
                        <w:noProof/>
                        <w:color w:val="A80000"/>
                        <w:sz w:val="24"/>
                        <w:szCs w:val="24"/>
                      </w:rPr>
                    </w:pP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0487" w14:textId="775691B2" w:rsidR="002C13B2" w:rsidRDefault="002C13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FED0" w14:textId="2D86C688" w:rsidR="002C13B2" w:rsidRDefault="002C13B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36B6CA34" w:rsidR="00C24504" w:rsidRDefault="009B4074">
    <w:pPr>
      <w:pStyle w:val="BodyText"/>
      <w:spacing w:line="14" w:lineRule="auto"/>
      <w:rPr>
        <w:sz w:val="2"/>
      </w:rPr>
    </w:pPr>
    <w:r>
      <w:rPr>
        <w:noProof/>
        <w:sz w:val="2"/>
      </w:rPr>
      <mc:AlternateContent>
        <mc:Choice Requires="wps">
          <w:drawing>
            <wp:anchor distT="0" distB="0" distL="114300" distR="114300" simplePos="0" relativeHeight="251679732" behindDoc="0" locked="0" layoutInCell="0" allowOverlap="1" wp14:anchorId="1D77F965" wp14:editId="2D3677D3">
              <wp:simplePos x="0" y="190500"/>
              <wp:positionH relativeFrom="page">
                <wp:align>center</wp:align>
              </wp:positionH>
              <wp:positionV relativeFrom="page">
                <wp:align>top</wp:align>
              </wp:positionV>
              <wp:extent cx="7772400" cy="442595"/>
              <wp:effectExtent l="0" t="0" r="0" b="14605"/>
              <wp:wrapNone/>
              <wp:docPr id="17" name="MSIPCM6c9b41788389adabf9b74eec"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5C307E2D" w:rsidR="009B4074" w:rsidRPr="00613DD1" w:rsidRDefault="00613DD1" w:rsidP="00613DD1">
                          <w:pPr>
                            <w:jc w:val="center"/>
                            <w:rPr>
                              <w:rFonts w:ascii="Arial" w:hAnsi="Arial" w:cs="Arial"/>
                              <w:color w:val="A80000"/>
                              <w:sz w:val="24"/>
                            </w:rPr>
                          </w:pPr>
                          <w:r w:rsidRPr="00613DD1">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MSIPCM6c9b41788389adabf9b74eec" o:spid="_x0000_s1041" type="#_x0000_t202" alt="{&quot;HashCode&quot;:1178062039,&quot;Height&quot;:9999999.0,&quot;Width&quot;:9999999.0,&quot;Placement&quot;:&quot;Header&quot;,&quot;Index&quot;:&quot;Primary&quot;,&quot;Section&quot;:4,&quot;Top&quot;:0.0,&quot;Left&quot;:0.0}" style="position:absolute;margin-left:0;margin-top:0;width:612pt;height:34.85pt;z-index:25167973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YjGAIAAC4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aY80QXRtoTzSfgg99d7JVU1D&#10;rIUPzwKJa5qb9Bue6NAGqBmcLM4qwF9/88d8ooCinLWknYL7n3uBijPz3RI5t6PJJIotXcjAt97t&#10;2Wv3zT2QLEf0QpxMZswN5mxqhOaV5L2M3SgkrKSeBZcBz5f70GuZHohUy2VKI2E5EdZ242QsHgGN&#10;4L50rwLdiYFA3D3CWV8if0dEn9tTsdwH0HVi6YrnCXkSZeL59ICi6t/eU9b1mS9+A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Nm8NiMYAgAALgQAAA4AAAAAAAAAAAAAAAAALgIAAGRycy9lMm9Eb2MueG1sUEsBAi0AFAAGAAgA&#10;AAAhAFW3+zXbAAAABQEAAA8AAAAAAAAAAAAAAAAAcgQAAGRycy9kb3ducmV2LnhtbFBLBQYAAAAA&#10;BAAEAPMAAAB6BQAAAAA=&#10;" o:allowincell="f" filled="f" stroked="f" strokeweight=".5pt">
              <v:textbox inset=",0,,0">
                <w:txbxContent>
                  <w:p w14:paraId="33D8B129" w14:textId="5C307E2D" w:rsidR="009B4074" w:rsidRPr="00613DD1" w:rsidRDefault="00613DD1" w:rsidP="00613DD1">
                    <w:pPr>
                      <w:jc w:val="center"/>
                      <w:rPr>
                        <w:rFonts w:ascii="Arial" w:hAnsi="Arial" w:cs="Arial"/>
                        <w:color w:val="A80000"/>
                        <w:sz w:val="24"/>
                      </w:rPr>
                    </w:pPr>
                    <w:r w:rsidRPr="00613DD1">
                      <w:rPr>
                        <w:rFonts w:ascii="Arial" w:hAnsi="Arial" w:cs="Arial"/>
                        <w:color w:val="A80000"/>
                        <w:sz w:val="24"/>
                      </w:rPr>
                      <w:t>OFFICIAL</w:t>
                    </w:r>
                  </w:p>
                </w:txbxContent>
              </v:textbox>
              <w10:wrap anchorx="page" anchory="page"/>
            </v:shape>
          </w:pict>
        </mc:Fallback>
      </mc:AlternateContent>
    </w:r>
    <w:r w:rsidR="00A211F5">
      <w:rPr>
        <w:noProof/>
        <w:sz w:val="2"/>
      </w:rPr>
      <mc:AlternateContent>
        <mc:Choice Requires="wps">
          <w:drawing>
            <wp:anchor distT="0" distB="0" distL="114300" distR="114300" simplePos="0" relativeHeight="251656704"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42" type="#_x0000_t202" alt="{&quot;HashCode&quot;:1178062039,&quot;Height&quot;:9999999.0,&quot;Width&quot;:9999999.0,&quot;Placement&quot;:&quot;Header&quot;,&quot;Index&quot;:&quot;Primary&quot;,&quot;Section&quot;:10,&quot;Top&quot;:0.0,&quot;Left&quot;:0.0}" style="position:absolute;margin-left:0;margin-top:0;width:612pt;height:34.85pt;z-index:25165670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OpPqZGQIAAC4EAAAOAAAAAAAAAAAAAAAAAC4CAABkcnMvZTJvRG9jLnhtbFBLAQItABQABgAI&#10;AAAAIQBVt/s12wAAAAUBAAAPAAAAAAAAAAAAAAAAAHMEAABkcnMvZG93bnJldi54bWxQSwUGAAAA&#10;AAQABADzAAAAewU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8CEC" w14:textId="40785B24" w:rsidR="002C13B2" w:rsidRDefault="002C1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BBD"/>
    <w:multiLevelType w:val="hybridMultilevel"/>
    <w:tmpl w:val="E39EE1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4F4183"/>
    <w:multiLevelType w:val="hybridMultilevel"/>
    <w:tmpl w:val="FC8631E4"/>
    <w:lvl w:ilvl="0" w:tplc="0C090001">
      <w:start w:val="1"/>
      <w:numFmt w:val="bullet"/>
      <w:lvlText w:val=""/>
      <w:lvlJc w:val="left"/>
      <w:pPr>
        <w:ind w:left="2580" w:hanging="360"/>
      </w:pPr>
      <w:rPr>
        <w:rFonts w:ascii="Symbol" w:hAnsi="Symbol" w:hint="default"/>
      </w:rPr>
    </w:lvl>
    <w:lvl w:ilvl="1" w:tplc="0C090003" w:tentative="1">
      <w:start w:val="1"/>
      <w:numFmt w:val="bullet"/>
      <w:lvlText w:val="o"/>
      <w:lvlJc w:val="left"/>
      <w:pPr>
        <w:ind w:left="3300" w:hanging="360"/>
      </w:pPr>
      <w:rPr>
        <w:rFonts w:ascii="Courier New" w:hAnsi="Courier New" w:cs="Courier New" w:hint="default"/>
      </w:rPr>
    </w:lvl>
    <w:lvl w:ilvl="2" w:tplc="0C090005" w:tentative="1">
      <w:start w:val="1"/>
      <w:numFmt w:val="bullet"/>
      <w:lvlText w:val=""/>
      <w:lvlJc w:val="left"/>
      <w:pPr>
        <w:ind w:left="4020" w:hanging="360"/>
      </w:pPr>
      <w:rPr>
        <w:rFonts w:ascii="Wingdings" w:hAnsi="Wingdings" w:hint="default"/>
      </w:rPr>
    </w:lvl>
    <w:lvl w:ilvl="3" w:tplc="0C090001" w:tentative="1">
      <w:start w:val="1"/>
      <w:numFmt w:val="bullet"/>
      <w:lvlText w:val=""/>
      <w:lvlJc w:val="left"/>
      <w:pPr>
        <w:ind w:left="4740" w:hanging="360"/>
      </w:pPr>
      <w:rPr>
        <w:rFonts w:ascii="Symbol" w:hAnsi="Symbol" w:hint="default"/>
      </w:rPr>
    </w:lvl>
    <w:lvl w:ilvl="4" w:tplc="0C090003" w:tentative="1">
      <w:start w:val="1"/>
      <w:numFmt w:val="bullet"/>
      <w:lvlText w:val="o"/>
      <w:lvlJc w:val="left"/>
      <w:pPr>
        <w:ind w:left="5460" w:hanging="360"/>
      </w:pPr>
      <w:rPr>
        <w:rFonts w:ascii="Courier New" w:hAnsi="Courier New" w:cs="Courier New" w:hint="default"/>
      </w:rPr>
    </w:lvl>
    <w:lvl w:ilvl="5" w:tplc="0C090005" w:tentative="1">
      <w:start w:val="1"/>
      <w:numFmt w:val="bullet"/>
      <w:lvlText w:val=""/>
      <w:lvlJc w:val="left"/>
      <w:pPr>
        <w:ind w:left="6180" w:hanging="360"/>
      </w:pPr>
      <w:rPr>
        <w:rFonts w:ascii="Wingdings" w:hAnsi="Wingdings" w:hint="default"/>
      </w:rPr>
    </w:lvl>
    <w:lvl w:ilvl="6" w:tplc="0C090001" w:tentative="1">
      <w:start w:val="1"/>
      <w:numFmt w:val="bullet"/>
      <w:lvlText w:val=""/>
      <w:lvlJc w:val="left"/>
      <w:pPr>
        <w:ind w:left="6900" w:hanging="360"/>
      </w:pPr>
      <w:rPr>
        <w:rFonts w:ascii="Symbol" w:hAnsi="Symbol" w:hint="default"/>
      </w:rPr>
    </w:lvl>
    <w:lvl w:ilvl="7" w:tplc="0C090003" w:tentative="1">
      <w:start w:val="1"/>
      <w:numFmt w:val="bullet"/>
      <w:lvlText w:val="o"/>
      <w:lvlJc w:val="left"/>
      <w:pPr>
        <w:ind w:left="7620" w:hanging="360"/>
      </w:pPr>
      <w:rPr>
        <w:rFonts w:ascii="Courier New" w:hAnsi="Courier New" w:cs="Courier New" w:hint="default"/>
      </w:rPr>
    </w:lvl>
    <w:lvl w:ilvl="8" w:tplc="0C090005" w:tentative="1">
      <w:start w:val="1"/>
      <w:numFmt w:val="bullet"/>
      <w:lvlText w:val=""/>
      <w:lvlJc w:val="left"/>
      <w:pPr>
        <w:ind w:left="8340" w:hanging="360"/>
      </w:pPr>
      <w:rPr>
        <w:rFonts w:ascii="Wingdings" w:hAnsi="Wingdings" w:hint="default"/>
      </w:rPr>
    </w:lvl>
  </w:abstractNum>
  <w:abstractNum w:abstractNumId="2" w15:restartNumberingAfterBreak="0">
    <w:nsid w:val="0880467E"/>
    <w:multiLevelType w:val="hybridMultilevel"/>
    <w:tmpl w:val="26DAE6EE"/>
    <w:lvl w:ilvl="0" w:tplc="08090001">
      <w:start w:val="1"/>
      <w:numFmt w:val="bullet"/>
      <w:lvlText w:val=""/>
      <w:lvlJc w:val="left"/>
      <w:pPr>
        <w:ind w:left="1678" w:hanging="360"/>
      </w:pPr>
      <w:rPr>
        <w:rFonts w:ascii="Symbol" w:hAnsi="Symbol" w:hint="default"/>
      </w:rPr>
    </w:lvl>
    <w:lvl w:ilvl="1" w:tplc="08090003" w:tentative="1">
      <w:start w:val="1"/>
      <w:numFmt w:val="bullet"/>
      <w:lvlText w:val="o"/>
      <w:lvlJc w:val="left"/>
      <w:pPr>
        <w:ind w:left="2398" w:hanging="360"/>
      </w:pPr>
      <w:rPr>
        <w:rFonts w:ascii="Courier New" w:hAnsi="Courier New" w:cs="Courier New" w:hint="default"/>
      </w:rPr>
    </w:lvl>
    <w:lvl w:ilvl="2" w:tplc="08090005" w:tentative="1">
      <w:start w:val="1"/>
      <w:numFmt w:val="bullet"/>
      <w:lvlText w:val=""/>
      <w:lvlJc w:val="left"/>
      <w:pPr>
        <w:ind w:left="3118" w:hanging="360"/>
      </w:pPr>
      <w:rPr>
        <w:rFonts w:ascii="Wingdings" w:hAnsi="Wingdings" w:hint="default"/>
      </w:rPr>
    </w:lvl>
    <w:lvl w:ilvl="3" w:tplc="08090001" w:tentative="1">
      <w:start w:val="1"/>
      <w:numFmt w:val="bullet"/>
      <w:lvlText w:val=""/>
      <w:lvlJc w:val="left"/>
      <w:pPr>
        <w:ind w:left="3838" w:hanging="360"/>
      </w:pPr>
      <w:rPr>
        <w:rFonts w:ascii="Symbol" w:hAnsi="Symbol" w:hint="default"/>
      </w:rPr>
    </w:lvl>
    <w:lvl w:ilvl="4" w:tplc="08090003" w:tentative="1">
      <w:start w:val="1"/>
      <w:numFmt w:val="bullet"/>
      <w:lvlText w:val="o"/>
      <w:lvlJc w:val="left"/>
      <w:pPr>
        <w:ind w:left="4558" w:hanging="360"/>
      </w:pPr>
      <w:rPr>
        <w:rFonts w:ascii="Courier New" w:hAnsi="Courier New" w:cs="Courier New" w:hint="default"/>
      </w:rPr>
    </w:lvl>
    <w:lvl w:ilvl="5" w:tplc="08090005" w:tentative="1">
      <w:start w:val="1"/>
      <w:numFmt w:val="bullet"/>
      <w:lvlText w:val=""/>
      <w:lvlJc w:val="left"/>
      <w:pPr>
        <w:ind w:left="5278" w:hanging="360"/>
      </w:pPr>
      <w:rPr>
        <w:rFonts w:ascii="Wingdings" w:hAnsi="Wingdings" w:hint="default"/>
      </w:rPr>
    </w:lvl>
    <w:lvl w:ilvl="6" w:tplc="08090001" w:tentative="1">
      <w:start w:val="1"/>
      <w:numFmt w:val="bullet"/>
      <w:lvlText w:val=""/>
      <w:lvlJc w:val="left"/>
      <w:pPr>
        <w:ind w:left="5998" w:hanging="360"/>
      </w:pPr>
      <w:rPr>
        <w:rFonts w:ascii="Symbol" w:hAnsi="Symbol" w:hint="default"/>
      </w:rPr>
    </w:lvl>
    <w:lvl w:ilvl="7" w:tplc="08090003" w:tentative="1">
      <w:start w:val="1"/>
      <w:numFmt w:val="bullet"/>
      <w:lvlText w:val="o"/>
      <w:lvlJc w:val="left"/>
      <w:pPr>
        <w:ind w:left="6718" w:hanging="360"/>
      </w:pPr>
      <w:rPr>
        <w:rFonts w:ascii="Courier New" w:hAnsi="Courier New" w:cs="Courier New" w:hint="default"/>
      </w:rPr>
    </w:lvl>
    <w:lvl w:ilvl="8" w:tplc="08090005" w:tentative="1">
      <w:start w:val="1"/>
      <w:numFmt w:val="bullet"/>
      <w:lvlText w:val=""/>
      <w:lvlJc w:val="left"/>
      <w:pPr>
        <w:ind w:left="7438" w:hanging="360"/>
      </w:pPr>
      <w:rPr>
        <w:rFonts w:ascii="Wingdings" w:hAnsi="Wingdings" w:hint="default"/>
      </w:rPr>
    </w:lvl>
  </w:abstractNum>
  <w:abstractNum w:abstractNumId="3" w15:restartNumberingAfterBreak="0">
    <w:nsid w:val="0F5564EF"/>
    <w:multiLevelType w:val="multilevel"/>
    <w:tmpl w:val="E54A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9186C"/>
    <w:multiLevelType w:val="hybridMultilevel"/>
    <w:tmpl w:val="1A324E96"/>
    <w:lvl w:ilvl="0" w:tplc="08090001">
      <w:start w:val="1"/>
      <w:numFmt w:val="bullet"/>
      <w:lvlText w:val=""/>
      <w:lvlJc w:val="left"/>
      <w:pPr>
        <w:ind w:left="1319" w:hanging="360"/>
      </w:pPr>
      <w:rPr>
        <w:rFonts w:ascii="Symbol" w:hAnsi="Symbol" w:hint="default"/>
      </w:rPr>
    </w:lvl>
    <w:lvl w:ilvl="1" w:tplc="08090003" w:tentative="1">
      <w:start w:val="1"/>
      <w:numFmt w:val="bullet"/>
      <w:lvlText w:val="o"/>
      <w:lvlJc w:val="left"/>
      <w:pPr>
        <w:ind w:left="2039" w:hanging="360"/>
      </w:pPr>
      <w:rPr>
        <w:rFonts w:ascii="Courier New" w:hAnsi="Courier New" w:cs="Courier New" w:hint="default"/>
      </w:rPr>
    </w:lvl>
    <w:lvl w:ilvl="2" w:tplc="08090005" w:tentative="1">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abstractNum w:abstractNumId="5" w15:restartNumberingAfterBreak="0">
    <w:nsid w:val="13294385"/>
    <w:multiLevelType w:val="multilevel"/>
    <w:tmpl w:val="1A06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5634D7"/>
    <w:multiLevelType w:val="hybridMultilevel"/>
    <w:tmpl w:val="C9960218"/>
    <w:lvl w:ilvl="0" w:tplc="08090001">
      <w:start w:val="1"/>
      <w:numFmt w:val="bullet"/>
      <w:lvlText w:val=""/>
      <w:lvlJc w:val="left"/>
      <w:pPr>
        <w:ind w:left="1318" w:hanging="360"/>
      </w:pPr>
      <w:rPr>
        <w:rFonts w:ascii="Symbol" w:hAnsi="Symbol" w:hint="default"/>
      </w:rPr>
    </w:lvl>
    <w:lvl w:ilvl="1" w:tplc="08090003" w:tentative="1">
      <w:start w:val="1"/>
      <w:numFmt w:val="bullet"/>
      <w:lvlText w:val="o"/>
      <w:lvlJc w:val="left"/>
      <w:pPr>
        <w:ind w:left="2038" w:hanging="360"/>
      </w:pPr>
      <w:rPr>
        <w:rFonts w:ascii="Courier New" w:hAnsi="Courier New" w:cs="Courier New" w:hint="default"/>
      </w:rPr>
    </w:lvl>
    <w:lvl w:ilvl="2" w:tplc="08090005" w:tentative="1">
      <w:start w:val="1"/>
      <w:numFmt w:val="bullet"/>
      <w:lvlText w:val=""/>
      <w:lvlJc w:val="left"/>
      <w:pPr>
        <w:ind w:left="2758" w:hanging="360"/>
      </w:pPr>
      <w:rPr>
        <w:rFonts w:ascii="Wingdings" w:hAnsi="Wingdings" w:hint="default"/>
      </w:rPr>
    </w:lvl>
    <w:lvl w:ilvl="3" w:tplc="08090001" w:tentative="1">
      <w:start w:val="1"/>
      <w:numFmt w:val="bullet"/>
      <w:lvlText w:val=""/>
      <w:lvlJc w:val="left"/>
      <w:pPr>
        <w:ind w:left="3478" w:hanging="360"/>
      </w:pPr>
      <w:rPr>
        <w:rFonts w:ascii="Symbol" w:hAnsi="Symbol" w:hint="default"/>
      </w:rPr>
    </w:lvl>
    <w:lvl w:ilvl="4" w:tplc="08090003" w:tentative="1">
      <w:start w:val="1"/>
      <w:numFmt w:val="bullet"/>
      <w:lvlText w:val="o"/>
      <w:lvlJc w:val="left"/>
      <w:pPr>
        <w:ind w:left="4198" w:hanging="360"/>
      </w:pPr>
      <w:rPr>
        <w:rFonts w:ascii="Courier New" w:hAnsi="Courier New" w:cs="Courier New" w:hint="default"/>
      </w:rPr>
    </w:lvl>
    <w:lvl w:ilvl="5" w:tplc="08090005" w:tentative="1">
      <w:start w:val="1"/>
      <w:numFmt w:val="bullet"/>
      <w:lvlText w:val=""/>
      <w:lvlJc w:val="left"/>
      <w:pPr>
        <w:ind w:left="4918" w:hanging="360"/>
      </w:pPr>
      <w:rPr>
        <w:rFonts w:ascii="Wingdings" w:hAnsi="Wingdings" w:hint="default"/>
      </w:rPr>
    </w:lvl>
    <w:lvl w:ilvl="6" w:tplc="08090001" w:tentative="1">
      <w:start w:val="1"/>
      <w:numFmt w:val="bullet"/>
      <w:lvlText w:val=""/>
      <w:lvlJc w:val="left"/>
      <w:pPr>
        <w:ind w:left="5638" w:hanging="360"/>
      </w:pPr>
      <w:rPr>
        <w:rFonts w:ascii="Symbol" w:hAnsi="Symbol" w:hint="default"/>
      </w:rPr>
    </w:lvl>
    <w:lvl w:ilvl="7" w:tplc="08090003" w:tentative="1">
      <w:start w:val="1"/>
      <w:numFmt w:val="bullet"/>
      <w:lvlText w:val="o"/>
      <w:lvlJc w:val="left"/>
      <w:pPr>
        <w:ind w:left="6358" w:hanging="360"/>
      </w:pPr>
      <w:rPr>
        <w:rFonts w:ascii="Courier New" w:hAnsi="Courier New" w:cs="Courier New" w:hint="default"/>
      </w:rPr>
    </w:lvl>
    <w:lvl w:ilvl="8" w:tplc="08090005" w:tentative="1">
      <w:start w:val="1"/>
      <w:numFmt w:val="bullet"/>
      <w:lvlText w:val=""/>
      <w:lvlJc w:val="left"/>
      <w:pPr>
        <w:ind w:left="7078" w:hanging="360"/>
      </w:pPr>
      <w:rPr>
        <w:rFonts w:ascii="Wingdings" w:hAnsi="Wingdings" w:hint="default"/>
      </w:rPr>
    </w:lvl>
  </w:abstractNum>
  <w:abstractNum w:abstractNumId="7" w15:restartNumberingAfterBreak="0">
    <w:nsid w:val="1DAA330D"/>
    <w:multiLevelType w:val="hybridMultilevel"/>
    <w:tmpl w:val="69E0525E"/>
    <w:lvl w:ilvl="0" w:tplc="0C090001">
      <w:start w:val="1"/>
      <w:numFmt w:val="bullet"/>
      <w:lvlText w:val=""/>
      <w:lvlJc w:val="left"/>
      <w:pPr>
        <w:ind w:left="1318" w:hanging="360"/>
      </w:pPr>
      <w:rPr>
        <w:rFonts w:ascii="Symbol" w:hAnsi="Symbol" w:hint="default"/>
      </w:rPr>
    </w:lvl>
    <w:lvl w:ilvl="1" w:tplc="0C090003" w:tentative="1">
      <w:start w:val="1"/>
      <w:numFmt w:val="bullet"/>
      <w:lvlText w:val="o"/>
      <w:lvlJc w:val="left"/>
      <w:pPr>
        <w:ind w:left="2038" w:hanging="360"/>
      </w:pPr>
      <w:rPr>
        <w:rFonts w:ascii="Courier New" w:hAnsi="Courier New" w:cs="Courier New" w:hint="default"/>
      </w:rPr>
    </w:lvl>
    <w:lvl w:ilvl="2" w:tplc="0C090005" w:tentative="1">
      <w:start w:val="1"/>
      <w:numFmt w:val="bullet"/>
      <w:lvlText w:val=""/>
      <w:lvlJc w:val="left"/>
      <w:pPr>
        <w:ind w:left="2758" w:hanging="360"/>
      </w:pPr>
      <w:rPr>
        <w:rFonts w:ascii="Wingdings" w:hAnsi="Wingdings" w:hint="default"/>
      </w:rPr>
    </w:lvl>
    <w:lvl w:ilvl="3" w:tplc="0C090001" w:tentative="1">
      <w:start w:val="1"/>
      <w:numFmt w:val="bullet"/>
      <w:lvlText w:val=""/>
      <w:lvlJc w:val="left"/>
      <w:pPr>
        <w:ind w:left="3478" w:hanging="360"/>
      </w:pPr>
      <w:rPr>
        <w:rFonts w:ascii="Symbol" w:hAnsi="Symbol" w:hint="default"/>
      </w:rPr>
    </w:lvl>
    <w:lvl w:ilvl="4" w:tplc="0C090003" w:tentative="1">
      <w:start w:val="1"/>
      <w:numFmt w:val="bullet"/>
      <w:lvlText w:val="o"/>
      <w:lvlJc w:val="left"/>
      <w:pPr>
        <w:ind w:left="4198" w:hanging="360"/>
      </w:pPr>
      <w:rPr>
        <w:rFonts w:ascii="Courier New" w:hAnsi="Courier New" w:cs="Courier New" w:hint="default"/>
      </w:rPr>
    </w:lvl>
    <w:lvl w:ilvl="5" w:tplc="0C090005" w:tentative="1">
      <w:start w:val="1"/>
      <w:numFmt w:val="bullet"/>
      <w:lvlText w:val=""/>
      <w:lvlJc w:val="left"/>
      <w:pPr>
        <w:ind w:left="4918" w:hanging="360"/>
      </w:pPr>
      <w:rPr>
        <w:rFonts w:ascii="Wingdings" w:hAnsi="Wingdings" w:hint="default"/>
      </w:rPr>
    </w:lvl>
    <w:lvl w:ilvl="6" w:tplc="0C090001" w:tentative="1">
      <w:start w:val="1"/>
      <w:numFmt w:val="bullet"/>
      <w:lvlText w:val=""/>
      <w:lvlJc w:val="left"/>
      <w:pPr>
        <w:ind w:left="5638" w:hanging="360"/>
      </w:pPr>
      <w:rPr>
        <w:rFonts w:ascii="Symbol" w:hAnsi="Symbol" w:hint="default"/>
      </w:rPr>
    </w:lvl>
    <w:lvl w:ilvl="7" w:tplc="0C090003" w:tentative="1">
      <w:start w:val="1"/>
      <w:numFmt w:val="bullet"/>
      <w:lvlText w:val="o"/>
      <w:lvlJc w:val="left"/>
      <w:pPr>
        <w:ind w:left="6358" w:hanging="360"/>
      </w:pPr>
      <w:rPr>
        <w:rFonts w:ascii="Courier New" w:hAnsi="Courier New" w:cs="Courier New" w:hint="default"/>
      </w:rPr>
    </w:lvl>
    <w:lvl w:ilvl="8" w:tplc="0C090005" w:tentative="1">
      <w:start w:val="1"/>
      <w:numFmt w:val="bullet"/>
      <w:lvlText w:val=""/>
      <w:lvlJc w:val="left"/>
      <w:pPr>
        <w:ind w:left="7078" w:hanging="360"/>
      </w:pPr>
      <w:rPr>
        <w:rFonts w:ascii="Wingdings" w:hAnsi="Wingdings" w:hint="default"/>
      </w:rPr>
    </w:lvl>
  </w:abstractNum>
  <w:abstractNum w:abstractNumId="8" w15:restartNumberingAfterBreak="0">
    <w:nsid w:val="254A45EE"/>
    <w:multiLevelType w:val="hybridMultilevel"/>
    <w:tmpl w:val="034E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D4187"/>
    <w:multiLevelType w:val="multilevel"/>
    <w:tmpl w:val="50BA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23799A"/>
    <w:multiLevelType w:val="multilevel"/>
    <w:tmpl w:val="ABC8B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C3FC0"/>
    <w:multiLevelType w:val="multilevel"/>
    <w:tmpl w:val="BB8436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D3057F"/>
    <w:multiLevelType w:val="hybridMultilevel"/>
    <w:tmpl w:val="FFFFFFFF"/>
    <w:lvl w:ilvl="0" w:tplc="76762122">
      <w:numFmt w:val="bullet"/>
      <w:lvlText w:val=""/>
      <w:lvlJc w:val="left"/>
      <w:pPr>
        <w:ind w:left="1318" w:hanging="358"/>
      </w:pPr>
      <w:rPr>
        <w:rFonts w:ascii="Symbol" w:eastAsia="Symbol" w:hAnsi="Symbol" w:cs="Symbol" w:hint="default"/>
        <w:b w:val="0"/>
        <w:bCs w:val="0"/>
        <w:i w:val="0"/>
        <w:iCs w:val="0"/>
        <w:w w:val="99"/>
        <w:sz w:val="20"/>
        <w:szCs w:val="20"/>
        <w:lang w:val="en-US" w:eastAsia="en-US" w:bidi="ar-SA"/>
      </w:rPr>
    </w:lvl>
    <w:lvl w:ilvl="1" w:tplc="776E4946">
      <w:numFmt w:val="bullet"/>
      <w:lvlText w:val="•"/>
      <w:lvlJc w:val="left"/>
      <w:pPr>
        <w:ind w:left="2260" w:hanging="358"/>
      </w:pPr>
      <w:rPr>
        <w:rFonts w:hint="default"/>
        <w:lang w:val="en-US" w:eastAsia="en-US" w:bidi="ar-SA"/>
      </w:rPr>
    </w:lvl>
    <w:lvl w:ilvl="2" w:tplc="61A42E36">
      <w:numFmt w:val="bullet"/>
      <w:lvlText w:val="•"/>
      <w:lvlJc w:val="left"/>
      <w:pPr>
        <w:ind w:left="3201" w:hanging="358"/>
      </w:pPr>
      <w:rPr>
        <w:rFonts w:hint="default"/>
        <w:lang w:val="en-US" w:eastAsia="en-US" w:bidi="ar-SA"/>
      </w:rPr>
    </w:lvl>
    <w:lvl w:ilvl="3" w:tplc="499EB586">
      <w:numFmt w:val="bullet"/>
      <w:lvlText w:val="•"/>
      <w:lvlJc w:val="left"/>
      <w:pPr>
        <w:ind w:left="4141" w:hanging="358"/>
      </w:pPr>
      <w:rPr>
        <w:rFonts w:hint="default"/>
        <w:lang w:val="en-US" w:eastAsia="en-US" w:bidi="ar-SA"/>
      </w:rPr>
    </w:lvl>
    <w:lvl w:ilvl="4" w:tplc="80C69360">
      <w:numFmt w:val="bullet"/>
      <w:lvlText w:val="•"/>
      <w:lvlJc w:val="left"/>
      <w:pPr>
        <w:ind w:left="5082" w:hanging="358"/>
      </w:pPr>
      <w:rPr>
        <w:rFonts w:hint="default"/>
        <w:lang w:val="en-US" w:eastAsia="en-US" w:bidi="ar-SA"/>
      </w:rPr>
    </w:lvl>
    <w:lvl w:ilvl="5" w:tplc="2DDA4936">
      <w:numFmt w:val="bullet"/>
      <w:lvlText w:val="•"/>
      <w:lvlJc w:val="left"/>
      <w:pPr>
        <w:ind w:left="6023" w:hanging="358"/>
      </w:pPr>
      <w:rPr>
        <w:rFonts w:hint="default"/>
        <w:lang w:val="en-US" w:eastAsia="en-US" w:bidi="ar-SA"/>
      </w:rPr>
    </w:lvl>
    <w:lvl w:ilvl="6" w:tplc="1486D83A">
      <w:numFmt w:val="bullet"/>
      <w:lvlText w:val="•"/>
      <w:lvlJc w:val="left"/>
      <w:pPr>
        <w:ind w:left="6963" w:hanging="358"/>
      </w:pPr>
      <w:rPr>
        <w:rFonts w:hint="default"/>
        <w:lang w:val="en-US" w:eastAsia="en-US" w:bidi="ar-SA"/>
      </w:rPr>
    </w:lvl>
    <w:lvl w:ilvl="7" w:tplc="C124F79E">
      <w:numFmt w:val="bullet"/>
      <w:lvlText w:val="•"/>
      <w:lvlJc w:val="left"/>
      <w:pPr>
        <w:ind w:left="7904" w:hanging="358"/>
      </w:pPr>
      <w:rPr>
        <w:rFonts w:hint="default"/>
        <w:lang w:val="en-US" w:eastAsia="en-US" w:bidi="ar-SA"/>
      </w:rPr>
    </w:lvl>
    <w:lvl w:ilvl="8" w:tplc="048A6A4C">
      <w:numFmt w:val="bullet"/>
      <w:lvlText w:val="•"/>
      <w:lvlJc w:val="left"/>
      <w:pPr>
        <w:ind w:left="8845" w:hanging="358"/>
      </w:pPr>
      <w:rPr>
        <w:rFonts w:hint="default"/>
        <w:lang w:val="en-US" w:eastAsia="en-US" w:bidi="ar-SA"/>
      </w:rPr>
    </w:lvl>
  </w:abstractNum>
  <w:abstractNum w:abstractNumId="13" w15:restartNumberingAfterBreak="0">
    <w:nsid w:val="366EA69B"/>
    <w:multiLevelType w:val="hybridMultilevel"/>
    <w:tmpl w:val="FFFFFFFF"/>
    <w:lvl w:ilvl="0" w:tplc="276A8814">
      <w:numFmt w:val="bullet"/>
      <w:lvlText w:val="•"/>
      <w:lvlJc w:val="left"/>
      <w:pPr>
        <w:ind w:left="1296" w:hanging="358"/>
      </w:pPr>
      <w:rPr>
        <w:rFonts w:ascii="Roboto Light" w:eastAsia="Roboto Light" w:hAnsi="Roboto Light" w:cs="Roboto Light" w:hint="default"/>
        <w:b w:val="0"/>
        <w:bCs w:val="0"/>
        <w:i w:val="0"/>
        <w:iCs w:val="0"/>
        <w:w w:val="100"/>
        <w:sz w:val="28"/>
        <w:szCs w:val="28"/>
        <w:lang w:val="en-US" w:eastAsia="en-US" w:bidi="ar-SA"/>
      </w:rPr>
    </w:lvl>
    <w:lvl w:ilvl="1" w:tplc="D21E4384">
      <w:numFmt w:val="bullet"/>
      <w:lvlText w:val="•"/>
      <w:lvlJc w:val="left"/>
      <w:pPr>
        <w:ind w:left="2242" w:hanging="358"/>
      </w:pPr>
      <w:rPr>
        <w:rFonts w:hint="default"/>
        <w:lang w:val="en-US" w:eastAsia="en-US" w:bidi="ar-SA"/>
      </w:rPr>
    </w:lvl>
    <w:lvl w:ilvl="2" w:tplc="73D400C4">
      <w:numFmt w:val="bullet"/>
      <w:lvlText w:val="•"/>
      <w:lvlJc w:val="left"/>
      <w:pPr>
        <w:ind w:left="3185" w:hanging="358"/>
      </w:pPr>
      <w:rPr>
        <w:rFonts w:hint="default"/>
        <w:lang w:val="en-US" w:eastAsia="en-US" w:bidi="ar-SA"/>
      </w:rPr>
    </w:lvl>
    <w:lvl w:ilvl="3" w:tplc="BC442DEC">
      <w:numFmt w:val="bullet"/>
      <w:lvlText w:val="•"/>
      <w:lvlJc w:val="left"/>
      <w:pPr>
        <w:ind w:left="4127" w:hanging="358"/>
      </w:pPr>
      <w:rPr>
        <w:rFonts w:hint="default"/>
        <w:lang w:val="en-US" w:eastAsia="en-US" w:bidi="ar-SA"/>
      </w:rPr>
    </w:lvl>
    <w:lvl w:ilvl="4" w:tplc="3DBEEC5C">
      <w:numFmt w:val="bullet"/>
      <w:lvlText w:val="•"/>
      <w:lvlJc w:val="left"/>
      <w:pPr>
        <w:ind w:left="5070" w:hanging="358"/>
      </w:pPr>
      <w:rPr>
        <w:rFonts w:hint="default"/>
        <w:lang w:val="en-US" w:eastAsia="en-US" w:bidi="ar-SA"/>
      </w:rPr>
    </w:lvl>
    <w:lvl w:ilvl="5" w:tplc="1B6E946E">
      <w:numFmt w:val="bullet"/>
      <w:lvlText w:val="•"/>
      <w:lvlJc w:val="left"/>
      <w:pPr>
        <w:ind w:left="6013" w:hanging="358"/>
      </w:pPr>
      <w:rPr>
        <w:rFonts w:hint="default"/>
        <w:lang w:val="en-US" w:eastAsia="en-US" w:bidi="ar-SA"/>
      </w:rPr>
    </w:lvl>
    <w:lvl w:ilvl="6" w:tplc="CB2043AC">
      <w:numFmt w:val="bullet"/>
      <w:lvlText w:val="•"/>
      <w:lvlJc w:val="left"/>
      <w:pPr>
        <w:ind w:left="6955" w:hanging="358"/>
      </w:pPr>
      <w:rPr>
        <w:rFonts w:hint="default"/>
        <w:lang w:val="en-US" w:eastAsia="en-US" w:bidi="ar-SA"/>
      </w:rPr>
    </w:lvl>
    <w:lvl w:ilvl="7" w:tplc="72AA670C">
      <w:numFmt w:val="bullet"/>
      <w:lvlText w:val="•"/>
      <w:lvlJc w:val="left"/>
      <w:pPr>
        <w:ind w:left="7898" w:hanging="358"/>
      </w:pPr>
      <w:rPr>
        <w:rFonts w:hint="default"/>
        <w:lang w:val="en-US" w:eastAsia="en-US" w:bidi="ar-SA"/>
      </w:rPr>
    </w:lvl>
    <w:lvl w:ilvl="8" w:tplc="B9906474">
      <w:numFmt w:val="bullet"/>
      <w:lvlText w:val="•"/>
      <w:lvlJc w:val="left"/>
      <w:pPr>
        <w:ind w:left="8841" w:hanging="358"/>
      </w:pPr>
      <w:rPr>
        <w:rFonts w:hint="default"/>
        <w:lang w:val="en-US" w:eastAsia="en-US" w:bidi="ar-SA"/>
      </w:rPr>
    </w:lvl>
  </w:abstractNum>
  <w:abstractNum w:abstractNumId="14" w15:restartNumberingAfterBreak="0">
    <w:nsid w:val="3CA37EDF"/>
    <w:multiLevelType w:val="hybridMultilevel"/>
    <w:tmpl w:val="9B488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4A9403"/>
    <w:multiLevelType w:val="hybridMultilevel"/>
    <w:tmpl w:val="FFFFFFFF"/>
    <w:lvl w:ilvl="0" w:tplc="915AA286">
      <w:start w:val="1"/>
      <w:numFmt w:val="decimal"/>
      <w:lvlText w:val="%1."/>
      <w:lvlJc w:val="left"/>
      <w:pPr>
        <w:ind w:left="1366" w:hanging="226"/>
      </w:pPr>
      <w:rPr>
        <w:rFonts w:ascii="Roboto Light" w:eastAsia="Roboto Light" w:hAnsi="Roboto Light" w:cs="Roboto Light" w:hint="default"/>
        <w:b w:val="0"/>
        <w:bCs w:val="0"/>
        <w:i w:val="0"/>
        <w:iCs w:val="0"/>
        <w:w w:val="99"/>
        <w:sz w:val="20"/>
        <w:szCs w:val="20"/>
        <w:lang w:val="en-US" w:eastAsia="en-US" w:bidi="ar-SA"/>
      </w:rPr>
    </w:lvl>
    <w:lvl w:ilvl="1" w:tplc="9566E1A0">
      <w:numFmt w:val="bullet"/>
      <w:lvlText w:val="•"/>
      <w:lvlJc w:val="left"/>
      <w:pPr>
        <w:ind w:left="2296" w:hanging="226"/>
      </w:pPr>
      <w:rPr>
        <w:rFonts w:hint="default"/>
        <w:lang w:val="en-US" w:eastAsia="en-US" w:bidi="ar-SA"/>
      </w:rPr>
    </w:lvl>
    <w:lvl w:ilvl="2" w:tplc="3D3487CE">
      <w:numFmt w:val="bullet"/>
      <w:lvlText w:val="•"/>
      <w:lvlJc w:val="left"/>
      <w:pPr>
        <w:ind w:left="3233" w:hanging="226"/>
      </w:pPr>
      <w:rPr>
        <w:rFonts w:hint="default"/>
        <w:lang w:val="en-US" w:eastAsia="en-US" w:bidi="ar-SA"/>
      </w:rPr>
    </w:lvl>
    <w:lvl w:ilvl="3" w:tplc="8886267E">
      <w:numFmt w:val="bullet"/>
      <w:lvlText w:val="•"/>
      <w:lvlJc w:val="left"/>
      <w:pPr>
        <w:ind w:left="4169" w:hanging="226"/>
      </w:pPr>
      <w:rPr>
        <w:rFonts w:hint="default"/>
        <w:lang w:val="en-US" w:eastAsia="en-US" w:bidi="ar-SA"/>
      </w:rPr>
    </w:lvl>
    <w:lvl w:ilvl="4" w:tplc="1E4EE956">
      <w:numFmt w:val="bullet"/>
      <w:lvlText w:val="•"/>
      <w:lvlJc w:val="left"/>
      <w:pPr>
        <w:ind w:left="5106" w:hanging="226"/>
      </w:pPr>
      <w:rPr>
        <w:rFonts w:hint="default"/>
        <w:lang w:val="en-US" w:eastAsia="en-US" w:bidi="ar-SA"/>
      </w:rPr>
    </w:lvl>
    <w:lvl w:ilvl="5" w:tplc="2F624E1C">
      <w:numFmt w:val="bullet"/>
      <w:lvlText w:val="•"/>
      <w:lvlJc w:val="left"/>
      <w:pPr>
        <w:ind w:left="6043" w:hanging="226"/>
      </w:pPr>
      <w:rPr>
        <w:rFonts w:hint="default"/>
        <w:lang w:val="en-US" w:eastAsia="en-US" w:bidi="ar-SA"/>
      </w:rPr>
    </w:lvl>
    <w:lvl w:ilvl="6" w:tplc="DC426E38">
      <w:numFmt w:val="bullet"/>
      <w:lvlText w:val="•"/>
      <w:lvlJc w:val="left"/>
      <w:pPr>
        <w:ind w:left="6979" w:hanging="226"/>
      </w:pPr>
      <w:rPr>
        <w:rFonts w:hint="default"/>
        <w:lang w:val="en-US" w:eastAsia="en-US" w:bidi="ar-SA"/>
      </w:rPr>
    </w:lvl>
    <w:lvl w:ilvl="7" w:tplc="B8BA35BC">
      <w:numFmt w:val="bullet"/>
      <w:lvlText w:val="•"/>
      <w:lvlJc w:val="left"/>
      <w:pPr>
        <w:ind w:left="7916" w:hanging="226"/>
      </w:pPr>
      <w:rPr>
        <w:rFonts w:hint="default"/>
        <w:lang w:val="en-US" w:eastAsia="en-US" w:bidi="ar-SA"/>
      </w:rPr>
    </w:lvl>
    <w:lvl w:ilvl="8" w:tplc="F0DE0412">
      <w:numFmt w:val="bullet"/>
      <w:lvlText w:val="•"/>
      <w:lvlJc w:val="left"/>
      <w:pPr>
        <w:ind w:left="8853" w:hanging="226"/>
      </w:pPr>
      <w:rPr>
        <w:rFonts w:hint="default"/>
        <w:lang w:val="en-US" w:eastAsia="en-US" w:bidi="ar-SA"/>
      </w:rPr>
    </w:lvl>
  </w:abstractNum>
  <w:abstractNum w:abstractNumId="16" w15:restartNumberingAfterBreak="0">
    <w:nsid w:val="40EE33E4"/>
    <w:multiLevelType w:val="hybridMultilevel"/>
    <w:tmpl w:val="E2986C3C"/>
    <w:lvl w:ilvl="0" w:tplc="0C090001">
      <w:start w:val="1"/>
      <w:numFmt w:val="bullet"/>
      <w:lvlText w:val=""/>
      <w:lvlJc w:val="left"/>
      <w:pPr>
        <w:ind w:left="1318" w:hanging="360"/>
      </w:pPr>
      <w:rPr>
        <w:rFonts w:ascii="Symbol" w:hAnsi="Symbol" w:hint="default"/>
      </w:rPr>
    </w:lvl>
    <w:lvl w:ilvl="1" w:tplc="0C090003" w:tentative="1">
      <w:start w:val="1"/>
      <w:numFmt w:val="bullet"/>
      <w:lvlText w:val="o"/>
      <w:lvlJc w:val="left"/>
      <w:pPr>
        <w:ind w:left="2038" w:hanging="360"/>
      </w:pPr>
      <w:rPr>
        <w:rFonts w:ascii="Courier New" w:hAnsi="Courier New" w:cs="Courier New" w:hint="default"/>
      </w:rPr>
    </w:lvl>
    <w:lvl w:ilvl="2" w:tplc="0C090005" w:tentative="1">
      <w:start w:val="1"/>
      <w:numFmt w:val="bullet"/>
      <w:lvlText w:val=""/>
      <w:lvlJc w:val="left"/>
      <w:pPr>
        <w:ind w:left="2758" w:hanging="360"/>
      </w:pPr>
      <w:rPr>
        <w:rFonts w:ascii="Wingdings" w:hAnsi="Wingdings" w:hint="default"/>
      </w:rPr>
    </w:lvl>
    <w:lvl w:ilvl="3" w:tplc="0C090001" w:tentative="1">
      <w:start w:val="1"/>
      <w:numFmt w:val="bullet"/>
      <w:lvlText w:val=""/>
      <w:lvlJc w:val="left"/>
      <w:pPr>
        <w:ind w:left="3478" w:hanging="360"/>
      </w:pPr>
      <w:rPr>
        <w:rFonts w:ascii="Symbol" w:hAnsi="Symbol" w:hint="default"/>
      </w:rPr>
    </w:lvl>
    <w:lvl w:ilvl="4" w:tplc="0C090003" w:tentative="1">
      <w:start w:val="1"/>
      <w:numFmt w:val="bullet"/>
      <w:lvlText w:val="o"/>
      <w:lvlJc w:val="left"/>
      <w:pPr>
        <w:ind w:left="4198" w:hanging="360"/>
      </w:pPr>
      <w:rPr>
        <w:rFonts w:ascii="Courier New" w:hAnsi="Courier New" w:cs="Courier New" w:hint="default"/>
      </w:rPr>
    </w:lvl>
    <w:lvl w:ilvl="5" w:tplc="0C090005" w:tentative="1">
      <w:start w:val="1"/>
      <w:numFmt w:val="bullet"/>
      <w:lvlText w:val=""/>
      <w:lvlJc w:val="left"/>
      <w:pPr>
        <w:ind w:left="4918" w:hanging="360"/>
      </w:pPr>
      <w:rPr>
        <w:rFonts w:ascii="Wingdings" w:hAnsi="Wingdings" w:hint="default"/>
      </w:rPr>
    </w:lvl>
    <w:lvl w:ilvl="6" w:tplc="0C090001" w:tentative="1">
      <w:start w:val="1"/>
      <w:numFmt w:val="bullet"/>
      <w:lvlText w:val=""/>
      <w:lvlJc w:val="left"/>
      <w:pPr>
        <w:ind w:left="5638" w:hanging="360"/>
      </w:pPr>
      <w:rPr>
        <w:rFonts w:ascii="Symbol" w:hAnsi="Symbol" w:hint="default"/>
      </w:rPr>
    </w:lvl>
    <w:lvl w:ilvl="7" w:tplc="0C090003" w:tentative="1">
      <w:start w:val="1"/>
      <w:numFmt w:val="bullet"/>
      <w:lvlText w:val="o"/>
      <w:lvlJc w:val="left"/>
      <w:pPr>
        <w:ind w:left="6358" w:hanging="360"/>
      </w:pPr>
      <w:rPr>
        <w:rFonts w:ascii="Courier New" w:hAnsi="Courier New" w:cs="Courier New" w:hint="default"/>
      </w:rPr>
    </w:lvl>
    <w:lvl w:ilvl="8" w:tplc="0C090005" w:tentative="1">
      <w:start w:val="1"/>
      <w:numFmt w:val="bullet"/>
      <w:lvlText w:val=""/>
      <w:lvlJc w:val="left"/>
      <w:pPr>
        <w:ind w:left="7078" w:hanging="360"/>
      </w:pPr>
      <w:rPr>
        <w:rFonts w:ascii="Wingdings" w:hAnsi="Wingdings" w:hint="default"/>
      </w:rPr>
    </w:lvl>
  </w:abstractNum>
  <w:abstractNum w:abstractNumId="17" w15:restartNumberingAfterBreak="0">
    <w:nsid w:val="44AB1050"/>
    <w:multiLevelType w:val="hybridMultilevel"/>
    <w:tmpl w:val="1C90146E"/>
    <w:lvl w:ilvl="0" w:tplc="08090001">
      <w:start w:val="1"/>
      <w:numFmt w:val="bullet"/>
      <w:lvlText w:val=""/>
      <w:lvlJc w:val="left"/>
      <w:pPr>
        <w:ind w:left="1678" w:hanging="360"/>
      </w:pPr>
      <w:rPr>
        <w:rFonts w:ascii="Symbol" w:hAnsi="Symbol" w:hint="default"/>
      </w:rPr>
    </w:lvl>
    <w:lvl w:ilvl="1" w:tplc="08090003" w:tentative="1">
      <w:start w:val="1"/>
      <w:numFmt w:val="bullet"/>
      <w:lvlText w:val="o"/>
      <w:lvlJc w:val="left"/>
      <w:pPr>
        <w:ind w:left="2398" w:hanging="360"/>
      </w:pPr>
      <w:rPr>
        <w:rFonts w:ascii="Courier New" w:hAnsi="Courier New" w:cs="Courier New" w:hint="default"/>
      </w:rPr>
    </w:lvl>
    <w:lvl w:ilvl="2" w:tplc="08090005" w:tentative="1">
      <w:start w:val="1"/>
      <w:numFmt w:val="bullet"/>
      <w:lvlText w:val=""/>
      <w:lvlJc w:val="left"/>
      <w:pPr>
        <w:ind w:left="3118" w:hanging="360"/>
      </w:pPr>
      <w:rPr>
        <w:rFonts w:ascii="Wingdings" w:hAnsi="Wingdings" w:hint="default"/>
      </w:rPr>
    </w:lvl>
    <w:lvl w:ilvl="3" w:tplc="08090001" w:tentative="1">
      <w:start w:val="1"/>
      <w:numFmt w:val="bullet"/>
      <w:lvlText w:val=""/>
      <w:lvlJc w:val="left"/>
      <w:pPr>
        <w:ind w:left="3838" w:hanging="360"/>
      </w:pPr>
      <w:rPr>
        <w:rFonts w:ascii="Symbol" w:hAnsi="Symbol" w:hint="default"/>
      </w:rPr>
    </w:lvl>
    <w:lvl w:ilvl="4" w:tplc="08090003" w:tentative="1">
      <w:start w:val="1"/>
      <w:numFmt w:val="bullet"/>
      <w:lvlText w:val="o"/>
      <w:lvlJc w:val="left"/>
      <w:pPr>
        <w:ind w:left="4558" w:hanging="360"/>
      </w:pPr>
      <w:rPr>
        <w:rFonts w:ascii="Courier New" w:hAnsi="Courier New" w:cs="Courier New" w:hint="default"/>
      </w:rPr>
    </w:lvl>
    <w:lvl w:ilvl="5" w:tplc="08090005" w:tentative="1">
      <w:start w:val="1"/>
      <w:numFmt w:val="bullet"/>
      <w:lvlText w:val=""/>
      <w:lvlJc w:val="left"/>
      <w:pPr>
        <w:ind w:left="5278" w:hanging="360"/>
      </w:pPr>
      <w:rPr>
        <w:rFonts w:ascii="Wingdings" w:hAnsi="Wingdings" w:hint="default"/>
      </w:rPr>
    </w:lvl>
    <w:lvl w:ilvl="6" w:tplc="08090001" w:tentative="1">
      <w:start w:val="1"/>
      <w:numFmt w:val="bullet"/>
      <w:lvlText w:val=""/>
      <w:lvlJc w:val="left"/>
      <w:pPr>
        <w:ind w:left="5998" w:hanging="360"/>
      </w:pPr>
      <w:rPr>
        <w:rFonts w:ascii="Symbol" w:hAnsi="Symbol" w:hint="default"/>
      </w:rPr>
    </w:lvl>
    <w:lvl w:ilvl="7" w:tplc="08090003" w:tentative="1">
      <w:start w:val="1"/>
      <w:numFmt w:val="bullet"/>
      <w:lvlText w:val="o"/>
      <w:lvlJc w:val="left"/>
      <w:pPr>
        <w:ind w:left="6718" w:hanging="360"/>
      </w:pPr>
      <w:rPr>
        <w:rFonts w:ascii="Courier New" w:hAnsi="Courier New" w:cs="Courier New" w:hint="default"/>
      </w:rPr>
    </w:lvl>
    <w:lvl w:ilvl="8" w:tplc="08090005" w:tentative="1">
      <w:start w:val="1"/>
      <w:numFmt w:val="bullet"/>
      <w:lvlText w:val=""/>
      <w:lvlJc w:val="left"/>
      <w:pPr>
        <w:ind w:left="7438" w:hanging="360"/>
      </w:pPr>
      <w:rPr>
        <w:rFonts w:ascii="Wingdings" w:hAnsi="Wingdings" w:hint="default"/>
      </w:rPr>
    </w:lvl>
  </w:abstractNum>
  <w:abstractNum w:abstractNumId="18" w15:restartNumberingAfterBreak="0">
    <w:nsid w:val="459351F3"/>
    <w:multiLevelType w:val="hybridMultilevel"/>
    <w:tmpl w:val="2EB070A2"/>
    <w:lvl w:ilvl="0" w:tplc="0C090001">
      <w:start w:val="1"/>
      <w:numFmt w:val="bullet"/>
      <w:lvlText w:val=""/>
      <w:lvlJc w:val="left"/>
      <w:pPr>
        <w:ind w:left="1318" w:hanging="360"/>
      </w:pPr>
      <w:rPr>
        <w:rFonts w:ascii="Symbol" w:hAnsi="Symbol" w:hint="default"/>
      </w:rPr>
    </w:lvl>
    <w:lvl w:ilvl="1" w:tplc="0C090003" w:tentative="1">
      <w:start w:val="1"/>
      <w:numFmt w:val="bullet"/>
      <w:lvlText w:val="o"/>
      <w:lvlJc w:val="left"/>
      <w:pPr>
        <w:ind w:left="2038" w:hanging="360"/>
      </w:pPr>
      <w:rPr>
        <w:rFonts w:ascii="Courier New" w:hAnsi="Courier New" w:cs="Courier New" w:hint="default"/>
      </w:rPr>
    </w:lvl>
    <w:lvl w:ilvl="2" w:tplc="0C090005" w:tentative="1">
      <w:start w:val="1"/>
      <w:numFmt w:val="bullet"/>
      <w:lvlText w:val=""/>
      <w:lvlJc w:val="left"/>
      <w:pPr>
        <w:ind w:left="2758" w:hanging="360"/>
      </w:pPr>
      <w:rPr>
        <w:rFonts w:ascii="Wingdings" w:hAnsi="Wingdings" w:hint="default"/>
      </w:rPr>
    </w:lvl>
    <w:lvl w:ilvl="3" w:tplc="0C090001" w:tentative="1">
      <w:start w:val="1"/>
      <w:numFmt w:val="bullet"/>
      <w:lvlText w:val=""/>
      <w:lvlJc w:val="left"/>
      <w:pPr>
        <w:ind w:left="3478" w:hanging="360"/>
      </w:pPr>
      <w:rPr>
        <w:rFonts w:ascii="Symbol" w:hAnsi="Symbol" w:hint="default"/>
      </w:rPr>
    </w:lvl>
    <w:lvl w:ilvl="4" w:tplc="0C090003" w:tentative="1">
      <w:start w:val="1"/>
      <w:numFmt w:val="bullet"/>
      <w:lvlText w:val="o"/>
      <w:lvlJc w:val="left"/>
      <w:pPr>
        <w:ind w:left="4198" w:hanging="360"/>
      </w:pPr>
      <w:rPr>
        <w:rFonts w:ascii="Courier New" w:hAnsi="Courier New" w:cs="Courier New" w:hint="default"/>
      </w:rPr>
    </w:lvl>
    <w:lvl w:ilvl="5" w:tplc="0C090005" w:tentative="1">
      <w:start w:val="1"/>
      <w:numFmt w:val="bullet"/>
      <w:lvlText w:val=""/>
      <w:lvlJc w:val="left"/>
      <w:pPr>
        <w:ind w:left="4918" w:hanging="360"/>
      </w:pPr>
      <w:rPr>
        <w:rFonts w:ascii="Wingdings" w:hAnsi="Wingdings" w:hint="default"/>
      </w:rPr>
    </w:lvl>
    <w:lvl w:ilvl="6" w:tplc="0C090001" w:tentative="1">
      <w:start w:val="1"/>
      <w:numFmt w:val="bullet"/>
      <w:lvlText w:val=""/>
      <w:lvlJc w:val="left"/>
      <w:pPr>
        <w:ind w:left="5638" w:hanging="360"/>
      </w:pPr>
      <w:rPr>
        <w:rFonts w:ascii="Symbol" w:hAnsi="Symbol" w:hint="default"/>
      </w:rPr>
    </w:lvl>
    <w:lvl w:ilvl="7" w:tplc="0C090003" w:tentative="1">
      <w:start w:val="1"/>
      <w:numFmt w:val="bullet"/>
      <w:lvlText w:val="o"/>
      <w:lvlJc w:val="left"/>
      <w:pPr>
        <w:ind w:left="6358" w:hanging="360"/>
      </w:pPr>
      <w:rPr>
        <w:rFonts w:ascii="Courier New" w:hAnsi="Courier New" w:cs="Courier New" w:hint="default"/>
      </w:rPr>
    </w:lvl>
    <w:lvl w:ilvl="8" w:tplc="0C090005" w:tentative="1">
      <w:start w:val="1"/>
      <w:numFmt w:val="bullet"/>
      <w:lvlText w:val=""/>
      <w:lvlJc w:val="left"/>
      <w:pPr>
        <w:ind w:left="7078" w:hanging="360"/>
      </w:pPr>
      <w:rPr>
        <w:rFonts w:ascii="Wingdings" w:hAnsi="Wingdings" w:hint="default"/>
      </w:rPr>
    </w:lvl>
  </w:abstractNum>
  <w:abstractNum w:abstractNumId="19" w15:restartNumberingAfterBreak="0">
    <w:nsid w:val="47E25E5E"/>
    <w:multiLevelType w:val="multilevel"/>
    <w:tmpl w:val="1F4E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21" w15:restartNumberingAfterBreak="0">
    <w:nsid w:val="51667FC2"/>
    <w:multiLevelType w:val="hybridMultilevel"/>
    <w:tmpl w:val="0FC2DCFA"/>
    <w:lvl w:ilvl="0" w:tplc="0C090001">
      <w:start w:val="1"/>
      <w:numFmt w:val="bullet"/>
      <w:lvlText w:val=""/>
      <w:lvlJc w:val="left"/>
      <w:pPr>
        <w:ind w:left="2580" w:hanging="360"/>
      </w:pPr>
      <w:rPr>
        <w:rFonts w:ascii="Symbol" w:hAnsi="Symbol" w:hint="default"/>
      </w:rPr>
    </w:lvl>
    <w:lvl w:ilvl="1" w:tplc="0C090003" w:tentative="1">
      <w:start w:val="1"/>
      <w:numFmt w:val="bullet"/>
      <w:lvlText w:val="o"/>
      <w:lvlJc w:val="left"/>
      <w:pPr>
        <w:ind w:left="3300" w:hanging="360"/>
      </w:pPr>
      <w:rPr>
        <w:rFonts w:ascii="Courier New" w:hAnsi="Courier New" w:cs="Courier New" w:hint="default"/>
      </w:rPr>
    </w:lvl>
    <w:lvl w:ilvl="2" w:tplc="0C090005" w:tentative="1">
      <w:start w:val="1"/>
      <w:numFmt w:val="bullet"/>
      <w:lvlText w:val=""/>
      <w:lvlJc w:val="left"/>
      <w:pPr>
        <w:ind w:left="4020" w:hanging="360"/>
      </w:pPr>
      <w:rPr>
        <w:rFonts w:ascii="Wingdings" w:hAnsi="Wingdings" w:hint="default"/>
      </w:rPr>
    </w:lvl>
    <w:lvl w:ilvl="3" w:tplc="0C090001" w:tentative="1">
      <w:start w:val="1"/>
      <w:numFmt w:val="bullet"/>
      <w:lvlText w:val=""/>
      <w:lvlJc w:val="left"/>
      <w:pPr>
        <w:ind w:left="4740" w:hanging="360"/>
      </w:pPr>
      <w:rPr>
        <w:rFonts w:ascii="Symbol" w:hAnsi="Symbol" w:hint="default"/>
      </w:rPr>
    </w:lvl>
    <w:lvl w:ilvl="4" w:tplc="0C090003" w:tentative="1">
      <w:start w:val="1"/>
      <w:numFmt w:val="bullet"/>
      <w:lvlText w:val="o"/>
      <w:lvlJc w:val="left"/>
      <w:pPr>
        <w:ind w:left="5460" w:hanging="360"/>
      </w:pPr>
      <w:rPr>
        <w:rFonts w:ascii="Courier New" w:hAnsi="Courier New" w:cs="Courier New" w:hint="default"/>
      </w:rPr>
    </w:lvl>
    <w:lvl w:ilvl="5" w:tplc="0C090005" w:tentative="1">
      <w:start w:val="1"/>
      <w:numFmt w:val="bullet"/>
      <w:lvlText w:val=""/>
      <w:lvlJc w:val="left"/>
      <w:pPr>
        <w:ind w:left="6180" w:hanging="360"/>
      </w:pPr>
      <w:rPr>
        <w:rFonts w:ascii="Wingdings" w:hAnsi="Wingdings" w:hint="default"/>
      </w:rPr>
    </w:lvl>
    <w:lvl w:ilvl="6" w:tplc="0C090001" w:tentative="1">
      <w:start w:val="1"/>
      <w:numFmt w:val="bullet"/>
      <w:lvlText w:val=""/>
      <w:lvlJc w:val="left"/>
      <w:pPr>
        <w:ind w:left="6900" w:hanging="360"/>
      </w:pPr>
      <w:rPr>
        <w:rFonts w:ascii="Symbol" w:hAnsi="Symbol" w:hint="default"/>
      </w:rPr>
    </w:lvl>
    <w:lvl w:ilvl="7" w:tplc="0C090003" w:tentative="1">
      <w:start w:val="1"/>
      <w:numFmt w:val="bullet"/>
      <w:lvlText w:val="o"/>
      <w:lvlJc w:val="left"/>
      <w:pPr>
        <w:ind w:left="7620" w:hanging="360"/>
      </w:pPr>
      <w:rPr>
        <w:rFonts w:ascii="Courier New" w:hAnsi="Courier New" w:cs="Courier New" w:hint="default"/>
      </w:rPr>
    </w:lvl>
    <w:lvl w:ilvl="8" w:tplc="0C090005" w:tentative="1">
      <w:start w:val="1"/>
      <w:numFmt w:val="bullet"/>
      <w:lvlText w:val=""/>
      <w:lvlJc w:val="left"/>
      <w:pPr>
        <w:ind w:left="8340" w:hanging="360"/>
      </w:pPr>
      <w:rPr>
        <w:rFonts w:ascii="Wingdings" w:hAnsi="Wingdings" w:hint="default"/>
      </w:rPr>
    </w:lvl>
  </w:abstractNum>
  <w:abstractNum w:abstractNumId="22" w15:restartNumberingAfterBreak="0">
    <w:nsid w:val="54A866BB"/>
    <w:multiLevelType w:val="hybridMultilevel"/>
    <w:tmpl w:val="9CF4CF40"/>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23" w15:restartNumberingAfterBreak="0">
    <w:nsid w:val="565D67C6"/>
    <w:multiLevelType w:val="hybridMultilevel"/>
    <w:tmpl w:val="C3D8AAB4"/>
    <w:lvl w:ilvl="0" w:tplc="08090001">
      <w:start w:val="1"/>
      <w:numFmt w:val="bullet"/>
      <w:lvlText w:val=""/>
      <w:lvlJc w:val="left"/>
      <w:pPr>
        <w:ind w:left="1318" w:hanging="360"/>
      </w:pPr>
      <w:rPr>
        <w:rFonts w:ascii="Symbol" w:hAnsi="Symbol" w:hint="default"/>
      </w:rPr>
    </w:lvl>
    <w:lvl w:ilvl="1" w:tplc="08090003" w:tentative="1">
      <w:start w:val="1"/>
      <w:numFmt w:val="bullet"/>
      <w:lvlText w:val="o"/>
      <w:lvlJc w:val="left"/>
      <w:pPr>
        <w:ind w:left="2038" w:hanging="360"/>
      </w:pPr>
      <w:rPr>
        <w:rFonts w:ascii="Courier New" w:hAnsi="Courier New" w:cs="Courier New" w:hint="default"/>
      </w:rPr>
    </w:lvl>
    <w:lvl w:ilvl="2" w:tplc="08090005" w:tentative="1">
      <w:start w:val="1"/>
      <w:numFmt w:val="bullet"/>
      <w:lvlText w:val=""/>
      <w:lvlJc w:val="left"/>
      <w:pPr>
        <w:ind w:left="2758" w:hanging="360"/>
      </w:pPr>
      <w:rPr>
        <w:rFonts w:ascii="Wingdings" w:hAnsi="Wingdings" w:hint="default"/>
      </w:rPr>
    </w:lvl>
    <w:lvl w:ilvl="3" w:tplc="08090001" w:tentative="1">
      <w:start w:val="1"/>
      <w:numFmt w:val="bullet"/>
      <w:lvlText w:val=""/>
      <w:lvlJc w:val="left"/>
      <w:pPr>
        <w:ind w:left="3478" w:hanging="360"/>
      </w:pPr>
      <w:rPr>
        <w:rFonts w:ascii="Symbol" w:hAnsi="Symbol" w:hint="default"/>
      </w:rPr>
    </w:lvl>
    <w:lvl w:ilvl="4" w:tplc="08090003" w:tentative="1">
      <w:start w:val="1"/>
      <w:numFmt w:val="bullet"/>
      <w:lvlText w:val="o"/>
      <w:lvlJc w:val="left"/>
      <w:pPr>
        <w:ind w:left="4198" w:hanging="360"/>
      </w:pPr>
      <w:rPr>
        <w:rFonts w:ascii="Courier New" w:hAnsi="Courier New" w:cs="Courier New" w:hint="default"/>
      </w:rPr>
    </w:lvl>
    <w:lvl w:ilvl="5" w:tplc="08090005" w:tentative="1">
      <w:start w:val="1"/>
      <w:numFmt w:val="bullet"/>
      <w:lvlText w:val=""/>
      <w:lvlJc w:val="left"/>
      <w:pPr>
        <w:ind w:left="4918" w:hanging="360"/>
      </w:pPr>
      <w:rPr>
        <w:rFonts w:ascii="Wingdings" w:hAnsi="Wingdings" w:hint="default"/>
      </w:rPr>
    </w:lvl>
    <w:lvl w:ilvl="6" w:tplc="08090001" w:tentative="1">
      <w:start w:val="1"/>
      <w:numFmt w:val="bullet"/>
      <w:lvlText w:val=""/>
      <w:lvlJc w:val="left"/>
      <w:pPr>
        <w:ind w:left="5638" w:hanging="360"/>
      </w:pPr>
      <w:rPr>
        <w:rFonts w:ascii="Symbol" w:hAnsi="Symbol" w:hint="default"/>
      </w:rPr>
    </w:lvl>
    <w:lvl w:ilvl="7" w:tplc="08090003" w:tentative="1">
      <w:start w:val="1"/>
      <w:numFmt w:val="bullet"/>
      <w:lvlText w:val="o"/>
      <w:lvlJc w:val="left"/>
      <w:pPr>
        <w:ind w:left="6358" w:hanging="360"/>
      </w:pPr>
      <w:rPr>
        <w:rFonts w:ascii="Courier New" w:hAnsi="Courier New" w:cs="Courier New" w:hint="default"/>
      </w:rPr>
    </w:lvl>
    <w:lvl w:ilvl="8" w:tplc="08090005" w:tentative="1">
      <w:start w:val="1"/>
      <w:numFmt w:val="bullet"/>
      <w:lvlText w:val=""/>
      <w:lvlJc w:val="left"/>
      <w:pPr>
        <w:ind w:left="7078" w:hanging="360"/>
      </w:pPr>
      <w:rPr>
        <w:rFonts w:ascii="Wingdings" w:hAnsi="Wingdings" w:hint="default"/>
      </w:rPr>
    </w:lvl>
  </w:abstractNum>
  <w:abstractNum w:abstractNumId="24" w15:restartNumberingAfterBreak="0">
    <w:nsid w:val="5B40015D"/>
    <w:multiLevelType w:val="hybridMultilevel"/>
    <w:tmpl w:val="105E35E4"/>
    <w:lvl w:ilvl="0" w:tplc="08090001">
      <w:start w:val="1"/>
      <w:numFmt w:val="bullet"/>
      <w:lvlText w:val=""/>
      <w:lvlJc w:val="left"/>
      <w:pPr>
        <w:ind w:left="1319" w:hanging="360"/>
      </w:pPr>
      <w:rPr>
        <w:rFonts w:ascii="Symbol" w:hAnsi="Symbol" w:hint="default"/>
      </w:rPr>
    </w:lvl>
    <w:lvl w:ilvl="1" w:tplc="08090003" w:tentative="1">
      <w:start w:val="1"/>
      <w:numFmt w:val="bullet"/>
      <w:lvlText w:val="o"/>
      <w:lvlJc w:val="left"/>
      <w:pPr>
        <w:ind w:left="2039" w:hanging="360"/>
      </w:pPr>
      <w:rPr>
        <w:rFonts w:ascii="Courier New" w:hAnsi="Courier New" w:cs="Courier New" w:hint="default"/>
      </w:rPr>
    </w:lvl>
    <w:lvl w:ilvl="2" w:tplc="08090005" w:tentative="1">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abstractNum w:abstractNumId="25" w15:restartNumberingAfterBreak="0">
    <w:nsid w:val="5D961D50"/>
    <w:multiLevelType w:val="hybridMultilevel"/>
    <w:tmpl w:val="9170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92555C"/>
    <w:multiLevelType w:val="multilevel"/>
    <w:tmpl w:val="E36A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BA7A31"/>
    <w:multiLevelType w:val="multilevel"/>
    <w:tmpl w:val="0C4C3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5F7B34"/>
    <w:multiLevelType w:val="hybridMultilevel"/>
    <w:tmpl w:val="9570944E"/>
    <w:lvl w:ilvl="0" w:tplc="08090001">
      <w:start w:val="1"/>
      <w:numFmt w:val="bullet"/>
      <w:lvlText w:val=""/>
      <w:lvlJc w:val="left"/>
      <w:pPr>
        <w:ind w:left="1319" w:hanging="360"/>
      </w:pPr>
      <w:rPr>
        <w:rFonts w:ascii="Symbol" w:hAnsi="Symbol" w:hint="default"/>
      </w:rPr>
    </w:lvl>
    <w:lvl w:ilvl="1" w:tplc="08090003" w:tentative="1">
      <w:start w:val="1"/>
      <w:numFmt w:val="bullet"/>
      <w:lvlText w:val="o"/>
      <w:lvlJc w:val="left"/>
      <w:pPr>
        <w:ind w:left="2039" w:hanging="360"/>
      </w:pPr>
      <w:rPr>
        <w:rFonts w:ascii="Courier New" w:hAnsi="Courier New" w:cs="Courier New" w:hint="default"/>
      </w:rPr>
    </w:lvl>
    <w:lvl w:ilvl="2" w:tplc="08090005" w:tentative="1">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abstractNum w:abstractNumId="29" w15:restartNumberingAfterBreak="0">
    <w:nsid w:val="6A5B627E"/>
    <w:multiLevelType w:val="hybridMultilevel"/>
    <w:tmpl w:val="72D2461C"/>
    <w:lvl w:ilvl="0" w:tplc="0C090001">
      <w:start w:val="1"/>
      <w:numFmt w:val="bullet"/>
      <w:lvlText w:val=""/>
      <w:lvlJc w:val="left"/>
      <w:pPr>
        <w:ind w:left="1318" w:hanging="360"/>
      </w:pPr>
      <w:rPr>
        <w:rFonts w:ascii="Symbol" w:hAnsi="Symbol" w:hint="default"/>
      </w:rPr>
    </w:lvl>
    <w:lvl w:ilvl="1" w:tplc="0C090003" w:tentative="1">
      <w:start w:val="1"/>
      <w:numFmt w:val="bullet"/>
      <w:lvlText w:val="o"/>
      <w:lvlJc w:val="left"/>
      <w:pPr>
        <w:ind w:left="2038" w:hanging="360"/>
      </w:pPr>
      <w:rPr>
        <w:rFonts w:ascii="Courier New" w:hAnsi="Courier New" w:cs="Courier New" w:hint="default"/>
      </w:rPr>
    </w:lvl>
    <w:lvl w:ilvl="2" w:tplc="0C090005" w:tentative="1">
      <w:start w:val="1"/>
      <w:numFmt w:val="bullet"/>
      <w:lvlText w:val=""/>
      <w:lvlJc w:val="left"/>
      <w:pPr>
        <w:ind w:left="2758" w:hanging="360"/>
      </w:pPr>
      <w:rPr>
        <w:rFonts w:ascii="Wingdings" w:hAnsi="Wingdings" w:hint="default"/>
      </w:rPr>
    </w:lvl>
    <w:lvl w:ilvl="3" w:tplc="0C090001" w:tentative="1">
      <w:start w:val="1"/>
      <w:numFmt w:val="bullet"/>
      <w:lvlText w:val=""/>
      <w:lvlJc w:val="left"/>
      <w:pPr>
        <w:ind w:left="3478" w:hanging="360"/>
      </w:pPr>
      <w:rPr>
        <w:rFonts w:ascii="Symbol" w:hAnsi="Symbol" w:hint="default"/>
      </w:rPr>
    </w:lvl>
    <w:lvl w:ilvl="4" w:tplc="0C090003" w:tentative="1">
      <w:start w:val="1"/>
      <w:numFmt w:val="bullet"/>
      <w:lvlText w:val="o"/>
      <w:lvlJc w:val="left"/>
      <w:pPr>
        <w:ind w:left="4198" w:hanging="360"/>
      </w:pPr>
      <w:rPr>
        <w:rFonts w:ascii="Courier New" w:hAnsi="Courier New" w:cs="Courier New" w:hint="default"/>
      </w:rPr>
    </w:lvl>
    <w:lvl w:ilvl="5" w:tplc="0C090005" w:tentative="1">
      <w:start w:val="1"/>
      <w:numFmt w:val="bullet"/>
      <w:lvlText w:val=""/>
      <w:lvlJc w:val="left"/>
      <w:pPr>
        <w:ind w:left="4918" w:hanging="360"/>
      </w:pPr>
      <w:rPr>
        <w:rFonts w:ascii="Wingdings" w:hAnsi="Wingdings" w:hint="default"/>
      </w:rPr>
    </w:lvl>
    <w:lvl w:ilvl="6" w:tplc="0C090001" w:tentative="1">
      <w:start w:val="1"/>
      <w:numFmt w:val="bullet"/>
      <w:lvlText w:val=""/>
      <w:lvlJc w:val="left"/>
      <w:pPr>
        <w:ind w:left="5638" w:hanging="360"/>
      </w:pPr>
      <w:rPr>
        <w:rFonts w:ascii="Symbol" w:hAnsi="Symbol" w:hint="default"/>
      </w:rPr>
    </w:lvl>
    <w:lvl w:ilvl="7" w:tplc="0C090003" w:tentative="1">
      <w:start w:val="1"/>
      <w:numFmt w:val="bullet"/>
      <w:lvlText w:val="o"/>
      <w:lvlJc w:val="left"/>
      <w:pPr>
        <w:ind w:left="6358" w:hanging="360"/>
      </w:pPr>
      <w:rPr>
        <w:rFonts w:ascii="Courier New" w:hAnsi="Courier New" w:cs="Courier New" w:hint="default"/>
      </w:rPr>
    </w:lvl>
    <w:lvl w:ilvl="8" w:tplc="0C090005" w:tentative="1">
      <w:start w:val="1"/>
      <w:numFmt w:val="bullet"/>
      <w:lvlText w:val=""/>
      <w:lvlJc w:val="left"/>
      <w:pPr>
        <w:ind w:left="7078" w:hanging="360"/>
      </w:pPr>
      <w:rPr>
        <w:rFonts w:ascii="Wingdings" w:hAnsi="Wingdings" w:hint="default"/>
      </w:rPr>
    </w:lvl>
  </w:abstractNum>
  <w:abstractNum w:abstractNumId="30" w15:restartNumberingAfterBreak="0">
    <w:nsid w:val="6E6F75FE"/>
    <w:multiLevelType w:val="multilevel"/>
    <w:tmpl w:val="AC0E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795AE3"/>
    <w:multiLevelType w:val="hybridMultilevel"/>
    <w:tmpl w:val="1AB27068"/>
    <w:lvl w:ilvl="0" w:tplc="08090001">
      <w:start w:val="1"/>
      <w:numFmt w:val="bullet"/>
      <w:lvlText w:val=""/>
      <w:lvlJc w:val="left"/>
      <w:pPr>
        <w:ind w:left="1319" w:hanging="360"/>
      </w:pPr>
      <w:rPr>
        <w:rFonts w:ascii="Symbol" w:hAnsi="Symbol" w:hint="default"/>
      </w:rPr>
    </w:lvl>
    <w:lvl w:ilvl="1" w:tplc="08090003" w:tentative="1">
      <w:start w:val="1"/>
      <w:numFmt w:val="bullet"/>
      <w:lvlText w:val="o"/>
      <w:lvlJc w:val="left"/>
      <w:pPr>
        <w:ind w:left="2039" w:hanging="360"/>
      </w:pPr>
      <w:rPr>
        <w:rFonts w:ascii="Courier New" w:hAnsi="Courier New" w:cs="Courier New" w:hint="default"/>
      </w:rPr>
    </w:lvl>
    <w:lvl w:ilvl="2" w:tplc="08090005" w:tentative="1">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num w:numId="1" w16cid:durableId="353188959">
    <w:abstractNumId w:val="13"/>
  </w:num>
  <w:num w:numId="2" w16cid:durableId="1797330172">
    <w:abstractNumId w:val="15"/>
  </w:num>
  <w:num w:numId="3" w16cid:durableId="1931549356">
    <w:abstractNumId w:val="12"/>
  </w:num>
  <w:num w:numId="4" w16cid:durableId="1905139303">
    <w:abstractNumId w:val="19"/>
  </w:num>
  <w:num w:numId="5" w16cid:durableId="295376980">
    <w:abstractNumId w:val="30"/>
  </w:num>
  <w:num w:numId="6" w16cid:durableId="645546277">
    <w:abstractNumId w:val="26"/>
  </w:num>
  <w:num w:numId="7" w16cid:durableId="724371574">
    <w:abstractNumId w:val="3"/>
  </w:num>
  <w:num w:numId="8" w16cid:durableId="158932549">
    <w:abstractNumId w:val="27"/>
  </w:num>
  <w:num w:numId="9" w16cid:durableId="717357233">
    <w:abstractNumId w:val="10"/>
  </w:num>
  <w:num w:numId="10" w16cid:durableId="1531644906">
    <w:abstractNumId w:val="11"/>
  </w:num>
  <w:num w:numId="11" w16cid:durableId="1864325312">
    <w:abstractNumId w:val="0"/>
  </w:num>
  <w:num w:numId="12" w16cid:durableId="442073050">
    <w:abstractNumId w:val="21"/>
  </w:num>
  <w:num w:numId="13" w16cid:durableId="1954482223">
    <w:abstractNumId w:val="1"/>
  </w:num>
  <w:num w:numId="14" w16cid:durableId="648169083">
    <w:abstractNumId w:val="14"/>
  </w:num>
  <w:num w:numId="15" w16cid:durableId="854146826">
    <w:abstractNumId w:val="9"/>
  </w:num>
  <w:num w:numId="16" w16cid:durableId="652564708">
    <w:abstractNumId w:val="5"/>
  </w:num>
  <w:num w:numId="17" w16cid:durableId="1738505069">
    <w:abstractNumId w:val="25"/>
  </w:num>
  <w:num w:numId="18" w16cid:durableId="1758209926">
    <w:abstractNumId w:val="2"/>
  </w:num>
  <w:num w:numId="19" w16cid:durableId="827981894">
    <w:abstractNumId w:val="8"/>
  </w:num>
  <w:num w:numId="20" w16cid:durableId="1855460263">
    <w:abstractNumId w:val="6"/>
  </w:num>
  <w:num w:numId="21" w16cid:durableId="1984000146">
    <w:abstractNumId w:val="23"/>
  </w:num>
  <w:num w:numId="22" w16cid:durableId="840631053">
    <w:abstractNumId w:val="17"/>
  </w:num>
  <w:num w:numId="23" w16cid:durableId="750808216">
    <w:abstractNumId w:val="24"/>
  </w:num>
  <w:num w:numId="24" w16cid:durableId="2037850103">
    <w:abstractNumId w:val="31"/>
  </w:num>
  <w:num w:numId="25" w16cid:durableId="281886322">
    <w:abstractNumId w:val="22"/>
  </w:num>
  <w:num w:numId="26" w16cid:durableId="1836608905">
    <w:abstractNumId w:val="28"/>
  </w:num>
  <w:num w:numId="27" w16cid:durableId="1496872474">
    <w:abstractNumId w:val="4"/>
  </w:num>
  <w:num w:numId="28" w16cid:durableId="762071430">
    <w:abstractNumId w:val="20"/>
  </w:num>
  <w:num w:numId="29" w16cid:durableId="1080106043">
    <w:abstractNumId w:val="16"/>
  </w:num>
  <w:num w:numId="30" w16cid:durableId="826282217">
    <w:abstractNumId w:val="29"/>
  </w:num>
  <w:num w:numId="31" w16cid:durableId="1069814316">
    <w:abstractNumId w:val="18"/>
  </w:num>
  <w:num w:numId="32" w16cid:durableId="11854851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4055"/>
    <w:rsid w:val="00004A35"/>
    <w:rsid w:val="00004CFB"/>
    <w:rsid w:val="0000529B"/>
    <w:rsid w:val="00005A48"/>
    <w:rsid w:val="000060E7"/>
    <w:rsid w:val="00006652"/>
    <w:rsid w:val="00006C51"/>
    <w:rsid w:val="000114FE"/>
    <w:rsid w:val="00013EA4"/>
    <w:rsid w:val="00014CC5"/>
    <w:rsid w:val="00014FDE"/>
    <w:rsid w:val="00015C7C"/>
    <w:rsid w:val="00016309"/>
    <w:rsid w:val="00017C45"/>
    <w:rsid w:val="000218C2"/>
    <w:rsid w:val="00022276"/>
    <w:rsid w:val="0002227D"/>
    <w:rsid w:val="00022515"/>
    <w:rsid w:val="000232C9"/>
    <w:rsid w:val="0002357B"/>
    <w:rsid w:val="00024D35"/>
    <w:rsid w:val="0002692A"/>
    <w:rsid w:val="000273B0"/>
    <w:rsid w:val="0002759A"/>
    <w:rsid w:val="00031E5E"/>
    <w:rsid w:val="00031FC9"/>
    <w:rsid w:val="0003651A"/>
    <w:rsid w:val="0003734B"/>
    <w:rsid w:val="00037783"/>
    <w:rsid w:val="00037C12"/>
    <w:rsid w:val="000409CE"/>
    <w:rsid w:val="00040CC8"/>
    <w:rsid w:val="00040EF3"/>
    <w:rsid w:val="00041182"/>
    <w:rsid w:val="00041FA5"/>
    <w:rsid w:val="0004201C"/>
    <w:rsid w:val="00044EE0"/>
    <w:rsid w:val="000459E6"/>
    <w:rsid w:val="00045C5A"/>
    <w:rsid w:val="00050963"/>
    <w:rsid w:val="00050979"/>
    <w:rsid w:val="00050E67"/>
    <w:rsid w:val="00055496"/>
    <w:rsid w:val="00055A31"/>
    <w:rsid w:val="0005611C"/>
    <w:rsid w:val="00056C05"/>
    <w:rsid w:val="00060EC2"/>
    <w:rsid w:val="0006121B"/>
    <w:rsid w:val="000616A6"/>
    <w:rsid w:val="00061FD5"/>
    <w:rsid w:val="00062A97"/>
    <w:rsid w:val="00063C5B"/>
    <w:rsid w:val="00064A15"/>
    <w:rsid w:val="00064ACA"/>
    <w:rsid w:val="00065966"/>
    <w:rsid w:val="00066B70"/>
    <w:rsid w:val="00070414"/>
    <w:rsid w:val="00074623"/>
    <w:rsid w:val="00074829"/>
    <w:rsid w:val="00076ACB"/>
    <w:rsid w:val="0008144F"/>
    <w:rsid w:val="00082291"/>
    <w:rsid w:val="0008268F"/>
    <w:rsid w:val="000835B8"/>
    <w:rsid w:val="00084C20"/>
    <w:rsid w:val="000864E3"/>
    <w:rsid w:val="000875F9"/>
    <w:rsid w:val="0009134A"/>
    <w:rsid w:val="00092914"/>
    <w:rsid w:val="0009404D"/>
    <w:rsid w:val="0009687C"/>
    <w:rsid w:val="00096F44"/>
    <w:rsid w:val="000A0ED6"/>
    <w:rsid w:val="000A120C"/>
    <w:rsid w:val="000A1F78"/>
    <w:rsid w:val="000A4E39"/>
    <w:rsid w:val="000A7088"/>
    <w:rsid w:val="000B131F"/>
    <w:rsid w:val="000B1583"/>
    <w:rsid w:val="000B3435"/>
    <w:rsid w:val="000B6BFC"/>
    <w:rsid w:val="000C0617"/>
    <w:rsid w:val="000C0818"/>
    <w:rsid w:val="000C0BC7"/>
    <w:rsid w:val="000C11F2"/>
    <w:rsid w:val="000C1EE3"/>
    <w:rsid w:val="000C1FAF"/>
    <w:rsid w:val="000C3082"/>
    <w:rsid w:val="000C39A0"/>
    <w:rsid w:val="000C5960"/>
    <w:rsid w:val="000C7C3F"/>
    <w:rsid w:val="000C7CEE"/>
    <w:rsid w:val="000D1063"/>
    <w:rsid w:val="000D2181"/>
    <w:rsid w:val="000D3ADB"/>
    <w:rsid w:val="000D3CB6"/>
    <w:rsid w:val="000D5EA8"/>
    <w:rsid w:val="000E0999"/>
    <w:rsid w:val="000E24F7"/>
    <w:rsid w:val="000E3C1E"/>
    <w:rsid w:val="000E6C5A"/>
    <w:rsid w:val="000F002C"/>
    <w:rsid w:val="000F0A23"/>
    <w:rsid w:val="000F18FC"/>
    <w:rsid w:val="000F22EA"/>
    <w:rsid w:val="000F2752"/>
    <w:rsid w:val="000F2D45"/>
    <w:rsid w:val="000F4EFF"/>
    <w:rsid w:val="000F506B"/>
    <w:rsid w:val="000F6459"/>
    <w:rsid w:val="000F6978"/>
    <w:rsid w:val="000F69A8"/>
    <w:rsid w:val="001028DD"/>
    <w:rsid w:val="001033CE"/>
    <w:rsid w:val="00103DC4"/>
    <w:rsid w:val="00104502"/>
    <w:rsid w:val="00105062"/>
    <w:rsid w:val="001057EE"/>
    <w:rsid w:val="00105B72"/>
    <w:rsid w:val="00106844"/>
    <w:rsid w:val="00106FA8"/>
    <w:rsid w:val="00107D2B"/>
    <w:rsid w:val="001106DD"/>
    <w:rsid w:val="00110B98"/>
    <w:rsid w:val="00111A14"/>
    <w:rsid w:val="001122CA"/>
    <w:rsid w:val="00113A06"/>
    <w:rsid w:val="001147CE"/>
    <w:rsid w:val="00114FA6"/>
    <w:rsid w:val="00120738"/>
    <w:rsid w:val="00120A86"/>
    <w:rsid w:val="00121CC9"/>
    <w:rsid w:val="0012203E"/>
    <w:rsid w:val="00123183"/>
    <w:rsid w:val="00123DD1"/>
    <w:rsid w:val="00124A15"/>
    <w:rsid w:val="00125448"/>
    <w:rsid w:val="00127BE4"/>
    <w:rsid w:val="001303AF"/>
    <w:rsid w:val="0013090C"/>
    <w:rsid w:val="00130BA9"/>
    <w:rsid w:val="00133065"/>
    <w:rsid w:val="00136440"/>
    <w:rsid w:val="00140BC5"/>
    <w:rsid w:val="00140E09"/>
    <w:rsid w:val="001421A1"/>
    <w:rsid w:val="00142D19"/>
    <w:rsid w:val="00143389"/>
    <w:rsid w:val="00143C05"/>
    <w:rsid w:val="001468A3"/>
    <w:rsid w:val="001513BE"/>
    <w:rsid w:val="00151995"/>
    <w:rsid w:val="00151D6E"/>
    <w:rsid w:val="001538AB"/>
    <w:rsid w:val="00154FC5"/>
    <w:rsid w:val="00156814"/>
    <w:rsid w:val="00160459"/>
    <w:rsid w:val="0016056F"/>
    <w:rsid w:val="00162DBF"/>
    <w:rsid w:val="00164088"/>
    <w:rsid w:val="001656DB"/>
    <w:rsid w:val="00166BC3"/>
    <w:rsid w:val="00166E16"/>
    <w:rsid w:val="001677E1"/>
    <w:rsid w:val="00170093"/>
    <w:rsid w:val="00170DB1"/>
    <w:rsid w:val="00171C2B"/>
    <w:rsid w:val="0017451C"/>
    <w:rsid w:val="001751D1"/>
    <w:rsid w:val="00176CE3"/>
    <w:rsid w:val="00176D9E"/>
    <w:rsid w:val="00177062"/>
    <w:rsid w:val="00180724"/>
    <w:rsid w:val="0018235F"/>
    <w:rsid w:val="00182727"/>
    <w:rsid w:val="00183989"/>
    <w:rsid w:val="00184C01"/>
    <w:rsid w:val="0018654F"/>
    <w:rsid w:val="00190996"/>
    <w:rsid w:val="00190FB3"/>
    <w:rsid w:val="00191F11"/>
    <w:rsid w:val="00192471"/>
    <w:rsid w:val="00193311"/>
    <w:rsid w:val="00194DF1"/>
    <w:rsid w:val="0019541C"/>
    <w:rsid w:val="00197979"/>
    <w:rsid w:val="001A45D3"/>
    <w:rsid w:val="001A4787"/>
    <w:rsid w:val="001A4F99"/>
    <w:rsid w:val="001A5CC3"/>
    <w:rsid w:val="001A6181"/>
    <w:rsid w:val="001A76B9"/>
    <w:rsid w:val="001B1EA3"/>
    <w:rsid w:val="001B2304"/>
    <w:rsid w:val="001B5F14"/>
    <w:rsid w:val="001C14D4"/>
    <w:rsid w:val="001C1853"/>
    <w:rsid w:val="001C1B3C"/>
    <w:rsid w:val="001C2D2A"/>
    <w:rsid w:val="001C3052"/>
    <w:rsid w:val="001C3C6E"/>
    <w:rsid w:val="001C508D"/>
    <w:rsid w:val="001C54FE"/>
    <w:rsid w:val="001C56D5"/>
    <w:rsid w:val="001C584D"/>
    <w:rsid w:val="001C5E51"/>
    <w:rsid w:val="001D0017"/>
    <w:rsid w:val="001D0137"/>
    <w:rsid w:val="001D03B8"/>
    <w:rsid w:val="001D1AEC"/>
    <w:rsid w:val="001D1E6E"/>
    <w:rsid w:val="001D4358"/>
    <w:rsid w:val="001D5ADA"/>
    <w:rsid w:val="001E5847"/>
    <w:rsid w:val="001E5ED1"/>
    <w:rsid w:val="001E7308"/>
    <w:rsid w:val="001E7AE1"/>
    <w:rsid w:val="001F01F7"/>
    <w:rsid w:val="001F1D65"/>
    <w:rsid w:val="001F2FAE"/>
    <w:rsid w:val="001F40A7"/>
    <w:rsid w:val="001F482E"/>
    <w:rsid w:val="001F57BD"/>
    <w:rsid w:val="001F5909"/>
    <w:rsid w:val="00200662"/>
    <w:rsid w:val="002021E5"/>
    <w:rsid w:val="00202CCD"/>
    <w:rsid w:val="002045C3"/>
    <w:rsid w:val="00204B63"/>
    <w:rsid w:val="00204D68"/>
    <w:rsid w:val="002050C4"/>
    <w:rsid w:val="0020512E"/>
    <w:rsid w:val="00206009"/>
    <w:rsid w:val="00207E8C"/>
    <w:rsid w:val="00211CB7"/>
    <w:rsid w:val="00213860"/>
    <w:rsid w:val="00213AD0"/>
    <w:rsid w:val="0021466B"/>
    <w:rsid w:val="002168B8"/>
    <w:rsid w:val="00217276"/>
    <w:rsid w:val="00220CEA"/>
    <w:rsid w:val="0022124C"/>
    <w:rsid w:val="00221A57"/>
    <w:rsid w:val="00222940"/>
    <w:rsid w:val="00224AE9"/>
    <w:rsid w:val="00225977"/>
    <w:rsid w:val="002265B6"/>
    <w:rsid w:val="00232F0B"/>
    <w:rsid w:val="00233624"/>
    <w:rsid w:val="00233BE4"/>
    <w:rsid w:val="002349CE"/>
    <w:rsid w:val="00235B23"/>
    <w:rsid w:val="00235D40"/>
    <w:rsid w:val="00236686"/>
    <w:rsid w:val="00236756"/>
    <w:rsid w:val="00237D65"/>
    <w:rsid w:val="00240651"/>
    <w:rsid w:val="00241174"/>
    <w:rsid w:val="00241A65"/>
    <w:rsid w:val="00242D2F"/>
    <w:rsid w:val="002443DD"/>
    <w:rsid w:val="00245680"/>
    <w:rsid w:val="002458D5"/>
    <w:rsid w:val="00246B13"/>
    <w:rsid w:val="00246EAE"/>
    <w:rsid w:val="0025054D"/>
    <w:rsid w:val="0025103D"/>
    <w:rsid w:val="0025381C"/>
    <w:rsid w:val="00254718"/>
    <w:rsid w:val="0025559C"/>
    <w:rsid w:val="00257436"/>
    <w:rsid w:val="0025782C"/>
    <w:rsid w:val="002625D7"/>
    <w:rsid w:val="00262E32"/>
    <w:rsid w:val="00263D92"/>
    <w:rsid w:val="0026408C"/>
    <w:rsid w:val="00264F83"/>
    <w:rsid w:val="00265ED9"/>
    <w:rsid w:val="002666E3"/>
    <w:rsid w:val="00267189"/>
    <w:rsid w:val="00270E6D"/>
    <w:rsid w:val="002725FD"/>
    <w:rsid w:val="00272991"/>
    <w:rsid w:val="00272DC4"/>
    <w:rsid w:val="002751FA"/>
    <w:rsid w:val="00275601"/>
    <w:rsid w:val="00276A97"/>
    <w:rsid w:val="00276BC3"/>
    <w:rsid w:val="002771DB"/>
    <w:rsid w:val="00277ECA"/>
    <w:rsid w:val="00280BF7"/>
    <w:rsid w:val="0028104C"/>
    <w:rsid w:val="002816E2"/>
    <w:rsid w:val="00283355"/>
    <w:rsid w:val="0028463C"/>
    <w:rsid w:val="00285A39"/>
    <w:rsid w:val="00285E91"/>
    <w:rsid w:val="0028638C"/>
    <w:rsid w:val="002873B9"/>
    <w:rsid w:val="00290983"/>
    <w:rsid w:val="00291F6D"/>
    <w:rsid w:val="0029387A"/>
    <w:rsid w:val="00294D75"/>
    <w:rsid w:val="00294F91"/>
    <w:rsid w:val="002950B9"/>
    <w:rsid w:val="002961B1"/>
    <w:rsid w:val="00297254"/>
    <w:rsid w:val="002A10D1"/>
    <w:rsid w:val="002A1E65"/>
    <w:rsid w:val="002A1EC5"/>
    <w:rsid w:val="002A3480"/>
    <w:rsid w:val="002A85DB"/>
    <w:rsid w:val="002B0ADF"/>
    <w:rsid w:val="002B1B99"/>
    <w:rsid w:val="002B2446"/>
    <w:rsid w:val="002B331C"/>
    <w:rsid w:val="002B35A6"/>
    <w:rsid w:val="002B3B09"/>
    <w:rsid w:val="002B4C5B"/>
    <w:rsid w:val="002B4EB1"/>
    <w:rsid w:val="002B591E"/>
    <w:rsid w:val="002B5CF6"/>
    <w:rsid w:val="002B6895"/>
    <w:rsid w:val="002C0C6A"/>
    <w:rsid w:val="002C1200"/>
    <w:rsid w:val="002C13B2"/>
    <w:rsid w:val="002C14EC"/>
    <w:rsid w:val="002C194E"/>
    <w:rsid w:val="002C4576"/>
    <w:rsid w:val="002C5367"/>
    <w:rsid w:val="002C75D1"/>
    <w:rsid w:val="002D1AF4"/>
    <w:rsid w:val="002D25F0"/>
    <w:rsid w:val="002D2CE4"/>
    <w:rsid w:val="002D3BA3"/>
    <w:rsid w:val="002D5735"/>
    <w:rsid w:val="002D5B91"/>
    <w:rsid w:val="002D6596"/>
    <w:rsid w:val="002D74F6"/>
    <w:rsid w:val="002D76F7"/>
    <w:rsid w:val="002E095A"/>
    <w:rsid w:val="002E1157"/>
    <w:rsid w:val="002E1894"/>
    <w:rsid w:val="002E366C"/>
    <w:rsid w:val="002E5601"/>
    <w:rsid w:val="002E5AD3"/>
    <w:rsid w:val="002E6E4A"/>
    <w:rsid w:val="002E788C"/>
    <w:rsid w:val="002E7D45"/>
    <w:rsid w:val="002F0ED4"/>
    <w:rsid w:val="002F24E0"/>
    <w:rsid w:val="002F2915"/>
    <w:rsid w:val="002F3B12"/>
    <w:rsid w:val="002F3C20"/>
    <w:rsid w:val="002F47A5"/>
    <w:rsid w:val="002F485B"/>
    <w:rsid w:val="002F5609"/>
    <w:rsid w:val="002F5732"/>
    <w:rsid w:val="002F7123"/>
    <w:rsid w:val="002F7C7E"/>
    <w:rsid w:val="00300F10"/>
    <w:rsid w:val="00302D89"/>
    <w:rsid w:val="00304639"/>
    <w:rsid w:val="00304CF0"/>
    <w:rsid w:val="00304E09"/>
    <w:rsid w:val="00306DEF"/>
    <w:rsid w:val="00311342"/>
    <w:rsid w:val="00312816"/>
    <w:rsid w:val="00312E94"/>
    <w:rsid w:val="0031312A"/>
    <w:rsid w:val="00314DEF"/>
    <w:rsid w:val="0031794C"/>
    <w:rsid w:val="00317D0C"/>
    <w:rsid w:val="00321E13"/>
    <w:rsid w:val="00322419"/>
    <w:rsid w:val="003231EB"/>
    <w:rsid w:val="00323245"/>
    <w:rsid w:val="00324B37"/>
    <w:rsid w:val="00326390"/>
    <w:rsid w:val="00326ABE"/>
    <w:rsid w:val="003276FB"/>
    <w:rsid w:val="003279CE"/>
    <w:rsid w:val="00330B10"/>
    <w:rsid w:val="0033273B"/>
    <w:rsid w:val="0033288B"/>
    <w:rsid w:val="00333933"/>
    <w:rsid w:val="0033511F"/>
    <w:rsid w:val="003367A2"/>
    <w:rsid w:val="0033705A"/>
    <w:rsid w:val="003375DE"/>
    <w:rsid w:val="00340001"/>
    <w:rsid w:val="003404B3"/>
    <w:rsid w:val="003433ED"/>
    <w:rsid w:val="0034356C"/>
    <w:rsid w:val="00343C1C"/>
    <w:rsid w:val="003458D2"/>
    <w:rsid w:val="00345B7E"/>
    <w:rsid w:val="00346C11"/>
    <w:rsid w:val="0034770D"/>
    <w:rsid w:val="00347F62"/>
    <w:rsid w:val="003509B7"/>
    <w:rsid w:val="00351544"/>
    <w:rsid w:val="003515B0"/>
    <w:rsid w:val="00351900"/>
    <w:rsid w:val="003549FA"/>
    <w:rsid w:val="0035565A"/>
    <w:rsid w:val="00355ED5"/>
    <w:rsid w:val="00356575"/>
    <w:rsid w:val="003565A9"/>
    <w:rsid w:val="003579A1"/>
    <w:rsid w:val="00360A24"/>
    <w:rsid w:val="00360F37"/>
    <w:rsid w:val="00363E77"/>
    <w:rsid w:val="00364BCF"/>
    <w:rsid w:val="00365AF4"/>
    <w:rsid w:val="0037094F"/>
    <w:rsid w:val="00371DC0"/>
    <w:rsid w:val="00372039"/>
    <w:rsid w:val="003733FF"/>
    <w:rsid w:val="0037362D"/>
    <w:rsid w:val="00373646"/>
    <w:rsid w:val="003754AB"/>
    <w:rsid w:val="003762AD"/>
    <w:rsid w:val="003763B2"/>
    <w:rsid w:val="00377D30"/>
    <w:rsid w:val="00380550"/>
    <w:rsid w:val="00380C3F"/>
    <w:rsid w:val="00382C3B"/>
    <w:rsid w:val="00383FA0"/>
    <w:rsid w:val="00384A85"/>
    <w:rsid w:val="00384CAE"/>
    <w:rsid w:val="00384D7E"/>
    <w:rsid w:val="003910DE"/>
    <w:rsid w:val="00391500"/>
    <w:rsid w:val="003934C3"/>
    <w:rsid w:val="00393ED9"/>
    <w:rsid w:val="00395D6F"/>
    <w:rsid w:val="00395E7C"/>
    <w:rsid w:val="00396500"/>
    <w:rsid w:val="00397B83"/>
    <w:rsid w:val="003A06D6"/>
    <w:rsid w:val="003A5355"/>
    <w:rsid w:val="003A5451"/>
    <w:rsid w:val="003A5B50"/>
    <w:rsid w:val="003A6FA2"/>
    <w:rsid w:val="003B04EF"/>
    <w:rsid w:val="003B0860"/>
    <w:rsid w:val="003B0A1B"/>
    <w:rsid w:val="003B17E1"/>
    <w:rsid w:val="003B19AB"/>
    <w:rsid w:val="003B4A3C"/>
    <w:rsid w:val="003B4A59"/>
    <w:rsid w:val="003B504F"/>
    <w:rsid w:val="003B54B0"/>
    <w:rsid w:val="003C17EB"/>
    <w:rsid w:val="003C3226"/>
    <w:rsid w:val="003C4061"/>
    <w:rsid w:val="003C4258"/>
    <w:rsid w:val="003C53BB"/>
    <w:rsid w:val="003C586D"/>
    <w:rsid w:val="003C72A8"/>
    <w:rsid w:val="003C7C1E"/>
    <w:rsid w:val="003D1393"/>
    <w:rsid w:val="003D1F79"/>
    <w:rsid w:val="003D2C26"/>
    <w:rsid w:val="003D4926"/>
    <w:rsid w:val="003D6DF9"/>
    <w:rsid w:val="003D7076"/>
    <w:rsid w:val="003E10F1"/>
    <w:rsid w:val="003E34D0"/>
    <w:rsid w:val="003E5418"/>
    <w:rsid w:val="003E5969"/>
    <w:rsid w:val="003E613C"/>
    <w:rsid w:val="003E65EA"/>
    <w:rsid w:val="003E6679"/>
    <w:rsid w:val="003E6922"/>
    <w:rsid w:val="003E6EFD"/>
    <w:rsid w:val="003F0183"/>
    <w:rsid w:val="003F0B7B"/>
    <w:rsid w:val="003F10F1"/>
    <w:rsid w:val="003F1674"/>
    <w:rsid w:val="003F48A4"/>
    <w:rsid w:val="003F4FE6"/>
    <w:rsid w:val="003F5771"/>
    <w:rsid w:val="003F5C6F"/>
    <w:rsid w:val="003F5FE8"/>
    <w:rsid w:val="003F691B"/>
    <w:rsid w:val="003F6CBC"/>
    <w:rsid w:val="004009F4"/>
    <w:rsid w:val="004010EE"/>
    <w:rsid w:val="00403C91"/>
    <w:rsid w:val="00404EBA"/>
    <w:rsid w:val="00410D93"/>
    <w:rsid w:val="00410EC8"/>
    <w:rsid w:val="00411A97"/>
    <w:rsid w:val="004128B4"/>
    <w:rsid w:val="004136C3"/>
    <w:rsid w:val="00414043"/>
    <w:rsid w:val="00414204"/>
    <w:rsid w:val="0041424C"/>
    <w:rsid w:val="00415803"/>
    <w:rsid w:val="0041A63C"/>
    <w:rsid w:val="00420135"/>
    <w:rsid w:val="00420187"/>
    <w:rsid w:val="0042106F"/>
    <w:rsid w:val="00421359"/>
    <w:rsid w:val="00424EC1"/>
    <w:rsid w:val="00427059"/>
    <w:rsid w:val="00427D4B"/>
    <w:rsid w:val="004317D6"/>
    <w:rsid w:val="004319F9"/>
    <w:rsid w:val="004335E1"/>
    <w:rsid w:val="00433670"/>
    <w:rsid w:val="00437D32"/>
    <w:rsid w:val="00440C90"/>
    <w:rsid w:val="004418F1"/>
    <w:rsid w:val="00441976"/>
    <w:rsid w:val="00441DFD"/>
    <w:rsid w:val="004426D0"/>
    <w:rsid w:val="00442DC2"/>
    <w:rsid w:val="00444806"/>
    <w:rsid w:val="00444BE2"/>
    <w:rsid w:val="004451F4"/>
    <w:rsid w:val="00445C11"/>
    <w:rsid w:val="00446F89"/>
    <w:rsid w:val="00450116"/>
    <w:rsid w:val="0045241C"/>
    <w:rsid w:val="004524F5"/>
    <w:rsid w:val="004535AC"/>
    <w:rsid w:val="00454EEE"/>
    <w:rsid w:val="004552DA"/>
    <w:rsid w:val="00456605"/>
    <w:rsid w:val="00456B7A"/>
    <w:rsid w:val="00457D58"/>
    <w:rsid w:val="004608A6"/>
    <w:rsid w:val="00461382"/>
    <w:rsid w:val="0046374A"/>
    <w:rsid w:val="0046485B"/>
    <w:rsid w:val="00464AB2"/>
    <w:rsid w:val="00466EC4"/>
    <w:rsid w:val="004678C3"/>
    <w:rsid w:val="0047174E"/>
    <w:rsid w:val="00471B80"/>
    <w:rsid w:val="00472F11"/>
    <w:rsid w:val="00473677"/>
    <w:rsid w:val="0047479D"/>
    <w:rsid w:val="004807A8"/>
    <w:rsid w:val="004817EE"/>
    <w:rsid w:val="00483101"/>
    <w:rsid w:val="004838D8"/>
    <w:rsid w:val="00483BBE"/>
    <w:rsid w:val="004842C0"/>
    <w:rsid w:val="00485214"/>
    <w:rsid w:val="00485AB6"/>
    <w:rsid w:val="00485BB2"/>
    <w:rsid w:val="00486BB7"/>
    <w:rsid w:val="00487A9E"/>
    <w:rsid w:val="00490540"/>
    <w:rsid w:val="00492AAD"/>
    <w:rsid w:val="00494E42"/>
    <w:rsid w:val="004954B3"/>
    <w:rsid w:val="00497752"/>
    <w:rsid w:val="004A0C9D"/>
    <w:rsid w:val="004A22D0"/>
    <w:rsid w:val="004A2903"/>
    <w:rsid w:val="004A2ABC"/>
    <w:rsid w:val="004A2AF7"/>
    <w:rsid w:val="004A405C"/>
    <w:rsid w:val="004A41F1"/>
    <w:rsid w:val="004A5402"/>
    <w:rsid w:val="004A73DC"/>
    <w:rsid w:val="004B0344"/>
    <w:rsid w:val="004B03D7"/>
    <w:rsid w:val="004B083B"/>
    <w:rsid w:val="004B0864"/>
    <w:rsid w:val="004B097F"/>
    <w:rsid w:val="004B0C89"/>
    <w:rsid w:val="004B0E01"/>
    <w:rsid w:val="004B12D2"/>
    <w:rsid w:val="004B1C4E"/>
    <w:rsid w:val="004B6FC6"/>
    <w:rsid w:val="004C0C84"/>
    <w:rsid w:val="004C111F"/>
    <w:rsid w:val="004C124F"/>
    <w:rsid w:val="004C139D"/>
    <w:rsid w:val="004C2ECE"/>
    <w:rsid w:val="004C3333"/>
    <w:rsid w:val="004C4D41"/>
    <w:rsid w:val="004C4DD8"/>
    <w:rsid w:val="004C4E56"/>
    <w:rsid w:val="004C6581"/>
    <w:rsid w:val="004C7080"/>
    <w:rsid w:val="004C76BF"/>
    <w:rsid w:val="004D0212"/>
    <w:rsid w:val="004D02AF"/>
    <w:rsid w:val="004D0A1F"/>
    <w:rsid w:val="004D116D"/>
    <w:rsid w:val="004D5A3D"/>
    <w:rsid w:val="004D65BA"/>
    <w:rsid w:val="004D6829"/>
    <w:rsid w:val="004D70C1"/>
    <w:rsid w:val="004D78BA"/>
    <w:rsid w:val="004E000A"/>
    <w:rsid w:val="004E0EA7"/>
    <w:rsid w:val="004E12B8"/>
    <w:rsid w:val="004E14B3"/>
    <w:rsid w:val="004E2E0A"/>
    <w:rsid w:val="004E3DF0"/>
    <w:rsid w:val="004E5040"/>
    <w:rsid w:val="004E5744"/>
    <w:rsid w:val="004E5F9A"/>
    <w:rsid w:val="004F05DA"/>
    <w:rsid w:val="004F48D5"/>
    <w:rsid w:val="004F5B37"/>
    <w:rsid w:val="004F6311"/>
    <w:rsid w:val="004F7097"/>
    <w:rsid w:val="00501EF7"/>
    <w:rsid w:val="005021CE"/>
    <w:rsid w:val="00502ADE"/>
    <w:rsid w:val="005033A7"/>
    <w:rsid w:val="00503833"/>
    <w:rsid w:val="005038FE"/>
    <w:rsid w:val="00504142"/>
    <w:rsid w:val="00504DF7"/>
    <w:rsid w:val="00505717"/>
    <w:rsid w:val="0050609B"/>
    <w:rsid w:val="00506ACD"/>
    <w:rsid w:val="00512461"/>
    <w:rsid w:val="00516D56"/>
    <w:rsid w:val="00520439"/>
    <w:rsid w:val="005213C2"/>
    <w:rsid w:val="00521438"/>
    <w:rsid w:val="00522044"/>
    <w:rsid w:val="005229AA"/>
    <w:rsid w:val="00523139"/>
    <w:rsid w:val="00523997"/>
    <w:rsid w:val="00524E74"/>
    <w:rsid w:val="00525C0F"/>
    <w:rsid w:val="005264AA"/>
    <w:rsid w:val="0052666E"/>
    <w:rsid w:val="005279FD"/>
    <w:rsid w:val="00530FDD"/>
    <w:rsid w:val="00532028"/>
    <w:rsid w:val="00535557"/>
    <w:rsid w:val="00536871"/>
    <w:rsid w:val="00540B66"/>
    <w:rsid w:val="0054131A"/>
    <w:rsid w:val="005413D7"/>
    <w:rsid w:val="005439A1"/>
    <w:rsid w:val="00543A9F"/>
    <w:rsid w:val="00544B8A"/>
    <w:rsid w:val="00545314"/>
    <w:rsid w:val="005458AF"/>
    <w:rsid w:val="00545DC2"/>
    <w:rsid w:val="00547A2E"/>
    <w:rsid w:val="005502A2"/>
    <w:rsid w:val="005514BE"/>
    <w:rsid w:val="00553A2E"/>
    <w:rsid w:val="00554124"/>
    <w:rsid w:val="005554EE"/>
    <w:rsid w:val="005565BC"/>
    <w:rsid w:val="00557241"/>
    <w:rsid w:val="005614A1"/>
    <w:rsid w:val="005616AA"/>
    <w:rsid w:val="005621C7"/>
    <w:rsid w:val="005640EA"/>
    <w:rsid w:val="005643DF"/>
    <w:rsid w:val="005644A9"/>
    <w:rsid w:val="00564607"/>
    <w:rsid w:val="005655DD"/>
    <w:rsid w:val="00565CBD"/>
    <w:rsid w:val="0056699B"/>
    <w:rsid w:val="00566DCD"/>
    <w:rsid w:val="005670AA"/>
    <w:rsid w:val="0057005D"/>
    <w:rsid w:val="00570809"/>
    <w:rsid w:val="00572AD4"/>
    <w:rsid w:val="00572BB8"/>
    <w:rsid w:val="005742DE"/>
    <w:rsid w:val="00574BFD"/>
    <w:rsid w:val="0057504B"/>
    <w:rsid w:val="0057542F"/>
    <w:rsid w:val="005762F6"/>
    <w:rsid w:val="00577892"/>
    <w:rsid w:val="00580E19"/>
    <w:rsid w:val="00580EC5"/>
    <w:rsid w:val="00581583"/>
    <w:rsid w:val="00581860"/>
    <w:rsid w:val="00583261"/>
    <w:rsid w:val="0058353B"/>
    <w:rsid w:val="00583FC4"/>
    <w:rsid w:val="00587086"/>
    <w:rsid w:val="005870F5"/>
    <w:rsid w:val="005922A8"/>
    <w:rsid w:val="0059390B"/>
    <w:rsid w:val="00593CC6"/>
    <w:rsid w:val="0059499D"/>
    <w:rsid w:val="00594C2E"/>
    <w:rsid w:val="00595E08"/>
    <w:rsid w:val="00597121"/>
    <w:rsid w:val="005972E4"/>
    <w:rsid w:val="005A01E4"/>
    <w:rsid w:val="005A26E1"/>
    <w:rsid w:val="005A54AA"/>
    <w:rsid w:val="005B0057"/>
    <w:rsid w:val="005B09FF"/>
    <w:rsid w:val="005B0EEF"/>
    <w:rsid w:val="005B1272"/>
    <w:rsid w:val="005B255A"/>
    <w:rsid w:val="005B2611"/>
    <w:rsid w:val="005B2E80"/>
    <w:rsid w:val="005B2EB5"/>
    <w:rsid w:val="005B391E"/>
    <w:rsid w:val="005B4926"/>
    <w:rsid w:val="005B6E3A"/>
    <w:rsid w:val="005C0646"/>
    <w:rsid w:val="005C122C"/>
    <w:rsid w:val="005C2257"/>
    <w:rsid w:val="005C2D6A"/>
    <w:rsid w:val="005C3799"/>
    <w:rsid w:val="005C4BBE"/>
    <w:rsid w:val="005C5588"/>
    <w:rsid w:val="005D0DA0"/>
    <w:rsid w:val="005D1729"/>
    <w:rsid w:val="005D2569"/>
    <w:rsid w:val="005D2ADC"/>
    <w:rsid w:val="005D420C"/>
    <w:rsid w:val="005D65BB"/>
    <w:rsid w:val="005D7103"/>
    <w:rsid w:val="005D742E"/>
    <w:rsid w:val="005D7A2E"/>
    <w:rsid w:val="005E1960"/>
    <w:rsid w:val="005E19E9"/>
    <w:rsid w:val="005E2A0D"/>
    <w:rsid w:val="005E3150"/>
    <w:rsid w:val="005E35E7"/>
    <w:rsid w:val="005E4CAF"/>
    <w:rsid w:val="005E641E"/>
    <w:rsid w:val="005E6EC1"/>
    <w:rsid w:val="005E71F9"/>
    <w:rsid w:val="005E71FA"/>
    <w:rsid w:val="005F0582"/>
    <w:rsid w:val="005F1774"/>
    <w:rsid w:val="005F206A"/>
    <w:rsid w:val="005F34D9"/>
    <w:rsid w:val="005F69FD"/>
    <w:rsid w:val="005F7D51"/>
    <w:rsid w:val="006005D3"/>
    <w:rsid w:val="00601168"/>
    <w:rsid w:val="00602057"/>
    <w:rsid w:val="006021C6"/>
    <w:rsid w:val="00602D4C"/>
    <w:rsid w:val="00603B89"/>
    <w:rsid w:val="00603DEB"/>
    <w:rsid w:val="006040CC"/>
    <w:rsid w:val="00604253"/>
    <w:rsid w:val="00606BD5"/>
    <w:rsid w:val="00612183"/>
    <w:rsid w:val="00612849"/>
    <w:rsid w:val="00613990"/>
    <w:rsid w:val="00613B06"/>
    <w:rsid w:val="00613C21"/>
    <w:rsid w:val="00613DD1"/>
    <w:rsid w:val="00616F07"/>
    <w:rsid w:val="00616FBE"/>
    <w:rsid w:val="006170BB"/>
    <w:rsid w:val="00617152"/>
    <w:rsid w:val="00617774"/>
    <w:rsid w:val="006201E7"/>
    <w:rsid w:val="006218CA"/>
    <w:rsid w:val="00622A4B"/>
    <w:rsid w:val="00623001"/>
    <w:rsid w:val="00623B91"/>
    <w:rsid w:val="006240D8"/>
    <w:rsid w:val="0062509B"/>
    <w:rsid w:val="00625E02"/>
    <w:rsid w:val="00630C5D"/>
    <w:rsid w:val="00631E51"/>
    <w:rsid w:val="006324EC"/>
    <w:rsid w:val="006337F0"/>
    <w:rsid w:val="00635F68"/>
    <w:rsid w:val="00636509"/>
    <w:rsid w:val="00637A22"/>
    <w:rsid w:val="006424D1"/>
    <w:rsid w:val="0064528A"/>
    <w:rsid w:val="00645B02"/>
    <w:rsid w:val="00645CC8"/>
    <w:rsid w:val="006467E7"/>
    <w:rsid w:val="00646CDE"/>
    <w:rsid w:val="00646FEE"/>
    <w:rsid w:val="006472E1"/>
    <w:rsid w:val="006500D9"/>
    <w:rsid w:val="00651875"/>
    <w:rsid w:val="00653F56"/>
    <w:rsid w:val="0065429D"/>
    <w:rsid w:val="00654677"/>
    <w:rsid w:val="00657138"/>
    <w:rsid w:val="006575E9"/>
    <w:rsid w:val="00660491"/>
    <w:rsid w:val="00660F02"/>
    <w:rsid w:val="00662AF6"/>
    <w:rsid w:val="006648A5"/>
    <w:rsid w:val="00664A2C"/>
    <w:rsid w:val="00664C03"/>
    <w:rsid w:val="00664DE9"/>
    <w:rsid w:val="006704E0"/>
    <w:rsid w:val="00670AAA"/>
    <w:rsid w:val="006724A8"/>
    <w:rsid w:val="00672660"/>
    <w:rsid w:val="00675644"/>
    <w:rsid w:val="00677614"/>
    <w:rsid w:val="0067768A"/>
    <w:rsid w:val="00680014"/>
    <w:rsid w:val="00680DDD"/>
    <w:rsid w:val="006816AB"/>
    <w:rsid w:val="006819D3"/>
    <w:rsid w:val="00681EA1"/>
    <w:rsid w:val="0068213A"/>
    <w:rsid w:val="00682DB6"/>
    <w:rsid w:val="006837FB"/>
    <w:rsid w:val="00683F92"/>
    <w:rsid w:val="00684711"/>
    <w:rsid w:val="006847FD"/>
    <w:rsid w:val="006868FD"/>
    <w:rsid w:val="00686E01"/>
    <w:rsid w:val="0068788F"/>
    <w:rsid w:val="00687CD7"/>
    <w:rsid w:val="00687E93"/>
    <w:rsid w:val="00690E9A"/>
    <w:rsid w:val="0069160C"/>
    <w:rsid w:val="006A1289"/>
    <w:rsid w:val="006A2B84"/>
    <w:rsid w:val="006A3613"/>
    <w:rsid w:val="006A39F9"/>
    <w:rsid w:val="006A40D6"/>
    <w:rsid w:val="006A49BE"/>
    <w:rsid w:val="006A4D2D"/>
    <w:rsid w:val="006A62FF"/>
    <w:rsid w:val="006A7FA5"/>
    <w:rsid w:val="006B09D5"/>
    <w:rsid w:val="006B28CB"/>
    <w:rsid w:val="006B2C3C"/>
    <w:rsid w:val="006B31C0"/>
    <w:rsid w:val="006B62C1"/>
    <w:rsid w:val="006B71CF"/>
    <w:rsid w:val="006B73C7"/>
    <w:rsid w:val="006B74C9"/>
    <w:rsid w:val="006B77BA"/>
    <w:rsid w:val="006C00A9"/>
    <w:rsid w:val="006C0732"/>
    <w:rsid w:val="006C1A88"/>
    <w:rsid w:val="006C301B"/>
    <w:rsid w:val="006C3757"/>
    <w:rsid w:val="006C42EB"/>
    <w:rsid w:val="006C4C4D"/>
    <w:rsid w:val="006C55F3"/>
    <w:rsid w:val="006C5901"/>
    <w:rsid w:val="006C6FA4"/>
    <w:rsid w:val="006C78D6"/>
    <w:rsid w:val="006C7C3B"/>
    <w:rsid w:val="006C7C3C"/>
    <w:rsid w:val="006D0FD7"/>
    <w:rsid w:val="006D1686"/>
    <w:rsid w:val="006D1D85"/>
    <w:rsid w:val="006D23BE"/>
    <w:rsid w:val="006D4A68"/>
    <w:rsid w:val="006D5A5E"/>
    <w:rsid w:val="006D5DBA"/>
    <w:rsid w:val="006E09A3"/>
    <w:rsid w:val="006E1177"/>
    <w:rsid w:val="006E32FE"/>
    <w:rsid w:val="006E3EBF"/>
    <w:rsid w:val="006F1FA5"/>
    <w:rsid w:val="006F28B7"/>
    <w:rsid w:val="006F2CE7"/>
    <w:rsid w:val="006F3E2E"/>
    <w:rsid w:val="006F5279"/>
    <w:rsid w:val="006F57FB"/>
    <w:rsid w:val="006F5D2F"/>
    <w:rsid w:val="006F623C"/>
    <w:rsid w:val="006F7316"/>
    <w:rsid w:val="006F75AA"/>
    <w:rsid w:val="006F7B7D"/>
    <w:rsid w:val="007008AA"/>
    <w:rsid w:val="00702D65"/>
    <w:rsid w:val="00702EDC"/>
    <w:rsid w:val="00703341"/>
    <w:rsid w:val="00705843"/>
    <w:rsid w:val="0070588F"/>
    <w:rsid w:val="00706359"/>
    <w:rsid w:val="007064B2"/>
    <w:rsid w:val="00707481"/>
    <w:rsid w:val="007074A9"/>
    <w:rsid w:val="00710FC2"/>
    <w:rsid w:val="00711422"/>
    <w:rsid w:val="007125D9"/>
    <w:rsid w:val="00712DFD"/>
    <w:rsid w:val="00712E1F"/>
    <w:rsid w:val="007130D0"/>
    <w:rsid w:val="00713441"/>
    <w:rsid w:val="0071410F"/>
    <w:rsid w:val="0071637A"/>
    <w:rsid w:val="007205C9"/>
    <w:rsid w:val="0072126D"/>
    <w:rsid w:val="00721401"/>
    <w:rsid w:val="007230BD"/>
    <w:rsid w:val="0072344C"/>
    <w:rsid w:val="00730E7F"/>
    <w:rsid w:val="00733C2E"/>
    <w:rsid w:val="00734232"/>
    <w:rsid w:val="007349E1"/>
    <w:rsid w:val="00735C81"/>
    <w:rsid w:val="00737B7C"/>
    <w:rsid w:val="00737E3F"/>
    <w:rsid w:val="00740A9A"/>
    <w:rsid w:val="00740AA9"/>
    <w:rsid w:val="00740FF5"/>
    <w:rsid w:val="00741147"/>
    <w:rsid w:val="00741238"/>
    <w:rsid w:val="00741306"/>
    <w:rsid w:val="007413D6"/>
    <w:rsid w:val="007419D4"/>
    <w:rsid w:val="00743692"/>
    <w:rsid w:val="0074493C"/>
    <w:rsid w:val="00747A50"/>
    <w:rsid w:val="00747E27"/>
    <w:rsid w:val="00750873"/>
    <w:rsid w:val="00750B7B"/>
    <w:rsid w:val="00751037"/>
    <w:rsid w:val="0075238A"/>
    <w:rsid w:val="00753294"/>
    <w:rsid w:val="007554F1"/>
    <w:rsid w:val="007567CA"/>
    <w:rsid w:val="00756E46"/>
    <w:rsid w:val="00756F52"/>
    <w:rsid w:val="007578C4"/>
    <w:rsid w:val="00760801"/>
    <w:rsid w:val="007609FF"/>
    <w:rsid w:val="00760B23"/>
    <w:rsid w:val="0076130D"/>
    <w:rsid w:val="00762365"/>
    <w:rsid w:val="00762C64"/>
    <w:rsid w:val="00763150"/>
    <w:rsid w:val="007636D3"/>
    <w:rsid w:val="0076424A"/>
    <w:rsid w:val="00764F6D"/>
    <w:rsid w:val="007669ED"/>
    <w:rsid w:val="007710B5"/>
    <w:rsid w:val="00771504"/>
    <w:rsid w:val="007726F3"/>
    <w:rsid w:val="007728D3"/>
    <w:rsid w:val="007740F4"/>
    <w:rsid w:val="00774634"/>
    <w:rsid w:val="00774ADB"/>
    <w:rsid w:val="0077783C"/>
    <w:rsid w:val="0077787F"/>
    <w:rsid w:val="00781F29"/>
    <w:rsid w:val="00782BFB"/>
    <w:rsid w:val="00783BBE"/>
    <w:rsid w:val="00783C02"/>
    <w:rsid w:val="007857AC"/>
    <w:rsid w:val="0078600E"/>
    <w:rsid w:val="007863BC"/>
    <w:rsid w:val="00786FDC"/>
    <w:rsid w:val="00787C36"/>
    <w:rsid w:val="00791481"/>
    <w:rsid w:val="0079157C"/>
    <w:rsid w:val="00792D83"/>
    <w:rsid w:val="00792ECB"/>
    <w:rsid w:val="00793D07"/>
    <w:rsid w:val="00794118"/>
    <w:rsid w:val="007951F6"/>
    <w:rsid w:val="007958A7"/>
    <w:rsid w:val="00796F7B"/>
    <w:rsid w:val="007A018F"/>
    <w:rsid w:val="007A0196"/>
    <w:rsid w:val="007A1C65"/>
    <w:rsid w:val="007A2391"/>
    <w:rsid w:val="007A2EA5"/>
    <w:rsid w:val="007A573D"/>
    <w:rsid w:val="007A6FAE"/>
    <w:rsid w:val="007B1E20"/>
    <w:rsid w:val="007B2976"/>
    <w:rsid w:val="007B4311"/>
    <w:rsid w:val="007B6B48"/>
    <w:rsid w:val="007C213D"/>
    <w:rsid w:val="007C59D6"/>
    <w:rsid w:val="007C633D"/>
    <w:rsid w:val="007C78A0"/>
    <w:rsid w:val="007C7BD9"/>
    <w:rsid w:val="007D0289"/>
    <w:rsid w:val="007D397B"/>
    <w:rsid w:val="007D3C79"/>
    <w:rsid w:val="007D5150"/>
    <w:rsid w:val="007D77A7"/>
    <w:rsid w:val="007E006C"/>
    <w:rsid w:val="007E2120"/>
    <w:rsid w:val="007E32B3"/>
    <w:rsid w:val="007E5549"/>
    <w:rsid w:val="007E5C53"/>
    <w:rsid w:val="007E686F"/>
    <w:rsid w:val="007E70C7"/>
    <w:rsid w:val="007E74B4"/>
    <w:rsid w:val="007E7B04"/>
    <w:rsid w:val="007F1D18"/>
    <w:rsid w:val="007F5901"/>
    <w:rsid w:val="007F6301"/>
    <w:rsid w:val="007F7A9E"/>
    <w:rsid w:val="00800F08"/>
    <w:rsid w:val="0080149A"/>
    <w:rsid w:val="008014AF"/>
    <w:rsid w:val="00801962"/>
    <w:rsid w:val="00802562"/>
    <w:rsid w:val="008028EE"/>
    <w:rsid w:val="00802FA4"/>
    <w:rsid w:val="008033CB"/>
    <w:rsid w:val="008040B6"/>
    <w:rsid w:val="00804DF3"/>
    <w:rsid w:val="0080573F"/>
    <w:rsid w:val="00807237"/>
    <w:rsid w:val="00810368"/>
    <w:rsid w:val="00810C25"/>
    <w:rsid w:val="00812A28"/>
    <w:rsid w:val="00812EB1"/>
    <w:rsid w:val="008145C6"/>
    <w:rsid w:val="00814BCC"/>
    <w:rsid w:val="00814F3A"/>
    <w:rsid w:val="008157A4"/>
    <w:rsid w:val="008212AB"/>
    <w:rsid w:val="00822886"/>
    <w:rsid w:val="00824597"/>
    <w:rsid w:val="00824F37"/>
    <w:rsid w:val="008303D2"/>
    <w:rsid w:val="008317D5"/>
    <w:rsid w:val="00833788"/>
    <w:rsid w:val="008343F7"/>
    <w:rsid w:val="00834DCA"/>
    <w:rsid w:val="00835621"/>
    <w:rsid w:val="00835EB8"/>
    <w:rsid w:val="00836897"/>
    <w:rsid w:val="00836B1D"/>
    <w:rsid w:val="00837347"/>
    <w:rsid w:val="0083774E"/>
    <w:rsid w:val="008407B3"/>
    <w:rsid w:val="008409B9"/>
    <w:rsid w:val="0084225B"/>
    <w:rsid w:val="0084365D"/>
    <w:rsid w:val="00844FD0"/>
    <w:rsid w:val="00845716"/>
    <w:rsid w:val="00847494"/>
    <w:rsid w:val="00847BBB"/>
    <w:rsid w:val="008517BA"/>
    <w:rsid w:val="008545B3"/>
    <w:rsid w:val="00854B1E"/>
    <w:rsid w:val="008561B9"/>
    <w:rsid w:val="0085686A"/>
    <w:rsid w:val="00856C04"/>
    <w:rsid w:val="00857948"/>
    <w:rsid w:val="00857CA4"/>
    <w:rsid w:val="00860B7B"/>
    <w:rsid w:val="008611A8"/>
    <w:rsid w:val="00863682"/>
    <w:rsid w:val="008647E4"/>
    <w:rsid w:val="008672F1"/>
    <w:rsid w:val="00867C7B"/>
    <w:rsid w:val="00871791"/>
    <w:rsid w:val="00874308"/>
    <w:rsid w:val="00874B2A"/>
    <w:rsid w:val="00877334"/>
    <w:rsid w:val="00877A65"/>
    <w:rsid w:val="008807CE"/>
    <w:rsid w:val="00880C59"/>
    <w:rsid w:val="00880E03"/>
    <w:rsid w:val="00882795"/>
    <w:rsid w:val="00883AA0"/>
    <w:rsid w:val="00884A8A"/>
    <w:rsid w:val="00885528"/>
    <w:rsid w:val="0088562B"/>
    <w:rsid w:val="00886A0B"/>
    <w:rsid w:val="00886D56"/>
    <w:rsid w:val="00886EF7"/>
    <w:rsid w:val="008874AF"/>
    <w:rsid w:val="0088773E"/>
    <w:rsid w:val="008906E6"/>
    <w:rsid w:val="00892C2D"/>
    <w:rsid w:val="00894087"/>
    <w:rsid w:val="008967DB"/>
    <w:rsid w:val="008968A3"/>
    <w:rsid w:val="0089708E"/>
    <w:rsid w:val="00897389"/>
    <w:rsid w:val="00897661"/>
    <w:rsid w:val="0089795D"/>
    <w:rsid w:val="00897E71"/>
    <w:rsid w:val="008A1658"/>
    <w:rsid w:val="008A1F60"/>
    <w:rsid w:val="008A3EDF"/>
    <w:rsid w:val="008A48BA"/>
    <w:rsid w:val="008A4A14"/>
    <w:rsid w:val="008A7AF2"/>
    <w:rsid w:val="008A7F09"/>
    <w:rsid w:val="008B05A6"/>
    <w:rsid w:val="008B113C"/>
    <w:rsid w:val="008B2FAF"/>
    <w:rsid w:val="008B302F"/>
    <w:rsid w:val="008B3446"/>
    <w:rsid w:val="008B3FAA"/>
    <w:rsid w:val="008B467D"/>
    <w:rsid w:val="008B4CDB"/>
    <w:rsid w:val="008B567F"/>
    <w:rsid w:val="008B5D7E"/>
    <w:rsid w:val="008B5DD9"/>
    <w:rsid w:val="008B6D76"/>
    <w:rsid w:val="008B718A"/>
    <w:rsid w:val="008C2B7B"/>
    <w:rsid w:val="008C2C22"/>
    <w:rsid w:val="008C5500"/>
    <w:rsid w:val="008C69D8"/>
    <w:rsid w:val="008C6E6E"/>
    <w:rsid w:val="008D0756"/>
    <w:rsid w:val="008D1C70"/>
    <w:rsid w:val="008D1EC2"/>
    <w:rsid w:val="008D2619"/>
    <w:rsid w:val="008D3C9A"/>
    <w:rsid w:val="008D402C"/>
    <w:rsid w:val="008D40B8"/>
    <w:rsid w:val="008D7018"/>
    <w:rsid w:val="008D7185"/>
    <w:rsid w:val="008D73F2"/>
    <w:rsid w:val="008E1532"/>
    <w:rsid w:val="008E3015"/>
    <w:rsid w:val="008E60F9"/>
    <w:rsid w:val="008E6595"/>
    <w:rsid w:val="008E73DC"/>
    <w:rsid w:val="008E793A"/>
    <w:rsid w:val="008F121C"/>
    <w:rsid w:val="008F1602"/>
    <w:rsid w:val="008F171E"/>
    <w:rsid w:val="008F72D3"/>
    <w:rsid w:val="008F78B1"/>
    <w:rsid w:val="0090139F"/>
    <w:rsid w:val="009023FD"/>
    <w:rsid w:val="0090473A"/>
    <w:rsid w:val="00904C8B"/>
    <w:rsid w:val="00905DFF"/>
    <w:rsid w:val="009067FC"/>
    <w:rsid w:val="009079A6"/>
    <w:rsid w:val="00911C72"/>
    <w:rsid w:val="00913146"/>
    <w:rsid w:val="00914EE8"/>
    <w:rsid w:val="00915581"/>
    <w:rsid w:val="00917D82"/>
    <w:rsid w:val="0092262F"/>
    <w:rsid w:val="00922D8A"/>
    <w:rsid w:val="009247FB"/>
    <w:rsid w:val="0092627B"/>
    <w:rsid w:val="00926474"/>
    <w:rsid w:val="00926C67"/>
    <w:rsid w:val="00926E98"/>
    <w:rsid w:val="0092728D"/>
    <w:rsid w:val="00931272"/>
    <w:rsid w:val="00931953"/>
    <w:rsid w:val="00931BB5"/>
    <w:rsid w:val="00933A7D"/>
    <w:rsid w:val="00935A02"/>
    <w:rsid w:val="00936916"/>
    <w:rsid w:val="00936C8E"/>
    <w:rsid w:val="00936EBE"/>
    <w:rsid w:val="00936F77"/>
    <w:rsid w:val="00940A95"/>
    <w:rsid w:val="00940F1D"/>
    <w:rsid w:val="0094132C"/>
    <w:rsid w:val="00942DAF"/>
    <w:rsid w:val="00943318"/>
    <w:rsid w:val="0094465A"/>
    <w:rsid w:val="009447EB"/>
    <w:rsid w:val="00945031"/>
    <w:rsid w:val="00945AE1"/>
    <w:rsid w:val="0094607E"/>
    <w:rsid w:val="00946E48"/>
    <w:rsid w:val="00946F2B"/>
    <w:rsid w:val="0095081D"/>
    <w:rsid w:val="009524FA"/>
    <w:rsid w:val="00954668"/>
    <w:rsid w:val="00955015"/>
    <w:rsid w:val="00955A8B"/>
    <w:rsid w:val="00955D82"/>
    <w:rsid w:val="00957E31"/>
    <w:rsid w:val="00970425"/>
    <w:rsid w:val="0097086F"/>
    <w:rsid w:val="00972969"/>
    <w:rsid w:val="009729C8"/>
    <w:rsid w:val="00974208"/>
    <w:rsid w:val="009742A3"/>
    <w:rsid w:val="00974722"/>
    <w:rsid w:val="00975345"/>
    <w:rsid w:val="00975C42"/>
    <w:rsid w:val="00977FA0"/>
    <w:rsid w:val="00980321"/>
    <w:rsid w:val="00980517"/>
    <w:rsid w:val="00981D4B"/>
    <w:rsid w:val="00984AB3"/>
    <w:rsid w:val="009859D6"/>
    <w:rsid w:val="009915DE"/>
    <w:rsid w:val="00992215"/>
    <w:rsid w:val="009944A3"/>
    <w:rsid w:val="009947E0"/>
    <w:rsid w:val="00995555"/>
    <w:rsid w:val="00996D75"/>
    <w:rsid w:val="00996E22"/>
    <w:rsid w:val="00997B25"/>
    <w:rsid w:val="009A2292"/>
    <w:rsid w:val="009A2E28"/>
    <w:rsid w:val="009A309D"/>
    <w:rsid w:val="009A3C2B"/>
    <w:rsid w:val="009A4CD5"/>
    <w:rsid w:val="009A5350"/>
    <w:rsid w:val="009A5C90"/>
    <w:rsid w:val="009A6769"/>
    <w:rsid w:val="009B16F8"/>
    <w:rsid w:val="009B1B84"/>
    <w:rsid w:val="009B2E69"/>
    <w:rsid w:val="009B30E7"/>
    <w:rsid w:val="009B4074"/>
    <w:rsid w:val="009B4CFE"/>
    <w:rsid w:val="009B5161"/>
    <w:rsid w:val="009B5499"/>
    <w:rsid w:val="009B58B1"/>
    <w:rsid w:val="009B58C3"/>
    <w:rsid w:val="009B61D8"/>
    <w:rsid w:val="009B6E86"/>
    <w:rsid w:val="009B75D2"/>
    <w:rsid w:val="009B7D4D"/>
    <w:rsid w:val="009C0014"/>
    <w:rsid w:val="009C0798"/>
    <w:rsid w:val="009C112B"/>
    <w:rsid w:val="009C165B"/>
    <w:rsid w:val="009C22E0"/>
    <w:rsid w:val="009C5348"/>
    <w:rsid w:val="009C5B3B"/>
    <w:rsid w:val="009C66D4"/>
    <w:rsid w:val="009D098B"/>
    <w:rsid w:val="009D0F12"/>
    <w:rsid w:val="009D1040"/>
    <w:rsid w:val="009D206A"/>
    <w:rsid w:val="009D214E"/>
    <w:rsid w:val="009D25E6"/>
    <w:rsid w:val="009D2C67"/>
    <w:rsid w:val="009D4439"/>
    <w:rsid w:val="009D590B"/>
    <w:rsid w:val="009D6ADF"/>
    <w:rsid w:val="009E03CF"/>
    <w:rsid w:val="009E125A"/>
    <w:rsid w:val="009E2104"/>
    <w:rsid w:val="009E216A"/>
    <w:rsid w:val="009E3083"/>
    <w:rsid w:val="009E3950"/>
    <w:rsid w:val="009E39C4"/>
    <w:rsid w:val="009E42A7"/>
    <w:rsid w:val="009E52AF"/>
    <w:rsid w:val="009E71E6"/>
    <w:rsid w:val="009F10AF"/>
    <w:rsid w:val="009F1570"/>
    <w:rsid w:val="009F1D5B"/>
    <w:rsid w:val="009F2487"/>
    <w:rsid w:val="009F2EC4"/>
    <w:rsid w:val="009F3007"/>
    <w:rsid w:val="009F3695"/>
    <w:rsid w:val="009F489A"/>
    <w:rsid w:val="009F4E7A"/>
    <w:rsid w:val="009F5C3A"/>
    <w:rsid w:val="009F7AEB"/>
    <w:rsid w:val="00A00D6F"/>
    <w:rsid w:val="00A03CC3"/>
    <w:rsid w:val="00A05C14"/>
    <w:rsid w:val="00A06685"/>
    <w:rsid w:val="00A1268F"/>
    <w:rsid w:val="00A128BE"/>
    <w:rsid w:val="00A1386F"/>
    <w:rsid w:val="00A147E5"/>
    <w:rsid w:val="00A15548"/>
    <w:rsid w:val="00A16B5E"/>
    <w:rsid w:val="00A16EA1"/>
    <w:rsid w:val="00A211F5"/>
    <w:rsid w:val="00A22F4E"/>
    <w:rsid w:val="00A23E8A"/>
    <w:rsid w:val="00A243AD"/>
    <w:rsid w:val="00A34ABD"/>
    <w:rsid w:val="00A35272"/>
    <w:rsid w:val="00A3544B"/>
    <w:rsid w:val="00A40738"/>
    <w:rsid w:val="00A40E93"/>
    <w:rsid w:val="00A41429"/>
    <w:rsid w:val="00A414E4"/>
    <w:rsid w:val="00A42357"/>
    <w:rsid w:val="00A43BB0"/>
    <w:rsid w:val="00A43C92"/>
    <w:rsid w:val="00A43DD1"/>
    <w:rsid w:val="00A452BE"/>
    <w:rsid w:val="00A452D2"/>
    <w:rsid w:val="00A454CC"/>
    <w:rsid w:val="00A45B69"/>
    <w:rsid w:val="00A4692F"/>
    <w:rsid w:val="00A475B8"/>
    <w:rsid w:val="00A521CE"/>
    <w:rsid w:val="00A521D8"/>
    <w:rsid w:val="00A52FC7"/>
    <w:rsid w:val="00A533E2"/>
    <w:rsid w:val="00A53465"/>
    <w:rsid w:val="00A536F6"/>
    <w:rsid w:val="00A5581B"/>
    <w:rsid w:val="00A60042"/>
    <w:rsid w:val="00A60B2A"/>
    <w:rsid w:val="00A6138B"/>
    <w:rsid w:val="00A61A26"/>
    <w:rsid w:val="00A63745"/>
    <w:rsid w:val="00A64B21"/>
    <w:rsid w:val="00A65205"/>
    <w:rsid w:val="00A6530B"/>
    <w:rsid w:val="00A66DE7"/>
    <w:rsid w:val="00A66FEB"/>
    <w:rsid w:val="00A67AE8"/>
    <w:rsid w:val="00A7054C"/>
    <w:rsid w:val="00A723DB"/>
    <w:rsid w:val="00A726B1"/>
    <w:rsid w:val="00A76351"/>
    <w:rsid w:val="00A7708A"/>
    <w:rsid w:val="00A7784B"/>
    <w:rsid w:val="00A80D55"/>
    <w:rsid w:val="00A8137D"/>
    <w:rsid w:val="00A81C8D"/>
    <w:rsid w:val="00A82277"/>
    <w:rsid w:val="00A82C91"/>
    <w:rsid w:val="00A83B5D"/>
    <w:rsid w:val="00A83E8A"/>
    <w:rsid w:val="00A85BBD"/>
    <w:rsid w:val="00A869CF"/>
    <w:rsid w:val="00A86E2C"/>
    <w:rsid w:val="00A87E50"/>
    <w:rsid w:val="00A94C67"/>
    <w:rsid w:val="00A954A5"/>
    <w:rsid w:val="00A956AF"/>
    <w:rsid w:val="00A9594A"/>
    <w:rsid w:val="00A976DD"/>
    <w:rsid w:val="00A97CBD"/>
    <w:rsid w:val="00A97D74"/>
    <w:rsid w:val="00AA1A02"/>
    <w:rsid w:val="00AA1A11"/>
    <w:rsid w:val="00AA2D76"/>
    <w:rsid w:val="00AA5567"/>
    <w:rsid w:val="00AA6AD5"/>
    <w:rsid w:val="00AA76F4"/>
    <w:rsid w:val="00AA7B0D"/>
    <w:rsid w:val="00AA7F34"/>
    <w:rsid w:val="00AB0F27"/>
    <w:rsid w:val="00AB0F4A"/>
    <w:rsid w:val="00AB16DC"/>
    <w:rsid w:val="00AB2E53"/>
    <w:rsid w:val="00AB320E"/>
    <w:rsid w:val="00AB3515"/>
    <w:rsid w:val="00AB3F66"/>
    <w:rsid w:val="00AB5CFA"/>
    <w:rsid w:val="00AB60CF"/>
    <w:rsid w:val="00AB6AE8"/>
    <w:rsid w:val="00AB6E11"/>
    <w:rsid w:val="00AB7783"/>
    <w:rsid w:val="00AC011B"/>
    <w:rsid w:val="00AC0CE4"/>
    <w:rsid w:val="00AC1173"/>
    <w:rsid w:val="00AC1E12"/>
    <w:rsid w:val="00AC1FD2"/>
    <w:rsid w:val="00AC4AF3"/>
    <w:rsid w:val="00AC588C"/>
    <w:rsid w:val="00AC6720"/>
    <w:rsid w:val="00AC6931"/>
    <w:rsid w:val="00AC76B4"/>
    <w:rsid w:val="00AC7998"/>
    <w:rsid w:val="00AD0442"/>
    <w:rsid w:val="00AD0CA6"/>
    <w:rsid w:val="00AD32AD"/>
    <w:rsid w:val="00AD3F8F"/>
    <w:rsid w:val="00AD4137"/>
    <w:rsid w:val="00AD612D"/>
    <w:rsid w:val="00AD62A6"/>
    <w:rsid w:val="00AD715D"/>
    <w:rsid w:val="00AD742C"/>
    <w:rsid w:val="00AD7690"/>
    <w:rsid w:val="00AE0B75"/>
    <w:rsid w:val="00AE357E"/>
    <w:rsid w:val="00AE3B30"/>
    <w:rsid w:val="00AE4360"/>
    <w:rsid w:val="00AE6048"/>
    <w:rsid w:val="00AE6618"/>
    <w:rsid w:val="00AE7935"/>
    <w:rsid w:val="00AF0724"/>
    <w:rsid w:val="00AF18B5"/>
    <w:rsid w:val="00AF2334"/>
    <w:rsid w:val="00AF2C37"/>
    <w:rsid w:val="00AF3AEC"/>
    <w:rsid w:val="00AF4440"/>
    <w:rsid w:val="00AF4C0E"/>
    <w:rsid w:val="00AF6027"/>
    <w:rsid w:val="00AF6813"/>
    <w:rsid w:val="00AF780F"/>
    <w:rsid w:val="00AF7A6B"/>
    <w:rsid w:val="00B01A37"/>
    <w:rsid w:val="00B01EF5"/>
    <w:rsid w:val="00B03103"/>
    <w:rsid w:val="00B03D4A"/>
    <w:rsid w:val="00B040B2"/>
    <w:rsid w:val="00B050FA"/>
    <w:rsid w:val="00B054F3"/>
    <w:rsid w:val="00B05B4A"/>
    <w:rsid w:val="00B0605E"/>
    <w:rsid w:val="00B06945"/>
    <w:rsid w:val="00B07433"/>
    <w:rsid w:val="00B07762"/>
    <w:rsid w:val="00B1280C"/>
    <w:rsid w:val="00B1464E"/>
    <w:rsid w:val="00B14704"/>
    <w:rsid w:val="00B15FB2"/>
    <w:rsid w:val="00B167DB"/>
    <w:rsid w:val="00B1686D"/>
    <w:rsid w:val="00B2007B"/>
    <w:rsid w:val="00B26929"/>
    <w:rsid w:val="00B27161"/>
    <w:rsid w:val="00B31227"/>
    <w:rsid w:val="00B3171D"/>
    <w:rsid w:val="00B32329"/>
    <w:rsid w:val="00B32499"/>
    <w:rsid w:val="00B34BA1"/>
    <w:rsid w:val="00B359A4"/>
    <w:rsid w:val="00B36235"/>
    <w:rsid w:val="00B36F28"/>
    <w:rsid w:val="00B36FEF"/>
    <w:rsid w:val="00B37180"/>
    <w:rsid w:val="00B37AB2"/>
    <w:rsid w:val="00B40E07"/>
    <w:rsid w:val="00B43F5E"/>
    <w:rsid w:val="00B44AEC"/>
    <w:rsid w:val="00B45212"/>
    <w:rsid w:val="00B452EC"/>
    <w:rsid w:val="00B46214"/>
    <w:rsid w:val="00B4638A"/>
    <w:rsid w:val="00B46597"/>
    <w:rsid w:val="00B47E74"/>
    <w:rsid w:val="00B500CF"/>
    <w:rsid w:val="00B54045"/>
    <w:rsid w:val="00B5493B"/>
    <w:rsid w:val="00B56AE7"/>
    <w:rsid w:val="00B607FA"/>
    <w:rsid w:val="00B60DCB"/>
    <w:rsid w:val="00B60EB3"/>
    <w:rsid w:val="00B610FD"/>
    <w:rsid w:val="00B617C0"/>
    <w:rsid w:val="00B6508A"/>
    <w:rsid w:val="00B663B9"/>
    <w:rsid w:val="00B672E8"/>
    <w:rsid w:val="00B6794A"/>
    <w:rsid w:val="00B70D6F"/>
    <w:rsid w:val="00B71059"/>
    <w:rsid w:val="00B71F36"/>
    <w:rsid w:val="00B72DDF"/>
    <w:rsid w:val="00B73E5A"/>
    <w:rsid w:val="00B74713"/>
    <w:rsid w:val="00B7507B"/>
    <w:rsid w:val="00B75418"/>
    <w:rsid w:val="00B80002"/>
    <w:rsid w:val="00B80546"/>
    <w:rsid w:val="00B80D68"/>
    <w:rsid w:val="00B82A49"/>
    <w:rsid w:val="00B82A92"/>
    <w:rsid w:val="00B82C05"/>
    <w:rsid w:val="00B83714"/>
    <w:rsid w:val="00B838D4"/>
    <w:rsid w:val="00B85495"/>
    <w:rsid w:val="00B856BE"/>
    <w:rsid w:val="00B857EC"/>
    <w:rsid w:val="00B8657B"/>
    <w:rsid w:val="00B90F8E"/>
    <w:rsid w:val="00B91840"/>
    <w:rsid w:val="00B924DB"/>
    <w:rsid w:val="00B92806"/>
    <w:rsid w:val="00B929EB"/>
    <w:rsid w:val="00B92B1E"/>
    <w:rsid w:val="00B92C09"/>
    <w:rsid w:val="00B95F57"/>
    <w:rsid w:val="00B97616"/>
    <w:rsid w:val="00BA01BC"/>
    <w:rsid w:val="00BA30CF"/>
    <w:rsid w:val="00BA3E4A"/>
    <w:rsid w:val="00BA6227"/>
    <w:rsid w:val="00BB278F"/>
    <w:rsid w:val="00BB48C5"/>
    <w:rsid w:val="00BB6031"/>
    <w:rsid w:val="00BB66E0"/>
    <w:rsid w:val="00BB7116"/>
    <w:rsid w:val="00BB715A"/>
    <w:rsid w:val="00BB7550"/>
    <w:rsid w:val="00BB7D85"/>
    <w:rsid w:val="00BB7E4B"/>
    <w:rsid w:val="00BC0F87"/>
    <w:rsid w:val="00BC2B64"/>
    <w:rsid w:val="00BC2EBC"/>
    <w:rsid w:val="00BC44A3"/>
    <w:rsid w:val="00BC53A2"/>
    <w:rsid w:val="00BC6124"/>
    <w:rsid w:val="00BD0508"/>
    <w:rsid w:val="00BD08D0"/>
    <w:rsid w:val="00BD4081"/>
    <w:rsid w:val="00BD4469"/>
    <w:rsid w:val="00BD4CC1"/>
    <w:rsid w:val="00BD5643"/>
    <w:rsid w:val="00BD5F6D"/>
    <w:rsid w:val="00BD6B20"/>
    <w:rsid w:val="00BD6F4B"/>
    <w:rsid w:val="00BE0813"/>
    <w:rsid w:val="00BE0F9E"/>
    <w:rsid w:val="00BE1668"/>
    <w:rsid w:val="00BE1C41"/>
    <w:rsid w:val="00BE24AA"/>
    <w:rsid w:val="00BE3D5E"/>
    <w:rsid w:val="00BE3D6D"/>
    <w:rsid w:val="00BE48B9"/>
    <w:rsid w:val="00BE4D8B"/>
    <w:rsid w:val="00BE5244"/>
    <w:rsid w:val="00BE5595"/>
    <w:rsid w:val="00BE7DF6"/>
    <w:rsid w:val="00BF13C4"/>
    <w:rsid w:val="00BF2676"/>
    <w:rsid w:val="00BF286A"/>
    <w:rsid w:val="00BF402C"/>
    <w:rsid w:val="00BF5D22"/>
    <w:rsid w:val="00BF6D7F"/>
    <w:rsid w:val="00BF7184"/>
    <w:rsid w:val="00BF7489"/>
    <w:rsid w:val="00C01348"/>
    <w:rsid w:val="00C0251C"/>
    <w:rsid w:val="00C03698"/>
    <w:rsid w:val="00C03A42"/>
    <w:rsid w:val="00C059B6"/>
    <w:rsid w:val="00C06305"/>
    <w:rsid w:val="00C0798F"/>
    <w:rsid w:val="00C10286"/>
    <w:rsid w:val="00C12617"/>
    <w:rsid w:val="00C162C9"/>
    <w:rsid w:val="00C21263"/>
    <w:rsid w:val="00C23EB3"/>
    <w:rsid w:val="00C24504"/>
    <w:rsid w:val="00C24954"/>
    <w:rsid w:val="00C277D3"/>
    <w:rsid w:val="00C2787A"/>
    <w:rsid w:val="00C27BAE"/>
    <w:rsid w:val="00C27F78"/>
    <w:rsid w:val="00C305FC"/>
    <w:rsid w:val="00C318B9"/>
    <w:rsid w:val="00C322B2"/>
    <w:rsid w:val="00C32867"/>
    <w:rsid w:val="00C32BB4"/>
    <w:rsid w:val="00C33C73"/>
    <w:rsid w:val="00C34526"/>
    <w:rsid w:val="00C34586"/>
    <w:rsid w:val="00C34CEB"/>
    <w:rsid w:val="00C365B3"/>
    <w:rsid w:val="00C3684C"/>
    <w:rsid w:val="00C400EE"/>
    <w:rsid w:val="00C43B5B"/>
    <w:rsid w:val="00C442CE"/>
    <w:rsid w:val="00C4608B"/>
    <w:rsid w:val="00C46645"/>
    <w:rsid w:val="00C47D5B"/>
    <w:rsid w:val="00C508A3"/>
    <w:rsid w:val="00C530A6"/>
    <w:rsid w:val="00C53CAA"/>
    <w:rsid w:val="00C5436A"/>
    <w:rsid w:val="00C55DA3"/>
    <w:rsid w:val="00C568C2"/>
    <w:rsid w:val="00C56AB1"/>
    <w:rsid w:val="00C5738B"/>
    <w:rsid w:val="00C57AD7"/>
    <w:rsid w:val="00C601FE"/>
    <w:rsid w:val="00C605B0"/>
    <w:rsid w:val="00C61EAA"/>
    <w:rsid w:val="00C63999"/>
    <w:rsid w:val="00C640DA"/>
    <w:rsid w:val="00C64D9F"/>
    <w:rsid w:val="00C656E1"/>
    <w:rsid w:val="00C6570B"/>
    <w:rsid w:val="00C65E3E"/>
    <w:rsid w:val="00C66700"/>
    <w:rsid w:val="00C670ED"/>
    <w:rsid w:val="00C737A0"/>
    <w:rsid w:val="00C745D5"/>
    <w:rsid w:val="00C770BA"/>
    <w:rsid w:val="00C80C52"/>
    <w:rsid w:val="00C813C8"/>
    <w:rsid w:val="00C81A1D"/>
    <w:rsid w:val="00C8235D"/>
    <w:rsid w:val="00C83417"/>
    <w:rsid w:val="00C83487"/>
    <w:rsid w:val="00C8543F"/>
    <w:rsid w:val="00C92029"/>
    <w:rsid w:val="00C93624"/>
    <w:rsid w:val="00C93BE1"/>
    <w:rsid w:val="00C95444"/>
    <w:rsid w:val="00C974F2"/>
    <w:rsid w:val="00C97DD2"/>
    <w:rsid w:val="00CA0656"/>
    <w:rsid w:val="00CA15A3"/>
    <w:rsid w:val="00CA18FA"/>
    <w:rsid w:val="00CA355B"/>
    <w:rsid w:val="00CA36C7"/>
    <w:rsid w:val="00CA42D5"/>
    <w:rsid w:val="00CA4A56"/>
    <w:rsid w:val="00CA5373"/>
    <w:rsid w:val="00CA77E9"/>
    <w:rsid w:val="00CB0279"/>
    <w:rsid w:val="00CB0786"/>
    <w:rsid w:val="00CB2D70"/>
    <w:rsid w:val="00CB2FBC"/>
    <w:rsid w:val="00CB40F6"/>
    <w:rsid w:val="00CB63B5"/>
    <w:rsid w:val="00CB6731"/>
    <w:rsid w:val="00CC16EF"/>
    <w:rsid w:val="00CC318B"/>
    <w:rsid w:val="00CC42EE"/>
    <w:rsid w:val="00CC5D69"/>
    <w:rsid w:val="00CC603A"/>
    <w:rsid w:val="00CC74A2"/>
    <w:rsid w:val="00CD2157"/>
    <w:rsid w:val="00CD21AD"/>
    <w:rsid w:val="00CD28EE"/>
    <w:rsid w:val="00CD2F50"/>
    <w:rsid w:val="00CD4579"/>
    <w:rsid w:val="00CD60F1"/>
    <w:rsid w:val="00CD66B7"/>
    <w:rsid w:val="00CD74F5"/>
    <w:rsid w:val="00CE13E4"/>
    <w:rsid w:val="00CE145A"/>
    <w:rsid w:val="00CE30B0"/>
    <w:rsid w:val="00CE5C00"/>
    <w:rsid w:val="00CE6156"/>
    <w:rsid w:val="00CE6FA8"/>
    <w:rsid w:val="00CF1063"/>
    <w:rsid w:val="00CF351C"/>
    <w:rsid w:val="00CF3610"/>
    <w:rsid w:val="00CF5BFC"/>
    <w:rsid w:val="00CF602A"/>
    <w:rsid w:val="00CF65CF"/>
    <w:rsid w:val="00D00EEA"/>
    <w:rsid w:val="00D01165"/>
    <w:rsid w:val="00D0287E"/>
    <w:rsid w:val="00D04672"/>
    <w:rsid w:val="00D058A7"/>
    <w:rsid w:val="00D0648F"/>
    <w:rsid w:val="00D06FD1"/>
    <w:rsid w:val="00D07EDB"/>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1ED4"/>
    <w:rsid w:val="00D238C4"/>
    <w:rsid w:val="00D24461"/>
    <w:rsid w:val="00D246F7"/>
    <w:rsid w:val="00D25CC8"/>
    <w:rsid w:val="00D26413"/>
    <w:rsid w:val="00D27A5B"/>
    <w:rsid w:val="00D304F7"/>
    <w:rsid w:val="00D3084D"/>
    <w:rsid w:val="00D32815"/>
    <w:rsid w:val="00D34B70"/>
    <w:rsid w:val="00D35B50"/>
    <w:rsid w:val="00D36311"/>
    <w:rsid w:val="00D3763B"/>
    <w:rsid w:val="00D37811"/>
    <w:rsid w:val="00D37DFC"/>
    <w:rsid w:val="00D41E2B"/>
    <w:rsid w:val="00D427CC"/>
    <w:rsid w:val="00D4355D"/>
    <w:rsid w:val="00D43DE9"/>
    <w:rsid w:val="00D4403E"/>
    <w:rsid w:val="00D476AA"/>
    <w:rsid w:val="00D532FA"/>
    <w:rsid w:val="00D53363"/>
    <w:rsid w:val="00D55AAD"/>
    <w:rsid w:val="00D5651B"/>
    <w:rsid w:val="00D565CF"/>
    <w:rsid w:val="00D57819"/>
    <w:rsid w:val="00D602C9"/>
    <w:rsid w:val="00D60E36"/>
    <w:rsid w:val="00D61D5E"/>
    <w:rsid w:val="00D642C5"/>
    <w:rsid w:val="00D648F5"/>
    <w:rsid w:val="00D651F3"/>
    <w:rsid w:val="00D653BE"/>
    <w:rsid w:val="00D6695E"/>
    <w:rsid w:val="00D673F9"/>
    <w:rsid w:val="00D707F3"/>
    <w:rsid w:val="00D7158A"/>
    <w:rsid w:val="00D75ED2"/>
    <w:rsid w:val="00D76057"/>
    <w:rsid w:val="00D77795"/>
    <w:rsid w:val="00D812AB"/>
    <w:rsid w:val="00D8183A"/>
    <w:rsid w:val="00D81CEB"/>
    <w:rsid w:val="00D81E5E"/>
    <w:rsid w:val="00D829A7"/>
    <w:rsid w:val="00D831DC"/>
    <w:rsid w:val="00D83EFF"/>
    <w:rsid w:val="00D842BA"/>
    <w:rsid w:val="00D8471F"/>
    <w:rsid w:val="00D847D2"/>
    <w:rsid w:val="00D85AAF"/>
    <w:rsid w:val="00D905CC"/>
    <w:rsid w:val="00D90D49"/>
    <w:rsid w:val="00D92046"/>
    <w:rsid w:val="00D9391C"/>
    <w:rsid w:val="00D93B2F"/>
    <w:rsid w:val="00D94923"/>
    <w:rsid w:val="00D95E83"/>
    <w:rsid w:val="00D96128"/>
    <w:rsid w:val="00D96CFF"/>
    <w:rsid w:val="00D972E4"/>
    <w:rsid w:val="00DA01F1"/>
    <w:rsid w:val="00DA08C3"/>
    <w:rsid w:val="00DA278A"/>
    <w:rsid w:val="00DA3056"/>
    <w:rsid w:val="00DA37C0"/>
    <w:rsid w:val="00DA52BB"/>
    <w:rsid w:val="00DA5E5C"/>
    <w:rsid w:val="00DA69D3"/>
    <w:rsid w:val="00DA709E"/>
    <w:rsid w:val="00DB017A"/>
    <w:rsid w:val="00DB09FE"/>
    <w:rsid w:val="00DB0A96"/>
    <w:rsid w:val="00DB0B04"/>
    <w:rsid w:val="00DB1CBE"/>
    <w:rsid w:val="00DB2707"/>
    <w:rsid w:val="00DB28B2"/>
    <w:rsid w:val="00DB3CC1"/>
    <w:rsid w:val="00DB4B32"/>
    <w:rsid w:val="00DB4BB5"/>
    <w:rsid w:val="00DB519C"/>
    <w:rsid w:val="00DB5356"/>
    <w:rsid w:val="00DB7164"/>
    <w:rsid w:val="00DB71A7"/>
    <w:rsid w:val="00DB72F0"/>
    <w:rsid w:val="00DC12BE"/>
    <w:rsid w:val="00DC24D4"/>
    <w:rsid w:val="00DC2D14"/>
    <w:rsid w:val="00DC4433"/>
    <w:rsid w:val="00DC4483"/>
    <w:rsid w:val="00DC6D92"/>
    <w:rsid w:val="00DD1823"/>
    <w:rsid w:val="00DD2AC0"/>
    <w:rsid w:val="00DD4790"/>
    <w:rsid w:val="00DD59E9"/>
    <w:rsid w:val="00DD7F5E"/>
    <w:rsid w:val="00DE06C3"/>
    <w:rsid w:val="00DE0BBF"/>
    <w:rsid w:val="00DE1900"/>
    <w:rsid w:val="00DE2876"/>
    <w:rsid w:val="00DE44DB"/>
    <w:rsid w:val="00DE6885"/>
    <w:rsid w:val="00DE777F"/>
    <w:rsid w:val="00DE7BA9"/>
    <w:rsid w:val="00DF03DE"/>
    <w:rsid w:val="00DF353A"/>
    <w:rsid w:val="00DF490F"/>
    <w:rsid w:val="00DF69D9"/>
    <w:rsid w:val="00DF74B5"/>
    <w:rsid w:val="00DF74BC"/>
    <w:rsid w:val="00E00BF9"/>
    <w:rsid w:val="00E0238C"/>
    <w:rsid w:val="00E0336E"/>
    <w:rsid w:val="00E037EB"/>
    <w:rsid w:val="00E03D82"/>
    <w:rsid w:val="00E04B0B"/>
    <w:rsid w:val="00E0776B"/>
    <w:rsid w:val="00E124C9"/>
    <w:rsid w:val="00E1256D"/>
    <w:rsid w:val="00E12C41"/>
    <w:rsid w:val="00E131EF"/>
    <w:rsid w:val="00E16077"/>
    <w:rsid w:val="00E1699C"/>
    <w:rsid w:val="00E171AD"/>
    <w:rsid w:val="00E17699"/>
    <w:rsid w:val="00E224A1"/>
    <w:rsid w:val="00E22A22"/>
    <w:rsid w:val="00E2322D"/>
    <w:rsid w:val="00E24018"/>
    <w:rsid w:val="00E24654"/>
    <w:rsid w:val="00E254D4"/>
    <w:rsid w:val="00E259BA"/>
    <w:rsid w:val="00E26B26"/>
    <w:rsid w:val="00E26F3D"/>
    <w:rsid w:val="00E2774E"/>
    <w:rsid w:val="00E30223"/>
    <w:rsid w:val="00E33088"/>
    <w:rsid w:val="00E34E23"/>
    <w:rsid w:val="00E37CF6"/>
    <w:rsid w:val="00E37D40"/>
    <w:rsid w:val="00E40B6D"/>
    <w:rsid w:val="00E40FD1"/>
    <w:rsid w:val="00E4545E"/>
    <w:rsid w:val="00E4579B"/>
    <w:rsid w:val="00E47029"/>
    <w:rsid w:val="00E47B4A"/>
    <w:rsid w:val="00E508F8"/>
    <w:rsid w:val="00E52D4B"/>
    <w:rsid w:val="00E557C0"/>
    <w:rsid w:val="00E56A92"/>
    <w:rsid w:val="00E57EB8"/>
    <w:rsid w:val="00E60076"/>
    <w:rsid w:val="00E623F6"/>
    <w:rsid w:val="00E62824"/>
    <w:rsid w:val="00E62D96"/>
    <w:rsid w:val="00E64FC4"/>
    <w:rsid w:val="00E65415"/>
    <w:rsid w:val="00E669F7"/>
    <w:rsid w:val="00E67F16"/>
    <w:rsid w:val="00E71BF0"/>
    <w:rsid w:val="00E72F79"/>
    <w:rsid w:val="00E73CB8"/>
    <w:rsid w:val="00E73F79"/>
    <w:rsid w:val="00E74940"/>
    <w:rsid w:val="00E75984"/>
    <w:rsid w:val="00E76B4E"/>
    <w:rsid w:val="00E80908"/>
    <w:rsid w:val="00E82A6D"/>
    <w:rsid w:val="00E82B17"/>
    <w:rsid w:val="00E84337"/>
    <w:rsid w:val="00E84766"/>
    <w:rsid w:val="00E85F8B"/>
    <w:rsid w:val="00E8684B"/>
    <w:rsid w:val="00E900D2"/>
    <w:rsid w:val="00E90186"/>
    <w:rsid w:val="00E90C70"/>
    <w:rsid w:val="00E90C9F"/>
    <w:rsid w:val="00E914E6"/>
    <w:rsid w:val="00E917FB"/>
    <w:rsid w:val="00E92448"/>
    <w:rsid w:val="00E927BF"/>
    <w:rsid w:val="00E92F1B"/>
    <w:rsid w:val="00E9412E"/>
    <w:rsid w:val="00E949F6"/>
    <w:rsid w:val="00EA2A8A"/>
    <w:rsid w:val="00EA3157"/>
    <w:rsid w:val="00EA598C"/>
    <w:rsid w:val="00EA5A0F"/>
    <w:rsid w:val="00EA5C33"/>
    <w:rsid w:val="00EA68ED"/>
    <w:rsid w:val="00EB0464"/>
    <w:rsid w:val="00EB0AAB"/>
    <w:rsid w:val="00EB14E0"/>
    <w:rsid w:val="00EB1EB5"/>
    <w:rsid w:val="00EB3637"/>
    <w:rsid w:val="00EB41B3"/>
    <w:rsid w:val="00EB46C4"/>
    <w:rsid w:val="00EB54E4"/>
    <w:rsid w:val="00EB65C4"/>
    <w:rsid w:val="00EB692A"/>
    <w:rsid w:val="00EB6EB8"/>
    <w:rsid w:val="00EB7F79"/>
    <w:rsid w:val="00EC0CE5"/>
    <w:rsid w:val="00EC3B27"/>
    <w:rsid w:val="00EC4656"/>
    <w:rsid w:val="00EC4847"/>
    <w:rsid w:val="00EC79C0"/>
    <w:rsid w:val="00EC7FA8"/>
    <w:rsid w:val="00ED104D"/>
    <w:rsid w:val="00ED4616"/>
    <w:rsid w:val="00ED46F3"/>
    <w:rsid w:val="00ED7BFB"/>
    <w:rsid w:val="00EE106D"/>
    <w:rsid w:val="00EE439B"/>
    <w:rsid w:val="00EE4737"/>
    <w:rsid w:val="00EE4C4E"/>
    <w:rsid w:val="00EE5AF5"/>
    <w:rsid w:val="00EE7D56"/>
    <w:rsid w:val="00EF001F"/>
    <w:rsid w:val="00EF055E"/>
    <w:rsid w:val="00EF1062"/>
    <w:rsid w:val="00EF10FF"/>
    <w:rsid w:val="00EF1A39"/>
    <w:rsid w:val="00EF52DB"/>
    <w:rsid w:val="00EF6982"/>
    <w:rsid w:val="00EF7139"/>
    <w:rsid w:val="00EF725D"/>
    <w:rsid w:val="00F02C9E"/>
    <w:rsid w:val="00F02CA0"/>
    <w:rsid w:val="00F0318A"/>
    <w:rsid w:val="00F037A1"/>
    <w:rsid w:val="00F04EB2"/>
    <w:rsid w:val="00F059CA"/>
    <w:rsid w:val="00F06D7E"/>
    <w:rsid w:val="00F104AC"/>
    <w:rsid w:val="00F10E39"/>
    <w:rsid w:val="00F1267D"/>
    <w:rsid w:val="00F12E32"/>
    <w:rsid w:val="00F135A5"/>
    <w:rsid w:val="00F1380A"/>
    <w:rsid w:val="00F13F74"/>
    <w:rsid w:val="00F15FAF"/>
    <w:rsid w:val="00F16CEF"/>
    <w:rsid w:val="00F16E5E"/>
    <w:rsid w:val="00F173CE"/>
    <w:rsid w:val="00F17AC0"/>
    <w:rsid w:val="00F17F85"/>
    <w:rsid w:val="00F20445"/>
    <w:rsid w:val="00F207B9"/>
    <w:rsid w:val="00F20884"/>
    <w:rsid w:val="00F21057"/>
    <w:rsid w:val="00F21539"/>
    <w:rsid w:val="00F22DEC"/>
    <w:rsid w:val="00F23924"/>
    <w:rsid w:val="00F247A5"/>
    <w:rsid w:val="00F24F37"/>
    <w:rsid w:val="00F250C7"/>
    <w:rsid w:val="00F27703"/>
    <w:rsid w:val="00F27E10"/>
    <w:rsid w:val="00F30440"/>
    <w:rsid w:val="00F316C5"/>
    <w:rsid w:val="00F320E2"/>
    <w:rsid w:val="00F348E8"/>
    <w:rsid w:val="00F34A3F"/>
    <w:rsid w:val="00F34AAA"/>
    <w:rsid w:val="00F34E5A"/>
    <w:rsid w:val="00F34EF8"/>
    <w:rsid w:val="00F36D49"/>
    <w:rsid w:val="00F37828"/>
    <w:rsid w:val="00F37A3E"/>
    <w:rsid w:val="00F37A9F"/>
    <w:rsid w:val="00F37B92"/>
    <w:rsid w:val="00F40672"/>
    <w:rsid w:val="00F40D06"/>
    <w:rsid w:val="00F40F90"/>
    <w:rsid w:val="00F4111B"/>
    <w:rsid w:val="00F4139C"/>
    <w:rsid w:val="00F41FDC"/>
    <w:rsid w:val="00F45A22"/>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681"/>
    <w:rsid w:val="00F558F9"/>
    <w:rsid w:val="00F55A5B"/>
    <w:rsid w:val="00F56D80"/>
    <w:rsid w:val="00F57102"/>
    <w:rsid w:val="00F57A62"/>
    <w:rsid w:val="00F60AB5"/>
    <w:rsid w:val="00F61C8A"/>
    <w:rsid w:val="00F61CED"/>
    <w:rsid w:val="00F632A5"/>
    <w:rsid w:val="00F644CF"/>
    <w:rsid w:val="00F651F4"/>
    <w:rsid w:val="00F67D6D"/>
    <w:rsid w:val="00F72AA1"/>
    <w:rsid w:val="00F730C3"/>
    <w:rsid w:val="00F7359A"/>
    <w:rsid w:val="00F7402F"/>
    <w:rsid w:val="00F74489"/>
    <w:rsid w:val="00F74A42"/>
    <w:rsid w:val="00F75667"/>
    <w:rsid w:val="00F80033"/>
    <w:rsid w:val="00F8050D"/>
    <w:rsid w:val="00F8350D"/>
    <w:rsid w:val="00F839A8"/>
    <w:rsid w:val="00F86102"/>
    <w:rsid w:val="00F86130"/>
    <w:rsid w:val="00F9076F"/>
    <w:rsid w:val="00F90A42"/>
    <w:rsid w:val="00F9378B"/>
    <w:rsid w:val="00F94A7C"/>
    <w:rsid w:val="00F95120"/>
    <w:rsid w:val="00F95E5D"/>
    <w:rsid w:val="00F96BF6"/>
    <w:rsid w:val="00F97F7E"/>
    <w:rsid w:val="00FA0394"/>
    <w:rsid w:val="00FA1065"/>
    <w:rsid w:val="00FA2312"/>
    <w:rsid w:val="00FA3C29"/>
    <w:rsid w:val="00FA451E"/>
    <w:rsid w:val="00FA72F5"/>
    <w:rsid w:val="00FA773E"/>
    <w:rsid w:val="00FA7F3C"/>
    <w:rsid w:val="00FB0245"/>
    <w:rsid w:val="00FB08C2"/>
    <w:rsid w:val="00FB0C92"/>
    <w:rsid w:val="00FB2635"/>
    <w:rsid w:val="00FB26AB"/>
    <w:rsid w:val="00FB3767"/>
    <w:rsid w:val="00FB395F"/>
    <w:rsid w:val="00FB4738"/>
    <w:rsid w:val="00FB6D96"/>
    <w:rsid w:val="00FC091F"/>
    <w:rsid w:val="00FC0958"/>
    <w:rsid w:val="00FC0B92"/>
    <w:rsid w:val="00FC23D8"/>
    <w:rsid w:val="00FC29AA"/>
    <w:rsid w:val="00FC3D5F"/>
    <w:rsid w:val="00FC7CEF"/>
    <w:rsid w:val="00FD1038"/>
    <w:rsid w:val="00FD2F2B"/>
    <w:rsid w:val="00FD3B72"/>
    <w:rsid w:val="00FD3C9F"/>
    <w:rsid w:val="00FD4CB4"/>
    <w:rsid w:val="00FD4EE2"/>
    <w:rsid w:val="00FD531F"/>
    <w:rsid w:val="00FD5521"/>
    <w:rsid w:val="00FD5B4B"/>
    <w:rsid w:val="00FD6979"/>
    <w:rsid w:val="00FD6D50"/>
    <w:rsid w:val="00FE20F6"/>
    <w:rsid w:val="00FE227E"/>
    <w:rsid w:val="00FE3198"/>
    <w:rsid w:val="00FE37DF"/>
    <w:rsid w:val="00FE39DB"/>
    <w:rsid w:val="00FE4197"/>
    <w:rsid w:val="00FE5FE7"/>
    <w:rsid w:val="00FF055F"/>
    <w:rsid w:val="00FF0E0A"/>
    <w:rsid w:val="00FF2705"/>
    <w:rsid w:val="00FF5643"/>
    <w:rsid w:val="00FF57A4"/>
    <w:rsid w:val="00FF695E"/>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1101FD59-5DC3-465A-B252-2442B750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unhideWhenUsed/>
    <w:rsid w:val="002C13B2"/>
    <w:pPr>
      <w:tabs>
        <w:tab w:val="center" w:pos="4680"/>
        <w:tab w:val="right" w:pos="9360"/>
      </w:tabs>
    </w:pPr>
  </w:style>
  <w:style w:type="character" w:customStyle="1" w:styleId="FooterChar">
    <w:name w:val="Footer Char"/>
    <w:basedOn w:val="DefaultParagraphFont"/>
    <w:link w:val="Footer"/>
    <w:rsid w:val="002C13B2"/>
    <w:rPr>
      <w:rFonts w:ascii="Roboto Light" w:eastAsia="Roboto Light" w:hAnsi="Roboto Light" w:cs="Roboto Ligh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character" w:customStyle="1" w:styleId="eop">
    <w:name w:val="eop"/>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28"/>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styleId="Revision">
    <w:name w:val="Revision"/>
    <w:hidden/>
    <w:uiPriority w:val="99"/>
    <w:semiHidden/>
    <w:rsid w:val="007B1E20"/>
    <w:pPr>
      <w:widowControl/>
      <w:autoSpaceDE/>
      <w:autoSpaceDN/>
    </w:pPr>
    <w:rPr>
      <w:rFonts w:ascii="Roboto Light" w:eastAsia="Roboto Light" w:hAnsi="Roboto Light" w:cs="Robot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567716205">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sChild>
        </w:div>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BF16F15D7B045AECF25EA271AAEEB" ma:contentTypeVersion="17" ma:contentTypeDescription="Create a new document." ma:contentTypeScope="" ma:versionID="f68cd7de20c61b07a6e99ff4033182d7">
  <xsd:schema xmlns:xsd="http://www.w3.org/2001/XMLSchema" xmlns:xs="http://www.w3.org/2001/XMLSchema" xmlns:p="http://schemas.microsoft.com/office/2006/metadata/properties" xmlns:ns2="48dda80c-c343-4711-b69e-7d69de0828cc" xmlns:ns3="bcdd6137-8291-476f-9b51-707004ed15b4" targetNamespace="http://schemas.microsoft.com/office/2006/metadata/properties" ma:root="true" ma:fieldsID="420faa91b5eb6baf1f051fcf9b1d4aa7" ns2:_="" ns3:_="">
    <xsd:import namespace="48dda80c-c343-4711-b69e-7d69de0828cc"/>
    <xsd:import namespace="bcdd6137-8291-476f-9b51-707004ed15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da80c-c343-4711-b69e-7d69de082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d6137-8291-476f-9b51-707004ed15b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b364d7-c31e-479d-8e4e-da140ad0b0b4}" ma:internalName="TaxCatchAll" ma:showField="CatchAllData" ma:web="bcdd6137-8291-476f-9b51-707004ed1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CB029ECD6D85427BAD5E1D35DE4A29A4" version="1.0.0">
  <systemFields>
    <field name="Objective-Id">
      <value order="0">A1202471</value>
    </field>
    <field name="Objective-Title">
      <value order="0">Stage 1 Exploring Identities and Futures subject outline</value>
    </field>
    <field name="Objective-Description">
      <value order="0"/>
    </field>
    <field name="Objective-CreationStamp">
      <value order="0">2023-06-26T08:31:39Z</value>
    </field>
    <field name="Objective-IsApproved">
      <value order="0">false</value>
    </field>
    <field name="Objective-IsPublished">
      <value order="0">true</value>
    </field>
    <field name="Objective-DatePublished">
      <value order="0">2024-11-12T03:22:36Z</value>
    </field>
    <field name="Objective-ModificationStamp">
      <value order="0">2024-11-12T03:22:36Z</value>
    </field>
    <field name="Objective-Owner">
      <value order="0">Karen Collins</value>
    </field>
    <field name="Objective-Path">
      <value order="0">Objective Global Folder:Publication:Production:Subject Outlines:Development of subject outlines 2024</value>
    </field>
    <field name="Objective-Parent">
      <value order="0">Development of subject outlines 2024</value>
    </field>
    <field name="Objective-State">
      <value order="0">Published</value>
    </field>
    <field name="Objective-VersionId">
      <value order="0">vA2180142</value>
    </field>
    <field name="Objective-Version">
      <value order="0">14.0</value>
    </field>
    <field name="Objective-VersionNumber">
      <value order="0">18</value>
    </field>
    <field name="Objective-VersionComment">
      <value order="0"/>
    </field>
    <field name="Objective-FileNumber">
      <value order="0">qA19827</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TaxCatchAll xmlns="bcdd6137-8291-476f-9b51-707004ed15b4" xsi:nil="true"/>
    <lcf76f155ced4ddcb4097134ff3c332f xmlns="48dda80c-c343-4711-b69e-7d69de0828cc">
      <Terms xmlns="http://schemas.microsoft.com/office/infopath/2007/PartnerControls"/>
    </lcf76f155ced4ddcb4097134ff3c332f>
    <SharedWithUsers xmlns="bcdd6137-8291-476f-9b51-707004ed15b4">
      <UserInfo>
        <DisplayName>Mekawy, Hassan (SACE)</DisplayName>
        <AccountId>13</AccountId>
        <AccountType/>
      </UserInfo>
      <UserInfo>
        <DisplayName>Collins, Karen (SACE)</DisplayName>
        <AccountId>119</AccountId>
        <AccountType/>
      </UserInfo>
      <UserInfo>
        <DisplayName>Bensley, Michaela (SACE)</DisplayName>
        <AccountId>557</AccountId>
        <AccountType/>
      </UserInfo>
      <UserInfo>
        <DisplayName>Hamood, Natalie (SACE)</DisplayName>
        <AccountId>427</AccountId>
        <AccountType/>
      </UserInfo>
    </SharedWithUsers>
  </documentManagement>
</p:properties>
</file>

<file path=customXml/itemProps1.xml><?xml version="1.0" encoding="utf-8"?>
<ds:datastoreItem xmlns:ds="http://schemas.openxmlformats.org/officeDocument/2006/customXml" ds:itemID="{DB5B5C67-714F-4AF1-A231-1D76F2623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da80c-c343-4711-b69e-7d69de0828cc"/>
    <ds:schemaRef ds:uri="bcdd6137-8291-476f-9b51-707004ed1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3.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5.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bcdd6137-8291-476f-9b51-707004ed15b4"/>
    <ds:schemaRef ds:uri="48dda80c-c343-4711-b69e-7d69de0828cc"/>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 Comment</cp:lastModifiedBy>
  <cp:revision>9</cp:revision>
  <cp:lastPrinted>2023-11-03T03:10:00Z</cp:lastPrinted>
  <dcterms:created xsi:type="dcterms:W3CDTF">2023-10-05T03:52:00Z</dcterms:created>
  <dcterms:modified xsi:type="dcterms:W3CDTF">2024-11-12T04:58:00Z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Microsoft® Word for Microsoft 365</vt:lpwstr>
  </property>
  <property fmtid="{D5CDD505-2E9C-101B-9397-08002B2CF9AE}" pid="4" name="LastSaved">
    <vt:filetime>2022-08-04T00:00:00Z</vt:filetime>
  </property>
  <property fmtid="{D5CDD505-2E9C-101B-9397-08002B2CF9AE}" pid="5" name="Producer">
    <vt:lpwstr>Microsoft® Word for Microsoft 365</vt:lpwstr>
  </property>
  <property fmtid="{D5CDD505-2E9C-101B-9397-08002B2CF9AE}" pid="6" name="ContentTypeId">
    <vt:lpwstr>0x010100748BF16F15D7B045AECF25EA271AAEEB</vt:lpwstr>
  </property>
  <property fmtid="{D5CDD505-2E9C-101B-9397-08002B2CF9AE}" pid="7" name="MediaServiceImageTags">
    <vt:lpwstr/>
  </property>
  <property fmtid="{D5CDD505-2E9C-101B-9397-08002B2CF9AE}" pid="8" name="MSIP_Label_77274858-3b1d-4431-8679-d878f40e28fd_Enabled">
    <vt:lpwstr>true</vt:lpwstr>
  </property>
  <property fmtid="{D5CDD505-2E9C-101B-9397-08002B2CF9AE}" pid="9" name="MSIP_Label_77274858-3b1d-4431-8679-d878f40e28fd_SetDate">
    <vt:lpwstr>2023-07-27T05:18:33Z</vt:lpwstr>
  </property>
  <property fmtid="{D5CDD505-2E9C-101B-9397-08002B2CF9AE}" pid="10" name="MSIP_Label_77274858-3b1d-4431-8679-d878f40e28fd_Method">
    <vt:lpwstr>Privileged</vt:lpwstr>
  </property>
  <property fmtid="{D5CDD505-2E9C-101B-9397-08002B2CF9AE}" pid="11" name="MSIP_Label_77274858-3b1d-4431-8679-d878f40e28fd_Name">
    <vt:lpwstr>-Official</vt:lpwstr>
  </property>
  <property fmtid="{D5CDD505-2E9C-101B-9397-08002B2CF9AE}" pid="12" name="MSIP_Label_77274858-3b1d-4431-8679-d878f40e28fd_SiteId">
    <vt:lpwstr>bda528f7-fca9-432f-bc98-bd7e90d40906</vt:lpwstr>
  </property>
  <property fmtid="{D5CDD505-2E9C-101B-9397-08002B2CF9AE}" pid="13" name="MSIP_Label_77274858-3b1d-4431-8679-d878f40e28fd_ActionId">
    <vt:lpwstr>519d047a-dec7-4d39-a788-26a773a07851</vt:lpwstr>
  </property>
  <property fmtid="{D5CDD505-2E9C-101B-9397-08002B2CF9AE}" pid="14" name="MSIP_Label_77274858-3b1d-4431-8679-d878f40e28fd_ContentBits">
    <vt:lpwstr>3</vt:lpwstr>
  </property>
  <property fmtid="{D5CDD505-2E9C-101B-9397-08002B2CF9AE}" pid="15" name="Customer-Id">
    <vt:lpwstr>CB029ECD6D85427BAD5E1D35DE4A29A4</vt:lpwstr>
  </property>
  <property fmtid="{D5CDD505-2E9C-101B-9397-08002B2CF9AE}" pid="16" name="Objective-Id">
    <vt:lpwstr>A1202471</vt:lpwstr>
  </property>
  <property fmtid="{D5CDD505-2E9C-101B-9397-08002B2CF9AE}" pid="17" name="Objective-Title">
    <vt:lpwstr>Stage 1 Exploring Identities and Futures subject outline</vt:lpwstr>
  </property>
  <property fmtid="{D5CDD505-2E9C-101B-9397-08002B2CF9AE}" pid="18" name="Objective-Description">
    <vt:lpwstr/>
  </property>
  <property fmtid="{D5CDD505-2E9C-101B-9397-08002B2CF9AE}" pid="19" name="Objective-CreationStamp">
    <vt:filetime>2023-06-26T08:31:39Z</vt:filetime>
  </property>
  <property fmtid="{D5CDD505-2E9C-101B-9397-08002B2CF9AE}" pid="20" name="Objective-IsApproved">
    <vt:bool>false</vt:bool>
  </property>
  <property fmtid="{D5CDD505-2E9C-101B-9397-08002B2CF9AE}" pid="21" name="Objective-IsPublished">
    <vt:bool>true</vt:bool>
  </property>
  <property fmtid="{D5CDD505-2E9C-101B-9397-08002B2CF9AE}" pid="22" name="Objective-DatePublished">
    <vt:filetime>2024-11-12T03:22:36Z</vt:filetime>
  </property>
  <property fmtid="{D5CDD505-2E9C-101B-9397-08002B2CF9AE}" pid="23" name="Objective-ModificationStamp">
    <vt:filetime>2024-11-12T03:22:36Z</vt:filetime>
  </property>
  <property fmtid="{D5CDD505-2E9C-101B-9397-08002B2CF9AE}" pid="24" name="Objective-Owner">
    <vt:lpwstr>Karen Collins</vt:lpwstr>
  </property>
  <property fmtid="{D5CDD505-2E9C-101B-9397-08002B2CF9AE}" pid="25" name="Objective-Path">
    <vt:lpwstr>Objective Global Folder:Publication:Production:Subject Outlines:Development of subject outlines 2024</vt:lpwstr>
  </property>
  <property fmtid="{D5CDD505-2E9C-101B-9397-08002B2CF9AE}" pid="26" name="Objective-Parent">
    <vt:lpwstr>Development of subject outlines 2024</vt:lpwstr>
  </property>
  <property fmtid="{D5CDD505-2E9C-101B-9397-08002B2CF9AE}" pid="27" name="Objective-State">
    <vt:lpwstr>Published</vt:lpwstr>
  </property>
  <property fmtid="{D5CDD505-2E9C-101B-9397-08002B2CF9AE}" pid="28" name="Objective-VersionId">
    <vt:lpwstr>vA2180142</vt:lpwstr>
  </property>
  <property fmtid="{D5CDD505-2E9C-101B-9397-08002B2CF9AE}" pid="29" name="Objective-Version">
    <vt:lpwstr>14.0</vt:lpwstr>
  </property>
  <property fmtid="{D5CDD505-2E9C-101B-9397-08002B2CF9AE}" pid="30" name="Objective-VersionNumber">
    <vt:r8>18</vt:r8>
  </property>
  <property fmtid="{D5CDD505-2E9C-101B-9397-08002B2CF9AE}" pid="31" name="Objective-VersionComment">
    <vt:lpwstr/>
  </property>
  <property fmtid="{D5CDD505-2E9C-101B-9397-08002B2CF9AE}" pid="32" name="Objective-FileNumber">
    <vt:lpwstr>qA19827</vt:lpwstr>
  </property>
  <property fmtid="{D5CDD505-2E9C-101B-9397-08002B2CF9AE}" pid="33" name="Objective-Classification">
    <vt:lpwstr/>
  </property>
  <property fmtid="{D5CDD505-2E9C-101B-9397-08002B2CF9AE}" pid="34" name="Objective-Caveats">
    <vt:lpwstr/>
  </property>
  <property fmtid="{D5CDD505-2E9C-101B-9397-08002B2CF9AE}" pid="35" name="Objective-Security Classification">
    <vt:lpwstr>OFFICIAL</vt:lpwstr>
  </property>
  <property fmtid="{D5CDD505-2E9C-101B-9397-08002B2CF9AE}" pid="36" name="Objective-Connect Creator">
    <vt:lpwstr/>
  </property>
</Properties>
</file>