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66CA1" w14:textId="77777777" w:rsidR="00E67EBE" w:rsidRPr="00615F5A" w:rsidRDefault="00E67EBE" w:rsidP="00E67EBE">
      <w:pPr>
        <w:pStyle w:val="SOFinalHead4"/>
        <w:spacing w:before="0" w:after="120"/>
        <w:jc w:val="center"/>
        <w:rPr>
          <w:rFonts w:ascii="Arial" w:hAnsi="Arial" w:cs="Arial"/>
          <w:sz w:val="28"/>
          <w:szCs w:val="28"/>
        </w:rPr>
      </w:pPr>
      <w:r w:rsidRPr="00615F5A">
        <w:rPr>
          <w:rFonts w:ascii="Arial" w:hAnsi="Arial" w:cs="Arial"/>
          <w:sz w:val="28"/>
          <w:szCs w:val="28"/>
        </w:rPr>
        <w:t>Stage 2 Earth and Environmental Science</w:t>
      </w:r>
    </w:p>
    <w:p w14:paraId="29D4333C" w14:textId="77777777" w:rsidR="00141F7F" w:rsidRPr="00615F5A" w:rsidRDefault="009E44C5" w:rsidP="002F36E1">
      <w:pPr>
        <w:pStyle w:val="SOFinalHead4"/>
        <w:spacing w:before="0" w:after="120"/>
        <w:jc w:val="center"/>
        <w:rPr>
          <w:sz w:val="28"/>
          <w:szCs w:val="28"/>
        </w:rPr>
      </w:pPr>
      <w:r w:rsidRPr="00615F5A">
        <w:rPr>
          <w:sz w:val="28"/>
          <w:szCs w:val="28"/>
        </w:rPr>
        <w:t>Program 2: Assessment Type 1: Investigations Folio</w:t>
      </w:r>
      <w:r w:rsidR="0001510B" w:rsidRPr="00615F5A">
        <w:rPr>
          <w:sz w:val="28"/>
          <w:szCs w:val="28"/>
        </w:rPr>
        <w:t xml:space="preserve"> - </w:t>
      </w:r>
      <w:r w:rsidR="00141F7F" w:rsidRPr="00615F5A">
        <w:rPr>
          <w:sz w:val="28"/>
          <w:szCs w:val="28"/>
        </w:rPr>
        <w:t>Science as a Human Endeavour Investigation</w:t>
      </w:r>
    </w:p>
    <w:p w14:paraId="141CD2AF" w14:textId="77777777" w:rsidR="002F36E1" w:rsidRPr="00615F5A" w:rsidRDefault="002F36E1" w:rsidP="002F36E1">
      <w:pPr>
        <w:pStyle w:val="SOFinalHead4"/>
        <w:spacing w:before="0" w:after="120"/>
        <w:jc w:val="center"/>
        <w:rPr>
          <w:sz w:val="32"/>
          <w:szCs w:val="28"/>
        </w:rPr>
      </w:pPr>
      <w:r w:rsidRPr="00615F5A">
        <w:rPr>
          <w:sz w:val="32"/>
          <w:szCs w:val="28"/>
        </w:rPr>
        <w:t>Earth’s Resources</w:t>
      </w:r>
    </w:p>
    <w:p w14:paraId="20BD8F2A" w14:textId="77777777" w:rsidR="006A3FC5" w:rsidRPr="00615F5A" w:rsidRDefault="006A3FC5" w:rsidP="0032633C">
      <w:pPr>
        <w:pStyle w:val="SOFinalBodyText"/>
        <w:rPr>
          <w:rFonts w:cs="Arial"/>
          <w:sz w:val="22"/>
          <w:szCs w:val="28"/>
        </w:rPr>
      </w:pPr>
      <w:r w:rsidRPr="00615F5A">
        <w:rPr>
          <w:rFonts w:cs="Arial"/>
          <w:sz w:val="22"/>
          <w:szCs w:val="28"/>
        </w:rPr>
        <w:t xml:space="preserve">In this task you </w:t>
      </w:r>
      <w:proofErr w:type="gramStart"/>
      <w:r w:rsidRPr="00615F5A">
        <w:rPr>
          <w:rFonts w:cs="Arial"/>
          <w:sz w:val="22"/>
          <w:szCs w:val="28"/>
        </w:rPr>
        <w:t>have the opportunity to</w:t>
      </w:r>
      <w:proofErr w:type="gramEnd"/>
      <w:r w:rsidR="00141F7F" w:rsidRPr="00615F5A">
        <w:rPr>
          <w:rFonts w:cs="Arial"/>
          <w:sz w:val="22"/>
          <w:szCs w:val="28"/>
        </w:rPr>
        <w:t xml:space="preserve"> investigate a contemporary example of how science interacts with society.</w:t>
      </w:r>
    </w:p>
    <w:p w14:paraId="43C2B218" w14:textId="77777777" w:rsidR="0032633C" w:rsidRPr="00615F5A" w:rsidRDefault="006A3FC5" w:rsidP="00141F7F">
      <w:pPr>
        <w:pStyle w:val="SOFinalBodyText"/>
        <w:spacing w:line="225" w:lineRule="exact"/>
        <w:rPr>
          <w:rFonts w:cs="Arial"/>
          <w:sz w:val="22"/>
          <w:szCs w:val="28"/>
        </w:rPr>
      </w:pPr>
      <w:r w:rsidRPr="00615F5A">
        <w:rPr>
          <w:rFonts w:cs="Arial"/>
          <w:sz w:val="22"/>
          <w:szCs w:val="28"/>
        </w:rPr>
        <w:t>S</w:t>
      </w:r>
      <w:r w:rsidR="00141F7F" w:rsidRPr="00615F5A">
        <w:rPr>
          <w:rFonts w:cs="Arial"/>
          <w:sz w:val="22"/>
          <w:szCs w:val="28"/>
        </w:rPr>
        <w:t>elect and explore a recent discovery</w:t>
      </w:r>
      <w:r w:rsidR="00E7320D" w:rsidRPr="00615F5A">
        <w:rPr>
          <w:rFonts w:cs="Arial"/>
          <w:sz w:val="22"/>
          <w:szCs w:val="28"/>
        </w:rPr>
        <w:t xml:space="preserve"> or</w:t>
      </w:r>
      <w:r w:rsidR="00141F7F" w:rsidRPr="00615F5A">
        <w:rPr>
          <w:rFonts w:cs="Arial"/>
          <w:sz w:val="22"/>
          <w:szCs w:val="28"/>
        </w:rPr>
        <w:t xml:space="preserve"> innovation linked to </w:t>
      </w:r>
      <w:r w:rsidR="0032633C" w:rsidRPr="00615F5A">
        <w:rPr>
          <w:rFonts w:cs="Arial"/>
          <w:i/>
          <w:sz w:val="22"/>
          <w:szCs w:val="28"/>
        </w:rPr>
        <w:t>Earth’s Resources</w:t>
      </w:r>
      <w:r w:rsidR="00141F7F" w:rsidRPr="00615F5A">
        <w:rPr>
          <w:rFonts w:cs="Arial"/>
          <w:sz w:val="22"/>
          <w:szCs w:val="28"/>
        </w:rPr>
        <w:t xml:space="preserve">. </w:t>
      </w:r>
    </w:p>
    <w:p w14:paraId="672A6659" w14:textId="77777777" w:rsidR="001266B7" w:rsidRPr="00615F5A" w:rsidRDefault="001266B7" w:rsidP="001266B7">
      <w:pPr>
        <w:spacing w:after="60"/>
        <w:outlineLvl w:val="0"/>
        <w:rPr>
          <w:rFonts w:ascii="Arial" w:hAnsi="Arial" w:cs="Arial"/>
          <w:sz w:val="24"/>
          <w:szCs w:val="24"/>
        </w:rPr>
      </w:pPr>
    </w:p>
    <w:p w14:paraId="6F9E5290" w14:textId="77777777" w:rsidR="0032633C" w:rsidRPr="00615F5A" w:rsidRDefault="0032633C" w:rsidP="001266B7">
      <w:pPr>
        <w:spacing w:after="60"/>
        <w:outlineLvl w:val="0"/>
        <w:rPr>
          <w:rFonts w:ascii="Arial" w:hAnsi="Arial" w:cs="Arial"/>
          <w:sz w:val="24"/>
          <w:szCs w:val="24"/>
        </w:rPr>
      </w:pPr>
      <w:r w:rsidRPr="00615F5A">
        <w:rPr>
          <w:rFonts w:ascii="Arial" w:hAnsi="Arial" w:cs="Arial"/>
          <w:sz w:val="24"/>
          <w:szCs w:val="24"/>
        </w:rPr>
        <w:t>For example;</w:t>
      </w:r>
    </w:p>
    <w:p w14:paraId="112983BE" w14:textId="7593F1EA" w:rsidR="00615F5A" w:rsidRPr="00615F5A" w:rsidRDefault="001266B7" w:rsidP="00615F5A">
      <w:pPr>
        <w:spacing w:after="60"/>
        <w:ind w:left="340"/>
        <w:outlineLvl w:val="0"/>
        <w:rPr>
          <w:rFonts w:ascii="Arial" w:eastAsia="Times New Roman" w:hAnsi="Arial" w:cs="Arial"/>
          <w:color w:val="000000"/>
          <w:szCs w:val="28"/>
          <w:lang w:val="en-US"/>
          <w14:cntxtAlts w14:val="0"/>
        </w:rPr>
      </w:pPr>
      <w:r w:rsidRPr="00615F5A">
        <w:rPr>
          <w:rFonts w:ascii="Arial" w:eastAsia="Times New Roman" w:hAnsi="Arial" w:cs="Arial"/>
          <w:color w:val="000000"/>
          <w:szCs w:val="28"/>
          <w:lang w:val="en-US"/>
          <w14:cntxtAlts w14:val="0"/>
        </w:rPr>
        <w:t xml:space="preserve">Use the article by </w:t>
      </w:r>
      <w:hyperlink r:id="rId11" w:tgtFrame="_self" w:history="1">
        <w:r w:rsidRPr="00615F5A">
          <w:rPr>
            <w:rFonts w:ascii="Arial" w:eastAsia="Times New Roman" w:hAnsi="Arial" w:cs="Arial"/>
            <w:color w:val="000000"/>
            <w:szCs w:val="28"/>
            <w:lang w:val="en-US"/>
            <w14:cntxtAlts w14:val="0"/>
          </w:rPr>
          <w:t>Stephen Long</w:t>
        </w:r>
      </w:hyperlink>
      <w:r w:rsidRPr="00615F5A">
        <w:rPr>
          <w:rFonts w:ascii="Arial" w:eastAsia="Times New Roman" w:hAnsi="Arial" w:cs="Arial"/>
          <w:color w:val="000000"/>
          <w:szCs w:val="28"/>
          <w:lang w:val="en-US"/>
          <w14:cntxtAlts w14:val="0"/>
        </w:rPr>
        <w:t xml:space="preserve">, 28 Feb 2017, </w:t>
      </w:r>
      <w:r w:rsidRPr="00615F5A">
        <w:rPr>
          <w:rFonts w:ascii="Arial" w:hAnsi="Arial" w:cs="Arial"/>
          <w:i/>
          <w:color w:val="111111"/>
          <w:spacing w:val="-15"/>
          <w:kern w:val="36"/>
          <w:lang w:eastAsia="en-AU"/>
        </w:rPr>
        <w:t>Methane emissions from coal seam gas development raise climate change concerns,</w:t>
      </w:r>
      <w:r w:rsidRPr="00615F5A">
        <w:rPr>
          <w:rFonts w:ascii="Arial" w:hAnsi="Arial" w:cs="Arial"/>
          <w:i/>
          <w:color w:val="111111"/>
          <w:spacing w:val="-15"/>
          <w:kern w:val="36"/>
          <w:sz w:val="24"/>
          <w:lang w:eastAsia="en-AU"/>
        </w:rPr>
        <w:t xml:space="preserve"> </w:t>
      </w:r>
      <w:r w:rsidRPr="00615F5A">
        <w:rPr>
          <w:rFonts w:ascii="Arial" w:hAnsi="Arial" w:cs="Arial"/>
          <w:sz w:val="24"/>
          <w:szCs w:val="24"/>
        </w:rPr>
        <w:t>at</w:t>
      </w:r>
      <w:r w:rsidRPr="00615F5A">
        <w:rPr>
          <w:rFonts w:ascii="Arial" w:hAnsi="Arial" w:cs="Arial"/>
          <w:color w:val="737373"/>
          <w:lang w:eastAsia="en-AU"/>
        </w:rPr>
        <w:t xml:space="preserve"> </w:t>
      </w:r>
      <w:hyperlink r:id="rId12" w:history="1">
        <w:r w:rsidRPr="00615F5A">
          <w:rPr>
            <w:rStyle w:val="Hyperlink"/>
            <w:rFonts w:ascii="Arial" w:hAnsi="Arial" w:cs="Arial"/>
            <w:lang w:eastAsia="en-AU"/>
          </w:rPr>
          <w:t>http://www.abc.net.au/news/2017-02-28/methane-emissions-from-coal-seam-gas-climate-change/8310932</w:t>
        </w:r>
      </w:hyperlink>
      <w:r w:rsidRPr="00615F5A">
        <w:rPr>
          <w:rFonts w:ascii="Arial" w:hAnsi="Arial" w:cs="Arial"/>
          <w:color w:val="737373"/>
          <w:lang w:eastAsia="en-AU"/>
        </w:rPr>
        <w:t xml:space="preserve">  </w:t>
      </w:r>
      <w:r w:rsidRPr="00615F5A">
        <w:rPr>
          <w:rFonts w:ascii="Arial" w:eastAsia="Times New Roman" w:hAnsi="Arial" w:cs="Arial"/>
          <w:color w:val="000000"/>
          <w:szCs w:val="28"/>
          <w:lang w:val="en-US"/>
          <w14:cntxtAlts w14:val="0"/>
        </w:rPr>
        <w:t xml:space="preserve">as the basis for your </w:t>
      </w:r>
      <w:r w:rsidR="006A3FC5" w:rsidRPr="00615F5A">
        <w:rPr>
          <w:rFonts w:ascii="Arial" w:eastAsia="Times New Roman" w:hAnsi="Arial" w:cs="Arial"/>
          <w:color w:val="000000"/>
          <w:szCs w:val="28"/>
          <w:lang w:val="en-US"/>
          <w14:cntxtAlts w14:val="0"/>
        </w:rPr>
        <w:t>discussion of the key concept:</w:t>
      </w:r>
    </w:p>
    <w:p w14:paraId="073F18B3" w14:textId="77777777" w:rsidR="001266B7" w:rsidRPr="00615F5A" w:rsidRDefault="006A3FC5" w:rsidP="00AE55F0">
      <w:pPr>
        <w:pStyle w:val="SOFinalBullets"/>
        <w:tabs>
          <w:tab w:val="clear" w:pos="170"/>
          <w:tab w:val="num" w:pos="510"/>
        </w:tabs>
        <w:ind w:left="510"/>
        <w:rPr>
          <w:sz w:val="22"/>
          <w:szCs w:val="28"/>
        </w:rPr>
      </w:pPr>
      <w:r w:rsidRPr="00615F5A">
        <w:rPr>
          <w:sz w:val="22"/>
          <w:szCs w:val="28"/>
        </w:rPr>
        <w:t>New technologies improve the efficiency of scientific procedures and data collection and analysis. This can reveal new evidence that may modify or replace models, theories, and processes</w:t>
      </w:r>
    </w:p>
    <w:p w14:paraId="0A37501D" w14:textId="77777777" w:rsidR="00EA1246" w:rsidRPr="00615F5A" w:rsidRDefault="00EA1246" w:rsidP="00AE55F0">
      <w:pPr>
        <w:spacing w:after="60"/>
        <w:ind w:left="340"/>
        <w:outlineLvl w:val="0"/>
        <w:rPr>
          <w:rFonts w:ascii="Arial" w:eastAsia="Times New Roman" w:hAnsi="Arial" w:cs="Arial"/>
          <w:color w:val="000000"/>
          <w:szCs w:val="28"/>
          <w:lang w:val="en-US"/>
          <w14:cntxtAlts w14:val="0"/>
        </w:rPr>
      </w:pPr>
    </w:p>
    <w:p w14:paraId="356DA019" w14:textId="77777777" w:rsidR="006A3FC5" w:rsidRPr="00615F5A" w:rsidRDefault="006A3FC5" w:rsidP="00AE55F0">
      <w:pPr>
        <w:pStyle w:val="SOFinalBodyText"/>
        <w:ind w:left="340"/>
        <w:rPr>
          <w:rFonts w:cs="Arial"/>
          <w:sz w:val="22"/>
          <w:szCs w:val="28"/>
        </w:rPr>
      </w:pPr>
      <w:r w:rsidRPr="00615F5A">
        <w:rPr>
          <w:rFonts w:cs="Arial"/>
          <w:sz w:val="22"/>
          <w:szCs w:val="28"/>
        </w:rPr>
        <w:t>Use the development of hydroelectricity in Brazil as a basis for discussion of the key concept:</w:t>
      </w:r>
    </w:p>
    <w:p w14:paraId="686465BD" w14:textId="77777777" w:rsidR="00EA1246" w:rsidRPr="00615F5A" w:rsidRDefault="00EA1246" w:rsidP="00AE55F0">
      <w:pPr>
        <w:pStyle w:val="SOFinalBullets"/>
        <w:ind w:left="510"/>
        <w:rPr>
          <w:sz w:val="22"/>
          <w:szCs w:val="28"/>
        </w:rPr>
      </w:pPr>
      <w:r w:rsidRPr="00615F5A">
        <w:rPr>
          <w:sz w:val="22"/>
          <w:szCs w:val="28"/>
        </w:rPr>
        <w:t xml:space="preserve">The use of scientific knowledge may have beneficial or unexpected consequences; this requires monitoring, assessment, and evaluation of risk, and provides opportunities for innovation. </w:t>
      </w:r>
    </w:p>
    <w:p w14:paraId="5DAB6C7B" w14:textId="77777777" w:rsidR="00EA1246" w:rsidRPr="00615F5A" w:rsidRDefault="00EA1246" w:rsidP="001266B7">
      <w:pPr>
        <w:spacing w:after="60"/>
        <w:outlineLvl w:val="0"/>
        <w:rPr>
          <w:rFonts w:ascii="Arial" w:eastAsia="Times New Roman" w:hAnsi="Arial" w:cs="Arial"/>
          <w:color w:val="000000"/>
          <w:szCs w:val="28"/>
          <w:lang w:val="en-US"/>
          <w14:cntxtAlts w14:val="0"/>
        </w:rPr>
      </w:pPr>
    </w:p>
    <w:p w14:paraId="56D95AF5" w14:textId="77777777" w:rsidR="00992DA0" w:rsidRPr="00615F5A" w:rsidRDefault="00992DA0" w:rsidP="001266B7">
      <w:pPr>
        <w:spacing w:after="60"/>
        <w:outlineLvl w:val="0"/>
        <w:rPr>
          <w:rFonts w:ascii="Arial" w:eastAsia="Times New Roman" w:hAnsi="Arial" w:cs="Arial"/>
          <w:color w:val="000000"/>
          <w:szCs w:val="28"/>
          <w:lang w:val="en-US"/>
          <w14:cntxtAlts w14:val="0"/>
        </w:rPr>
      </w:pPr>
      <w:r w:rsidRPr="00615F5A">
        <w:rPr>
          <w:rFonts w:ascii="Arial" w:eastAsia="Times New Roman" w:hAnsi="Arial" w:cs="Arial"/>
          <w:color w:val="000000"/>
          <w:szCs w:val="28"/>
          <w:lang w:val="en-US"/>
          <w14:cntxtAlts w14:val="0"/>
        </w:rPr>
        <w:t>Use a variety of sources of information that enable an in depth discussion of your topic.</w:t>
      </w:r>
    </w:p>
    <w:p w14:paraId="02EB378F" w14:textId="77777777" w:rsidR="00992DA0" w:rsidRPr="00615F5A" w:rsidRDefault="00992DA0" w:rsidP="001266B7">
      <w:pPr>
        <w:spacing w:after="60"/>
        <w:outlineLvl w:val="0"/>
        <w:rPr>
          <w:rFonts w:ascii="Arial" w:eastAsia="Times New Roman" w:hAnsi="Arial" w:cs="Arial"/>
          <w:color w:val="000000"/>
          <w:szCs w:val="28"/>
          <w:lang w:val="en-US"/>
          <w14:cntxtAlts w14:val="0"/>
        </w:rPr>
      </w:pPr>
    </w:p>
    <w:p w14:paraId="40229CA9" w14:textId="77777777" w:rsidR="00141F7F" w:rsidRPr="00615F5A" w:rsidRDefault="0032633C" w:rsidP="00992DA0">
      <w:pPr>
        <w:pStyle w:val="SOFinalBodyText"/>
        <w:spacing w:after="120"/>
        <w:rPr>
          <w:rFonts w:cs="Arial"/>
          <w:sz w:val="22"/>
          <w:szCs w:val="28"/>
        </w:rPr>
      </w:pPr>
      <w:r w:rsidRPr="00615F5A">
        <w:rPr>
          <w:rFonts w:cs="Arial"/>
          <w:sz w:val="22"/>
          <w:szCs w:val="28"/>
        </w:rPr>
        <w:t>P</w:t>
      </w:r>
      <w:r w:rsidR="00141F7F" w:rsidRPr="00615F5A">
        <w:rPr>
          <w:rFonts w:cs="Arial"/>
          <w:sz w:val="22"/>
          <w:szCs w:val="28"/>
        </w:rPr>
        <w:t>repare a scientific report, which must include the use of scientific terminology and:</w:t>
      </w:r>
    </w:p>
    <w:p w14:paraId="12D131B4" w14:textId="77777777" w:rsidR="00141F7F" w:rsidRPr="00615F5A" w:rsidRDefault="00141F7F" w:rsidP="00AE55F0">
      <w:pPr>
        <w:pStyle w:val="SOFinalBullets"/>
        <w:tabs>
          <w:tab w:val="clear" w:pos="170"/>
        </w:tabs>
        <w:ind w:left="426"/>
        <w:rPr>
          <w:sz w:val="22"/>
          <w:szCs w:val="28"/>
        </w:rPr>
      </w:pPr>
      <w:r w:rsidRPr="00615F5A">
        <w:rPr>
          <w:sz w:val="22"/>
          <w:szCs w:val="28"/>
        </w:rPr>
        <w:t>an introduction to identify the focus of the investigation and the key concept</w:t>
      </w:r>
      <w:r w:rsidR="00515F20" w:rsidRPr="00615F5A">
        <w:rPr>
          <w:sz w:val="22"/>
          <w:szCs w:val="28"/>
        </w:rPr>
        <w:t xml:space="preserve"> </w:t>
      </w:r>
      <w:r w:rsidRPr="00615F5A">
        <w:rPr>
          <w:sz w:val="22"/>
          <w:szCs w:val="28"/>
        </w:rPr>
        <w:t xml:space="preserve">of science as a human </w:t>
      </w:r>
      <w:proofErr w:type="spellStart"/>
      <w:r w:rsidRPr="00615F5A">
        <w:rPr>
          <w:sz w:val="22"/>
          <w:szCs w:val="28"/>
        </w:rPr>
        <w:t>endeavour</w:t>
      </w:r>
      <w:proofErr w:type="spellEnd"/>
      <w:r w:rsidRPr="00615F5A">
        <w:rPr>
          <w:sz w:val="22"/>
          <w:szCs w:val="28"/>
        </w:rPr>
        <w:t xml:space="preserve"> that links to</w:t>
      </w:r>
      <w:r w:rsidR="00830953" w:rsidRPr="00615F5A">
        <w:rPr>
          <w:sz w:val="22"/>
          <w:szCs w:val="28"/>
        </w:rPr>
        <w:t xml:space="preserve"> the investigation.</w:t>
      </w:r>
    </w:p>
    <w:p w14:paraId="388C07B2" w14:textId="77777777" w:rsidR="00E1024B" w:rsidRPr="00615F5A" w:rsidRDefault="00E1024B" w:rsidP="00E1024B">
      <w:pPr>
        <w:pStyle w:val="SOFinalBullets"/>
        <w:tabs>
          <w:tab w:val="clear" w:pos="170"/>
        </w:tabs>
        <w:ind w:left="426"/>
        <w:rPr>
          <w:sz w:val="22"/>
          <w:szCs w:val="28"/>
        </w:rPr>
      </w:pPr>
      <w:r w:rsidRPr="00615F5A">
        <w:rPr>
          <w:sz w:val="22"/>
          <w:szCs w:val="28"/>
        </w:rPr>
        <w:t>relevant earth and environmental science concepts or background</w:t>
      </w:r>
    </w:p>
    <w:p w14:paraId="619408DB" w14:textId="77777777" w:rsidR="00141F7F" w:rsidRPr="00615F5A" w:rsidRDefault="00141F7F" w:rsidP="00AE55F0">
      <w:pPr>
        <w:pStyle w:val="SOFinalBullets"/>
        <w:tabs>
          <w:tab w:val="clear" w:pos="170"/>
        </w:tabs>
        <w:ind w:left="426"/>
        <w:rPr>
          <w:sz w:val="22"/>
          <w:szCs w:val="28"/>
        </w:rPr>
      </w:pPr>
      <w:r w:rsidRPr="00615F5A">
        <w:rPr>
          <w:sz w:val="22"/>
          <w:szCs w:val="28"/>
        </w:rPr>
        <w:t xml:space="preserve">an explanation of how the focus of the investigation illustrates the interaction between science and society </w:t>
      </w:r>
    </w:p>
    <w:p w14:paraId="5AD086F6" w14:textId="77777777" w:rsidR="00141F7F" w:rsidRPr="00615F5A" w:rsidRDefault="00141F7F" w:rsidP="00AE55F0">
      <w:pPr>
        <w:pStyle w:val="SOFinalBullets"/>
        <w:tabs>
          <w:tab w:val="clear" w:pos="170"/>
        </w:tabs>
        <w:ind w:left="426"/>
        <w:rPr>
          <w:sz w:val="22"/>
          <w:szCs w:val="28"/>
        </w:rPr>
      </w:pPr>
      <w:r w:rsidRPr="00615F5A">
        <w:rPr>
          <w:sz w:val="22"/>
          <w:szCs w:val="28"/>
        </w:rPr>
        <w:t>a discussion of the potential impact or significance of the focus of the investigation, e.g. potential of new development, effect on quality of life, environmental implications, economic impact, intrinsic interest</w:t>
      </w:r>
    </w:p>
    <w:p w14:paraId="377B1FE6" w14:textId="77777777" w:rsidR="00141F7F" w:rsidRPr="00615F5A" w:rsidRDefault="00141F7F" w:rsidP="00AE55F0">
      <w:pPr>
        <w:pStyle w:val="SOFinalBullets"/>
        <w:tabs>
          <w:tab w:val="clear" w:pos="170"/>
        </w:tabs>
        <w:ind w:left="426"/>
        <w:rPr>
          <w:sz w:val="22"/>
          <w:szCs w:val="28"/>
        </w:rPr>
      </w:pPr>
      <w:r w:rsidRPr="00615F5A">
        <w:rPr>
          <w:sz w:val="22"/>
          <w:szCs w:val="28"/>
        </w:rPr>
        <w:t xml:space="preserve">a conclusion </w:t>
      </w:r>
    </w:p>
    <w:p w14:paraId="139B3662" w14:textId="77777777" w:rsidR="00141F7F" w:rsidRPr="00615F5A" w:rsidRDefault="00141F7F" w:rsidP="00AE55F0">
      <w:pPr>
        <w:pStyle w:val="SOFinalBullets"/>
        <w:tabs>
          <w:tab w:val="clear" w:pos="170"/>
        </w:tabs>
        <w:ind w:left="426"/>
        <w:rPr>
          <w:sz w:val="22"/>
          <w:szCs w:val="28"/>
        </w:rPr>
      </w:pPr>
      <w:r w:rsidRPr="00615F5A">
        <w:rPr>
          <w:sz w:val="22"/>
          <w:szCs w:val="28"/>
        </w:rPr>
        <w:t>citations and referencing.</w:t>
      </w:r>
    </w:p>
    <w:p w14:paraId="6A05A809" w14:textId="77777777" w:rsidR="0032633C" w:rsidRPr="00615F5A" w:rsidRDefault="0032633C" w:rsidP="00141F7F">
      <w:pPr>
        <w:pStyle w:val="SOFinalBodyText"/>
        <w:rPr>
          <w:rFonts w:cs="Arial"/>
          <w:sz w:val="22"/>
          <w:szCs w:val="28"/>
        </w:rPr>
      </w:pPr>
    </w:p>
    <w:p w14:paraId="3055157F" w14:textId="77777777" w:rsidR="0032633C" w:rsidRPr="00615F5A" w:rsidRDefault="0032633C" w:rsidP="00141F7F">
      <w:pPr>
        <w:pStyle w:val="SOFinalBodyText"/>
        <w:rPr>
          <w:rFonts w:cs="Arial"/>
          <w:sz w:val="22"/>
          <w:szCs w:val="28"/>
        </w:rPr>
      </w:pPr>
      <w:r w:rsidRPr="00615F5A">
        <w:rPr>
          <w:rFonts w:cs="Arial"/>
          <w:sz w:val="22"/>
          <w:szCs w:val="28"/>
        </w:rPr>
        <w:t>You can choose the format for your report. For example;</w:t>
      </w:r>
    </w:p>
    <w:p w14:paraId="7A5AB3AF" w14:textId="77777777" w:rsidR="0032633C" w:rsidRPr="00615F5A" w:rsidRDefault="0032633C" w:rsidP="00AE55F0">
      <w:pPr>
        <w:pStyle w:val="SOFinalBullets"/>
        <w:numPr>
          <w:ilvl w:val="0"/>
          <w:numId w:val="0"/>
        </w:numPr>
        <w:ind w:left="720"/>
        <w:rPr>
          <w:sz w:val="22"/>
          <w:szCs w:val="28"/>
        </w:rPr>
      </w:pPr>
      <w:r w:rsidRPr="00615F5A">
        <w:rPr>
          <w:sz w:val="22"/>
          <w:szCs w:val="28"/>
        </w:rPr>
        <w:t>an article for a scientific publication, a letter to the editor, a multimedia presentation to an energy company.</w:t>
      </w:r>
    </w:p>
    <w:p w14:paraId="7072357D" w14:textId="1DE11001" w:rsidR="00141F7F" w:rsidRPr="00615F5A" w:rsidRDefault="00141F7F" w:rsidP="00141F7F">
      <w:pPr>
        <w:pStyle w:val="SOFinalBodyText"/>
        <w:rPr>
          <w:rFonts w:cs="Arial"/>
          <w:sz w:val="22"/>
          <w:szCs w:val="28"/>
        </w:rPr>
      </w:pPr>
      <w:r w:rsidRPr="00615F5A">
        <w:rPr>
          <w:rFonts w:cs="Arial"/>
          <w:sz w:val="22"/>
          <w:szCs w:val="28"/>
        </w:rPr>
        <w:t xml:space="preserve">The report should be a maximum of 1500 words if written or a maximum of </w:t>
      </w:r>
      <w:r w:rsidR="004D05FA" w:rsidRPr="00615F5A">
        <w:rPr>
          <w:rFonts w:cs="Arial"/>
          <w:sz w:val="22"/>
          <w:szCs w:val="28"/>
        </w:rPr>
        <w:t>9</w:t>
      </w:r>
      <w:r w:rsidRPr="00615F5A">
        <w:rPr>
          <w:rFonts w:cs="Arial"/>
          <w:sz w:val="22"/>
          <w:szCs w:val="28"/>
        </w:rPr>
        <w:t> minutes for an oral presentation, or the equivalent in multimodal form.</w:t>
      </w:r>
    </w:p>
    <w:p w14:paraId="71B7A301" w14:textId="0263445C" w:rsidR="004D05FA" w:rsidRPr="00E737F0" w:rsidRDefault="00AE0063" w:rsidP="00615F5A">
      <w:pPr>
        <w:pStyle w:val="SOFinalBulletsCoded2-3Letters"/>
        <w:rPr>
          <w:sz w:val="26"/>
          <w:szCs w:val="26"/>
        </w:rPr>
      </w:pPr>
      <w:r w:rsidRPr="00615F5A">
        <w:rPr>
          <w:b/>
          <w:sz w:val="22"/>
          <w:szCs w:val="28"/>
        </w:rPr>
        <w:br w:type="page"/>
      </w:r>
      <w:r w:rsidR="004D05FA" w:rsidRPr="00E737F0">
        <w:rPr>
          <w:sz w:val="26"/>
          <w:szCs w:val="26"/>
        </w:rPr>
        <w:lastRenderedPageBreak/>
        <w:t xml:space="preserve">Performance Standards for Stage </w:t>
      </w:r>
      <w:r w:rsidR="004D05FA">
        <w:rPr>
          <w:sz w:val="26"/>
          <w:szCs w:val="26"/>
        </w:rPr>
        <w:t>2</w:t>
      </w:r>
      <w:r w:rsidR="004D05FA" w:rsidRPr="00E737F0">
        <w:rPr>
          <w:sz w:val="26"/>
          <w:szCs w:val="26"/>
        </w:rPr>
        <w:t xml:space="preserve"> Earth and Environmental Science</w:t>
      </w:r>
    </w:p>
    <w:tbl>
      <w:tblPr>
        <w:tblStyle w:val="SOFinalPerformanceTable"/>
        <w:tblW w:w="8599" w:type="dxa"/>
        <w:tblLayout w:type="fixed"/>
        <w:tblCellMar>
          <w:left w:w="57" w:type="dxa"/>
          <w:right w:w="57" w:type="dxa"/>
        </w:tblCellMar>
        <w:tblLook w:val="01E0" w:firstRow="1" w:lastRow="1" w:firstColumn="1" w:lastColumn="1" w:noHBand="0" w:noVBand="0"/>
        <w:tblCaption w:val="Performance Standards for Stage 1 Mathematics"/>
      </w:tblPr>
      <w:tblGrid>
        <w:gridCol w:w="397"/>
        <w:gridCol w:w="4101"/>
        <w:gridCol w:w="4101"/>
      </w:tblGrid>
      <w:tr w:rsidR="004D05FA" w:rsidRPr="006124DB" w14:paraId="5DF9A3C5" w14:textId="77777777" w:rsidTr="003817CB">
        <w:trPr>
          <w:trHeight w:hRule="exact" w:val="544"/>
          <w:tblHeader/>
        </w:trPr>
        <w:tc>
          <w:tcPr>
            <w:tcW w:w="397" w:type="dxa"/>
            <w:tcBorders>
              <w:right w:val="nil"/>
            </w:tcBorders>
            <w:shd w:val="clear" w:color="auto" w:fill="595959" w:themeFill="text1" w:themeFillTint="A6"/>
            <w:tcMar>
              <w:bottom w:w="0" w:type="dxa"/>
            </w:tcMar>
            <w:vAlign w:val="center"/>
          </w:tcPr>
          <w:p w14:paraId="525618BE" w14:textId="77777777" w:rsidR="004D05FA" w:rsidRPr="006124DB" w:rsidRDefault="004D05FA" w:rsidP="003817CB">
            <w:bookmarkStart w:id="0" w:name="Title_1"/>
            <w:r w:rsidRPr="00D516DC">
              <w:rPr>
                <w:color w:val="595959" w:themeColor="text1" w:themeTint="A6"/>
              </w:rPr>
              <w:t>-</w:t>
            </w:r>
            <w:bookmarkEnd w:id="0"/>
          </w:p>
        </w:tc>
        <w:tc>
          <w:tcPr>
            <w:tcW w:w="4101" w:type="dxa"/>
            <w:tcBorders>
              <w:left w:val="nil"/>
            </w:tcBorders>
            <w:shd w:val="clear" w:color="auto" w:fill="595959" w:themeFill="text1" w:themeFillTint="A6"/>
            <w:tcMar>
              <w:bottom w:w="0" w:type="dxa"/>
            </w:tcMar>
            <w:vAlign w:val="center"/>
          </w:tcPr>
          <w:p w14:paraId="4C001175" w14:textId="77777777" w:rsidR="004D05FA" w:rsidRPr="006124DB" w:rsidRDefault="004D05FA" w:rsidP="003817CB">
            <w:pPr>
              <w:pStyle w:val="SOFinalPerformanceTableHead1"/>
            </w:pPr>
            <w:bookmarkStart w:id="1" w:name="ColumnTitle_Investigation_Analysis_Eval"/>
            <w:r>
              <w:t>Investigation, Analysis, and Evaluation</w:t>
            </w:r>
            <w:bookmarkEnd w:id="1"/>
          </w:p>
        </w:tc>
        <w:tc>
          <w:tcPr>
            <w:tcW w:w="4101" w:type="dxa"/>
            <w:shd w:val="clear" w:color="auto" w:fill="595959" w:themeFill="text1" w:themeFillTint="A6"/>
            <w:tcMar>
              <w:bottom w:w="0" w:type="dxa"/>
            </w:tcMar>
            <w:vAlign w:val="center"/>
          </w:tcPr>
          <w:p w14:paraId="39AA8694" w14:textId="77777777" w:rsidR="004D05FA" w:rsidRPr="006124DB" w:rsidRDefault="004D05FA" w:rsidP="003817CB">
            <w:pPr>
              <w:pStyle w:val="SOFinalPerformanceTableHead1"/>
            </w:pPr>
            <w:bookmarkStart w:id="2" w:name="ColumnTitle_Knowledge_and_Application"/>
            <w:r>
              <w:t>Knowledge and Application</w:t>
            </w:r>
            <w:bookmarkEnd w:id="2"/>
          </w:p>
        </w:tc>
      </w:tr>
      <w:tr w:rsidR="004D05FA" w:rsidRPr="006124DB" w14:paraId="14E88922" w14:textId="77777777" w:rsidTr="003817CB">
        <w:tc>
          <w:tcPr>
            <w:tcW w:w="397" w:type="dxa"/>
            <w:shd w:val="clear" w:color="auto" w:fill="D9D9D9" w:themeFill="background1" w:themeFillShade="D9"/>
          </w:tcPr>
          <w:p w14:paraId="4D0CABC2" w14:textId="77777777" w:rsidR="004D05FA" w:rsidRPr="00D516DC" w:rsidRDefault="004D05FA" w:rsidP="003817CB">
            <w:pPr>
              <w:pStyle w:val="SOFinalPerformanceTableLetters"/>
            </w:pPr>
            <w:bookmarkStart w:id="3" w:name="RowTitle_A"/>
            <w:r w:rsidRPr="006124DB">
              <w:t>A</w:t>
            </w:r>
            <w:bookmarkEnd w:id="3"/>
          </w:p>
        </w:tc>
        <w:tc>
          <w:tcPr>
            <w:tcW w:w="4101" w:type="dxa"/>
          </w:tcPr>
          <w:p w14:paraId="7A262098" w14:textId="77777777" w:rsidR="004D05FA" w:rsidRPr="004D05FA" w:rsidRDefault="004D05FA" w:rsidP="003817CB">
            <w:pPr>
              <w:pStyle w:val="SOFinalPerformanceTableText"/>
              <w:spacing w:before="100" w:line="180" w:lineRule="exact"/>
              <w:rPr>
                <w:color w:val="D9D9D9" w:themeColor="background1" w:themeShade="D9"/>
              </w:rPr>
            </w:pPr>
            <w:r w:rsidRPr="004D05FA">
              <w:rPr>
                <w:color w:val="D9D9D9" w:themeColor="background1" w:themeShade="D9"/>
              </w:rPr>
              <w:t>Critically deconstructs a problem and designs a logical and coherent earth and environmental science investigation with detailed justification.</w:t>
            </w:r>
          </w:p>
          <w:p w14:paraId="23BD4F5F" w14:textId="77777777" w:rsidR="004D05FA" w:rsidRPr="004D05FA" w:rsidRDefault="004D05FA" w:rsidP="003817CB">
            <w:pPr>
              <w:pStyle w:val="SOFinalPerformanceTableText"/>
              <w:spacing w:before="100" w:line="180" w:lineRule="exact"/>
              <w:rPr>
                <w:color w:val="D9D9D9" w:themeColor="background1" w:themeShade="D9"/>
              </w:rPr>
            </w:pPr>
            <w:r w:rsidRPr="004D05FA">
              <w:rPr>
                <w:color w:val="D9D9D9" w:themeColor="background1" w:themeShade="D9"/>
              </w:rPr>
              <w:t>Obtains, records, and represents data, using appropriate conventions and formats accurately and highly effectively.</w:t>
            </w:r>
          </w:p>
          <w:p w14:paraId="309AB592" w14:textId="77777777" w:rsidR="004D05FA" w:rsidRPr="004D05FA" w:rsidRDefault="004D05FA" w:rsidP="003817CB">
            <w:pPr>
              <w:pStyle w:val="SOFinalPerformanceTableText"/>
              <w:spacing w:before="100" w:line="180" w:lineRule="exact"/>
              <w:rPr>
                <w:color w:val="D9D9D9" w:themeColor="background1" w:themeShade="D9"/>
              </w:rPr>
            </w:pPr>
            <w:r w:rsidRPr="004D05FA">
              <w:rPr>
                <w:color w:val="D9D9D9" w:themeColor="background1" w:themeShade="D9"/>
              </w:rPr>
              <w:t>Systematically analyses and interprets data and evidence to formulate logical conclusions with detailed justification.</w:t>
            </w:r>
          </w:p>
          <w:p w14:paraId="3A347583" w14:textId="77777777" w:rsidR="004D05FA" w:rsidRPr="004D05FA" w:rsidRDefault="004D05FA" w:rsidP="003817CB">
            <w:pPr>
              <w:pStyle w:val="SOFinalPerformanceTableText"/>
              <w:spacing w:before="100" w:line="180" w:lineRule="exact"/>
              <w:rPr>
                <w:color w:val="D9D9D9" w:themeColor="background1" w:themeShade="D9"/>
              </w:rPr>
            </w:pPr>
            <w:r w:rsidRPr="004D05FA">
              <w:rPr>
                <w:color w:val="D9D9D9" w:themeColor="background1" w:themeShade="D9"/>
              </w:rPr>
              <w:t>Critically and logically evaluates procedures and their effect on data.</w:t>
            </w:r>
          </w:p>
        </w:tc>
        <w:tc>
          <w:tcPr>
            <w:tcW w:w="4101" w:type="dxa"/>
          </w:tcPr>
          <w:p w14:paraId="098CE368" w14:textId="77777777" w:rsidR="004D05FA" w:rsidRDefault="004D05FA" w:rsidP="003817CB">
            <w:pPr>
              <w:pStyle w:val="SOFinalPerformanceTableText"/>
              <w:spacing w:before="100" w:line="172" w:lineRule="exact"/>
            </w:pPr>
            <w:r>
              <w:t>Demonstrates deep and broad knowledge and understanding of a range of earth and environmental science concepts.</w:t>
            </w:r>
          </w:p>
          <w:p w14:paraId="7CFCC4D3" w14:textId="77777777" w:rsidR="004D05FA" w:rsidRPr="004D05FA" w:rsidRDefault="004D05FA" w:rsidP="003817CB">
            <w:pPr>
              <w:pStyle w:val="SOFinalPerformanceTableText"/>
              <w:spacing w:before="100" w:line="172" w:lineRule="exact"/>
              <w:rPr>
                <w:color w:val="D9D9D9" w:themeColor="background1" w:themeShade="D9"/>
              </w:rPr>
            </w:pPr>
            <w:r w:rsidRPr="004D05FA">
              <w:rPr>
                <w:color w:val="D9D9D9" w:themeColor="background1" w:themeShade="D9"/>
              </w:rPr>
              <w:t>Applies earth and environmental science concepts highly effectively in new and familiar contexts.</w:t>
            </w:r>
          </w:p>
          <w:p w14:paraId="0817CDC3" w14:textId="77777777" w:rsidR="004D05FA" w:rsidRDefault="004D05FA" w:rsidP="003817CB">
            <w:pPr>
              <w:pStyle w:val="SOFinalPerformanceTableText"/>
              <w:spacing w:before="100" w:line="172" w:lineRule="exact"/>
            </w:pPr>
            <w:r>
              <w:t xml:space="preserve">Critically explores and understands in depth the interaction between science and society. </w:t>
            </w:r>
          </w:p>
          <w:p w14:paraId="143D761A" w14:textId="77777777" w:rsidR="004D05FA" w:rsidRPr="006124DB" w:rsidRDefault="004D05FA" w:rsidP="003817CB">
            <w:pPr>
              <w:pStyle w:val="SOFinalPerformanceTableText"/>
              <w:spacing w:before="100" w:line="172" w:lineRule="exact"/>
            </w:pPr>
            <w:r>
              <w:t>Communicates knowledge and understanding of earth and environmental science coherently, with highly effective use of appropriate terms, conventions, and representations.</w:t>
            </w:r>
          </w:p>
        </w:tc>
      </w:tr>
      <w:tr w:rsidR="004D05FA" w:rsidRPr="006124DB" w14:paraId="255C697F" w14:textId="77777777" w:rsidTr="003817CB">
        <w:tc>
          <w:tcPr>
            <w:tcW w:w="397" w:type="dxa"/>
            <w:shd w:val="clear" w:color="auto" w:fill="D9D9D9" w:themeFill="background1" w:themeFillShade="D9"/>
          </w:tcPr>
          <w:p w14:paraId="37E18DFB" w14:textId="77777777" w:rsidR="004D05FA" w:rsidRPr="006124DB" w:rsidRDefault="004D05FA" w:rsidP="003817CB">
            <w:pPr>
              <w:pStyle w:val="SOFinalPerformanceTableLetters"/>
            </w:pPr>
            <w:bookmarkStart w:id="4" w:name="RowTitle_B"/>
            <w:r w:rsidRPr="006124DB">
              <w:t>B</w:t>
            </w:r>
            <w:bookmarkEnd w:id="4"/>
          </w:p>
        </w:tc>
        <w:tc>
          <w:tcPr>
            <w:tcW w:w="4101" w:type="dxa"/>
          </w:tcPr>
          <w:p w14:paraId="6310AB9A" w14:textId="77777777" w:rsidR="004D05FA" w:rsidRPr="004D05FA" w:rsidRDefault="004D05FA" w:rsidP="003817CB">
            <w:pPr>
              <w:pStyle w:val="SOFinalPerformanceTableText"/>
              <w:spacing w:before="100" w:line="180" w:lineRule="exact"/>
              <w:rPr>
                <w:color w:val="D9D9D9" w:themeColor="background1" w:themeShade="D9"/>
              </w:rPr>
            </w:pPr>
            <w:r w:rsidRPr="004D05FA">
              <w:rPr>
                <w:color w:val="D9D9D9" w:themeColor="background1" w:themeShade="D9"/>
              </w:rPr>
              <w:t>Logically deconstructs a problem and designs a well-considered and clear earth and environmental science investigation with reasonable justification.</w:t>
            </w:r>
          </w:p>
          <w:p w14:paraId="11940F7C" w14:textId="77777777" w:rsidR="004D05FA" w:rsidRPr="004D05FA" w:rsidRDefault="004D05FA" w:rsidP="003817CB">
            <w:pPr>
              <w:pStyle w:val="SOFinalPerformanceTableText"/>
              <w:spacing w:before="100" w:line="180" w:lineRule="exact"/>
              <w:rPr>
                <w:color w:val="D9D9D9" w:themeColor="background1" w:themeShade="D9"/>
              </w:rPr>
            </w:pPr>
            <w:r w:rsidRPr="004D05FA">
              <w:rPr>
                <w:color w:val="D9D9D9" w:themeColor="background1" w:themeShade="D9"/>
              </w:rPr>
              <w:t>Obtains, records, and represents data, using appropriate conventions and formats mostly accurately and effectively.</w:t>
            </w:r>
          </w:p>
          <w:p w14:paraId="7822C808" w14:textId="77777777" w:rsidR="004D05FA" w:rsidRPr="004D05FA" w:rsidRDefault="004D05FA" w:rsidP="003817CB">
            <w:pPr>
              <w:pStyle w:val="SOFinalPerformanceTableText"/>
              <w:spacing w:before="100" w:line="180" w:lineRule="exact"/>
              <w:rPr>
                <w:color w:val="D9D9D9" w:themeColor="background1" w:themeShade="D9"/>
              </w:rPr>
            </w:pPr>
            <w:r w:rsidRPr="004D05FA">
              <w:rPr>
                <w:color w:val="D9D9D9" w:themeColor="background1" w:themeShade="D9"/>
              </w:rPr>
              <w:t>Logically analyses and interprets data and evidence to formulate suitable conclusions with reasonable justification.</w:t>
            </w:r>
          </w:p>
          <w:p w14:paraId="6960DFC0" w14:textId="77777777" w:rsidR="004D05FA" w:rsidRPr="004D05FA" w:rsidRDefault="004D05FA" w:rsidP="003817CB">
            <w:pPr>
              <w:pStyle w:val="SOFinalPerformanceTableText"/>
              <w:spacing w:before="100" w:line="180" w:lineRule="exact"/>
              <w:rPr>
                <w:color w:val="D9D9D9" w:themeColor="background1" w:themeShade="D9"/>
              </w:rPr>
            </w:pPr>
            <w:r w:rsidRPr="004D05FA">
              <w:rPr>
                <w:color w:val="D9D9D9" w:themeColor="background1" w:themeShade="D9"/>
              </w:rPr>
              <w:t>Logically evaluates procedures and their effect on data.</w:t>
            </w:r>
          </w:p>
        </w:tc>
        <w:tc>
          <w:tcPr>
            <w:tcW w:w="4101" w:type="dxa"/>
          </w:tcPr>
          <w:p w14:paraId="4474CAE7" w14:textId="77777777" w:rsidR="004D05FA" w:rsidRDefault="004D05FA" w:rsidP="003817CB">
            <w:pPr>
              <w:pStyle w:val="SOFinalPerformanceTableText"/>
              <w:spacing w:before="100" w:line="172" w:lineRule="exact"/>
            </w:pPr>
            <w:r>
              <w:t xml:space="preserve">Demonstrates some depth and breadth of knowledge and understanding of a range of earth and environmental science concepts. </w:t>
            </w:r>
          </w:p>
          <w:p w14:paraId="4F98C6F3" w14:textId="77777777" w:rsidR="004D05FA" w:rsidRPr="004D05FA" w:rsidRDefault="004D05FA" w:rsidP="003817CB">
            <w:pPr>
              <w:pStyle w:val="SOFinalPerformanceTableText"/>
              <w:spacing w:before="100" w:line="172" w:lineRule="exact"/>
              <w:rPr>
                <w:color w:val="D9D9D9" w:themeColor="background1" w:themeShade="D9"/>
              </w:rPr>
            </w:pPr>
            <w:r w:rsidRPr="004D05FA">
              <w:rPr>
                <w:color w:val="D9D9D9" w:themeColor="background1" w:themeShade="D9"/>
              </w:rPr>
              <w:t>Applies earth and environmental science concepts mostly effectively in new and familiar contexts.</w:t>
            </w:r>
          </w:p>
          <w:p w14:paraId="3315399C" w14:textId="77777777" w:rsidR="004D05FA" w:rsidRDefault="004D05FA" w:rsidP="003817CB">
            <w:pPr>
              <w:pStyle w:val="SOFinalPerformanceTableText"/>
              <w:spacing w:before="100" w:line="172" w:lineRule="exact"/>
            </w:pPr>
            <w:r>
              <w:t xml:space="preserve">Logically explores and understands in some depth the interaction between science and society. </w:t>
            </w:r>
          </w:p>
          <w:p w14:paraId="504FEDA3" w14:textId="77777777" w:rsidR="004D05FA" w:rsidRPr="006124DB" w:rsidRDefault="004D05FA" w:rsidP="003817CB">
            <w:pPr>
              <w:pStyle w:val="SOFinalPerformanceTableText"/>
              <w:spacing w:before="100" w:line="172" w:lineRule="exact"/>
            </w:pPr>
            <w:r>
              <w:t>Communicates knowledge and understanding of earth and environmental science mostly coherently, with effective use of appropriate terms, conventions, and representations.</w:t>
            </w:r>
          </w:p>
        </w:tc>
      </w:tr>
      <w:tr w:rsidR="004D05FA" w:rsidRPr="006124DB" w14:paraId="3449C95B" w14:textId="77777777" w:rsidTr="003817CB">
        <w:tc>
          <w:tcPr>
            <w:tcW w:w="397" w:type="dxa"/>
            <w:shd w:val="clear" w:color="auto" w:fill="D9D9D9" w:themeFill="background1" w:themeFillShade="D9"/>
          </w:tcPr>
          <w:p w14:paraId="6547FA76" w14:textId="77777777" w:rsidR="004D05FA" w:rsidRPr="006124DB" w:rsidRDefault="004D05FA" w:rsidP="003817CB">
            <w:pPr>
              <w:pStyle w:val="SOFinalPerformanceTableLetters"/>
            </w:pPr>
            <w:bookmarkStart w:id="5" w:name="RowTitle_C"/>
            <w:r w:rsidRPr="006124DB">
              <w:t>C</w:t>
            </w:r>
            <w:bookmarkEnd w:id="5"/>
          </w:p>
        </w:tc>
        <w:tc>
          <w:tcPr>
            <w:tcW w:w="4101" w:type="dxa"/>
          </w:tcPr>
          <w:p w14:paraId="15606C18" w14:textId="77777777" w:rsidR="004D05FA" w:rsidRPr="004D05FA" w:rsidRDefault="004D05FA" w:rsidP="003817CB">
            <w:pPr>
              <w:pStyle w:val="SOFinalPerformanceTableText"/>
              <w:spacing w:before="100" w:line="180" w:lineRule="exact"/>
              <w:rPr>
                <w:color w:val="D9D9D9" w:themeColor="background1" w:themeShade="D9"/>
              </w:rPr>
            </w:pPr>
            <w:r w:rsidRPr="004D05FA">
              <w:rPr>
                <w:color w:val="D9D9D9" w:themeColor="background1" w:themeShade="D9"/>
              </w:rPr>
              <w:t>Deconstructs a problem and designs a considered and generally clear earth and environmental science investigation with some justification.</w:t>
            </w:r>
          </w:p>
          <w:p w14:paraId="2F1F856C" w14:textId="77777777" w:rsidR="004D05FA" w:rsidRPr="004D05FA" w:rsidRDefault="004D05FA" w:rsidP="003817CB">
            <w:pPr>
              <w:pStyle w:val="SOFinalPerformanceTableText"/>
              <w:spacing w:before="100" w:line="180" w:lineRule="exact"/>
              <w:rPr>
                <w:color w:val="D9D9D9" w:themeColor="background1" w:themeShade="D9"/>
              </w:rPr>
            </w:pPr>
            <w:r w:rsidRPr="004D05FA">
              <w:rPr>
                <w:color w:val="D9D9D9" w:themeColor="background1" w:themeShade="D9"/>
              </w:rPr>
              <w:t>Obtains, records, and represents data, using generally appropriate conventions and formats, with some errors but generally accurately and effectively.</w:t>
            </w:r>
          </w:p>
          <w:p w14:paraId="674E5C9E" w14:textId="77777777" w:rsidR="004D05FA" w:rsidRPr="004D05FA" w:rsidRDefault="004D05FA" w:rsidP="003817CB">
            <w:pPr>
              <w:pStyle w:val="SOFinalPerformanceTableText"/>
              <w:spacing w:before="100" w:line="180" w:lineRule="exact"/>
              <w:rPr>
                <w:color w:val="D9D9D9" w:themeColor="background1" w:themeShade="D9"/>
              </w:rPr>
            </w:pPr>
            <w:r w:rsidRPr="004D05FA">
              <w:rPr>
                <w:color w:val="D9D9D9" w:themeColor="background1" w:themeShade="D9"/>
              </w:rPr>
              <w:t>Undertakes some analysis and interpretation of data and evidence to formulate generally appropriate conclusions with some justification.</w:t>
            </w:r>
          </w:p>
          <w:p w14:paraId="4444182D" w14:textId="77777777" w:rsidR="004D05FA" w:rsidRPr="004D05FA" w:rsidRDefault="004D05FA" w:rsidP="003817CB">
            <w:pPr>
              <w:pStyle w:val="SOFinalPerformanceTableText"/>
              <w:spacing w:before="100" w:line="180" w:lineRule="exact"/>
              <w:rPr>
                <w:color w:val="D9D9D9" w:themeColor="background1" w:themeShade="D9"/>
              </w:rPr>
            </w:pPr>
            <w:r w:rsidRPr="004D05FA">
              <w:rPr>
                <w:color w:val="D9D9D9" w:themeColor="background1" w:themeShade="D9"/>
              </w:rPr>
              <w:t>Evaluates procedures and some of their effect on data.</w:t>
            </w:r>
          </w:p>
        </w:tc>
        <w:tc>
          <w:tcPr>
            <w:tcW w:w="4101" w:type="dxa"/>
          </w:tcPr>
          <w:p w14:paraId="03605D14" w14:textId="77777777" w:rsidR="004D05FA" w:rsidRDefault="004D05FA" w:rsidP="003817CB">
            <w:pPr>
              <w:pStyle w:val="SOFinalPerformanceTableText"/>
              <w:spacing w:before="100" w:line="172" w:lineRule="exact"/>
            </w:pPr>
            <w:r>
              <w:t>Demonstrates knowledge and understanding of a general range of earth and environmental science concepts.</w:t>
            </w:r>
          </w:p>
          <w:p w14:paraId="22DF7CDE" w14:textId="77777777" w:rsidR="004D05FA" w:rsidRPr="004D05FA" w:rsidRDefault="004D05FA" w:rsidP="003817CB">
            <w:pPr>
              <w:pStyle w:val="SOFinalPerformanceTableText"/>
              <w:spacing w:before="100" w:line="172" w:lineRule="exact"/>
              <w:rPr>
                <w:color w:val="D9D9D9" w:themeColor="background1" w:themeShade="D9"/>
              </w:rPr>
            </w:pPr>
            <w:r w:rsidRPr="004D05FA">
              <w:rPr>
                <w:color w:val="D9D9D9" w:themeColor="background1" w:themeShade="D9"/>
              </w:rPr>
              <w:t>Applies earth and environmental science concepts generally effectively in new or familiar contexts.</w:t>
            </w:r>
          </w:p>
          <w:p w14:paraId="72C617C1" w14:textId="77777777" w:rsidR="004D05FA" w:rsidRDefault="004D05FA" w:rsidP="003817CB">
            <w:pPr>
              <w:pStyle w:val="SOFinalPerformanceTableText"/>
              <w:spacing w:before="100" w:line="172" w:lineRule="exact"/>
            </w:pPr>
            <w:r>
              <w:t xml:space="preserve">Explores and understands aspects of the interaction between science and society. </w:t>
            </w:r>
          </w:p>
          <w:p w14:paraId="348A2F6A" w14:textId="77777777" w:rsidR="004D05FA" w:rsidRPr="006124DB" w:rsidRDefault="004D05FA" w:rsidP="003817CB">
            <w:pPr>
              <w:pStyle w:val="SOFinalPerformanceTableText"/>
              <w:spacing w:before="100" w:line="172" w:lineRule="exact"/>
            </w:pPr>
            <w:r>
              <w:t>Communicates knowledge and understanding of earth and environmental science generally effectively, using some appropriate terms, conventions, and representations.</w:t>
            </w:r>
          </w:p>
        </w:tc>
      </w:tr>
      <w:tr w:rsidR="004D05FA" w:rsidRPr="006124DB" w14:paraId="5A8700D9" w14:textId="77777777" w:rsidTr="003817CB">
        <w:tc>
          <w:tcPr>
            <w:tcW w:w="397" w:type="dxa"/>
            <w:shd w:val="clear" w:color="auto" w:fill="D9D9D9" w:themeFill="background1" w:themeFillShade="D9"/>
          </w:tcPr>
          <w:p w14:paraId="0DBE655A" w14:textId="77777777" w:rsidR="004D05FA" w:rsidRPr="006124DB" w:rsidRDefault="004D05FA" w:rsidP="003817CB">
            <w:pPr>
              <w:pStyle w:val="SOFinalPerformanceTableLetters"/>
            </w:pPr>
            <w:bookmarkStart w:id="6" w:name="RowTitle_D"/>
            <w:r w:rsidRPr="006124DB">
              <w:t>D</w:t>
            </w:r>
            <w:bookmarkEnd w:id="6"/>
          </w:p>
        </w:tc>
        <w:tc>
          <w:tcPr>
            <w:tcW w:w="4101" w:type="dxa"/>
          </w:tcPr>
          <w:p w14:paraId="5C42F780" w14:textId="77777777" w:rsidR="004D05FA" w:rsidRPr="004D05FA" w:rsidRDefault="004D05FA" w:rsidP="003817CB">
            <w:pPr>
              <w:pStyle w:val="SOFinalPerformanceTableText"/>
              <w:spacing w:before="100" w:line="180" w:lineRule="exact"/>
              <w:rPr>
                <w:color w:val="D9D9D9" w:themeColor="background1" w:themeShade="D9"/>
              </w:rPr>
            </w:pPr>
            <w:r w:rsidRPr="004D05FA">
              <w:rPr>
                <w:color w:val="D9D9D9" w:themeColor="background1" w:themeShade="D9"/>
              </w:rPr>
              <w:t>Prepares a basic deconstruction of a problem and an outline of an earth and environmental science investigation.</w:t>
            </w:r>
          </w:p>
          <w:p w14:paraId="101DC01F" w14:textId="77777777" w:rsidR="004D05FA" w:rsidRPr="004D05FA" w:rsidRDefault="004D05FA" w:rsidP="003817CB">
            <w:pPr>
              <w:pStyle w:val="SOFinalPerformanceTableText"/>
              <w:spacing w:before="100" w:line="180" w:lineRule="exact"/>
              <w:rPr>
                <w:color w:val="D9D9D9" w:themeColor="background1" w:themeShade="D9"/>
              </w:rPr>
            </w:pPr>
            <w:r w:rsidRPr="004D05FA">
              <w:rPr>
                <w:color w:val="D9D9D9" w:themeColor="background1" w:themeShade="D9"/>
              </w:rPr>
              <w:t>Obtains, records, and represents data, using conventions and formats inconsistently, with occasional accuracy and effectiveness.</w:t>
            </w:r>
          </w:p>
          <w:p w14:paraId="606017D6" w14:textId="77777777" w:rsidR="004D05FA" w:rsidRPr="004D05FA" w:rsidRDefault="004D05FA" w:rsidP="003817CB">
            <w:pPr>
              <w:pStyle w:val="SOFinalPerformanceTableText"/>
              <w:spacing w:before="100" w:line="180" w:lineRule="exact"/>
              <w:rPr>
                <w:color w:val="D9D9D9" w:themeColor="background1" w:themeShade="D9"/>
              </w:rPr>
            </w:pPr>
            <w:r w:rsidRPr="004D05FA">
              <w:rPr>
                <w:color w:val="D9D9D9" w:themeColor="background1" w:themeShade="D9"/>
              </w:rPr>
              <w:t>Describes data and undertakes some basic interpretation to formulate a basic conclusion.</w:t>
            </w:r>
          </w:p>
          <w:p w14:paraId="617F5DE2" w14:textId="77777777" w:rsidR="004D05FA" w:rsidRPr="004D05FA" w:rsidRDefault="004D05FA" w:rsidP="003817CB">
            <w:pPr>
              <w:pStyle w:val="SOFinalPerformanceTableText"/>
              <w:spacing w:before="100" w:line="180" w:lineRule="exact"/>
              <w:rPr>
                <w:color w:val="D9D9D9" w:themeColor="background1" w:themeShade="D9"/>
              </w:rPr>
            </w:pPr>
            <w:r w:rsidRPr="004D05FA">
              <w:rPr>
                <w:color w:val="D9D9D9" w:themeColor="background1" w:themeShade="D9"/>
              </w:rPr>
              <w:t>Attempts to evaluate procedures or suggest an effect on data.</w:t>
            </w:r>
          </w:p>
        </w:tc>
        <w:tc>
          <w:tcPr>
            <w:tcW w:w="4101" w:type="dxa"/>
          </w:tcPr>
          <w:p w14:paraId="6E418B94" w14:textId="77777777" w:rsidR="004D05FA" w:rsidRDefault="004D05FA" w:rsidP="003817CB">
            <w:pPr>
              <w:pStyle w:val="SOFinalPerformanceTableText"/>
              <w:spacing w:before="100" w:line="172" w:lineRule="exact"/>
            </w:pPr>
            <w:r>
              <w:t>Demonstrates some basic knowledge and partial understanding of earth and environmental science concepts.</w:t>
            </w:r>
          </w:p>
          <w:p w14:paraId="63949CDB" w14:textId="77777777" w:rsidR="004D05FA" w:rsidRPr="004D05FA" w:rsidRDefault="004D05FA" w:rsidP="003817CB">
            <w:pPr>
              <w:pStyle w:val="SOFinalPerformanceTableText"/>
              <w:spacing w:before="100" w:line="172" w:lineRule="exact"/>
              <w:rPr>
                <w:color w:val="D9D9D9" w:themeColor="background1" w:themeShade="D9"/>
              </w:rPr>
            </w:pPr>
            <w:r w:rsidRPr="004D05FA">
              <w:rPr>
                <w:color w:val="D9D9D9" w:themeColor="background1" w:themeShade="D9"/>
              </w:rPr>
              <w:t>Applies some earth and environmental science concepts in familiar contexts.</w:t>
            </w:r>
          </w:p>
          <w:p w14:paraId="57527392" w14:textId="77777777" w:rsidR="004D05FA" w:rsidRDefault="004D05FA" w:rsidP="003817CB">
            <w:pPr>
              <w:pStyle w:val="SOFinalPerformanceTableText"/>
              <w:spacing w:before="100" w:line="172" w:lineRule="exact"/>
            </w:pPr>
            <w:r>
              <w:t>Partially explores and recognises aspects of the interaction between science and society.</w:t>
            </w:r>
          </w:p>
          <w:p w14:paraId="1128851A" w14:textId="77777777" w:rsidR="004D05FA" w:rsidRPr="006124DB" w:rsidRDefault="004D05FA" w:rsidP="003817CB">
            <w:pPr>
              <w:pStyle w:val="SOFinalPerformanceTableText"/>
              <w:spacing w:before="100" w:line="172" w:lineRule="exact"/>
            </w:pPr>
            <w:r>
              <w:t>Communicates basic earth and environmental science information, using some appropriate terms, conventions, and/or representations.</w:t>
            </w:r>
          </w:p>
        </w:tc>
      </w:tr>
      <w:tr w:rsidR="004D05FA" w:rsidRPr="006124DB" w14:paraId="77AE24D2" w14:textId="77777777" w:rsidTr="003817CB">
        <w:tc>
          <w:tcPr>
            <w:tcW w:w="397" w:type="dxa"/>
            <w:shd w:val="clear" w:color="auto" w:fill="D9D9D9" w:themeFill="background1" w:themeFillShade="D9"/>
          </w:tcPr>
          <w:p w14:paraId="08386CD6" w14:textId="77777777" w:rsidR="004D05FA" w:rsidRPr="006124DB" w:rsidRDefault="004D05FA" w:rsidP="003817CB">
            <w:pPr>
              <w:pStyle w:val="SOFinalPerformanceTableLetters"/>
            </w:pPr>
            <w:bookmarkStart w:id="7" w:name="RowTitle_E"/>
            <w:r w:rsidRPr="006124DB">
              <w:t>E</w:t>
            </w:r>
            <w:bookmarkEnd w:id="7"/>
          </w:p>
        </w:tc>
        <w:tc>
          <w:tcPr>
            <w:tcW w:w="4101" w:type="dxa"/>
          </w:tcPr>
          <w:p w14:paraId="77B405B6" w14:textId="77777777" w:rsidR="004D05FA" w:rsidRPr="004D05FA" w:rsidRDefault="004D05FA" w:rsidP="003817CB">
            <w:pPr>
              <w:pStyle w:val="SOFinalPerformanceTableText"/>
              <w:spacing w:before="100" w:line="180" w:lineRule="exact"/>
              <w:rPr>
                <w:color w:val="D9D9D9" w:themeColor="background1" w:themeShade="D9"/>
              </w:rPr>
            </w:pPr>
            <w:r w:rsidRPr="004D05FA">
              <w:rPr>
                <w:color w:val="D9D9D9" w:themeColor="background1" w:themeShade="D9"/>
              </w:rPr>
              <w:t>Attempts a simple deconstruction of a problem and a procedure for an earth and environmental science investigation.</w:t>
            </w:r>
          </w:p>
          <w:p w14:paraId="504C0B41" w14:textId="77777777" w:rsidR="004D05FA" w:rsidRPr="004D05FA" w:rsidRDefault="004D05FA" w:rsidP="003817CB">
            <w:pPr>
              <w:pStyle w:val="SOFinalPerformanceTableText"/>
              <w:spacing w:before="100" w:line="180" w:lineRule="exact"/>
              <w:rPr>
                <w:color w:val="D9D9D9" w:themeColor="background1" w:themeShade="D9"/>
              </w:rPr>
            </w:pPr>
            <w:r w:rsidRPr="004D05FA">
              <w:rPr>
                <w:color w:val="D9D9D9" w:themeColor="background1" w:themeShade="D9"/>
              </w:rPr>
              <w:t>Attempts to record and represent some data, with limited accuracy or effectiveness.</w:t>
            </w:r>
          </w:p>
          <w:p w14:paraId="1058AB6F" w14:textId="77777777" w:rsidR="004D05FA" w:rsidRPr="004D05FA" w:rsidRDefault="004D05FA" w:rsidP="003817CB">
            <w:pPr>
              <w:pStyle w:val="SOFinalPerformanceTableText"/>
              <w:spacing w:before="100" w:line="180" w:lineRule="exact"/>
              <w:rPr>
                <w:color w:val="D9D9D9" w:themeColor="background1" w:themeShade="D9"/>
              </w:rPr>
            </w:pPr>
            <w:r w:rsidRPr="004D05FA">
              <w:rPr>
                <w:color w:val="D9D9D9" w:themeColor="background1" w:themeShade="D9"/>
              </w:rPr>
              <w:t>Attempts to describe results and/or interpret data to formulate a basic conclusion.</w:t>
            </w:r>
          </w:p>
          <w:p w14:paraId="34B58D9A" w14:textId="77777777" w:rsidR="004D05FA" w:rsidRPr="004D05FA" w:rsidRDefault="004D05FA" w:rsidP="003817CB">
            <w:pPr>
              <w:pStyle w:val="SOFinalPerformanceTableText"/>
              <w:spacing w:before="100" w:line="180" w:lineRule="exact"/>
              <w:rPr>
                <w:color w:val="D9D9D9" w:themeColor="background1" w:themeShade="D9"/>
              </w:rPr>
            </w:pPr>
            <w:r w:rsidRPr="004D05FA">
              <w:rPr>
                <w:color w:val="D9D9D9" w:themeColor="background1" w:themeShade="D9"/>
              </w:rPr>
              <w:t>Acknowledges that procedures affect data.</w:t>
            </w:r>
          </w:p>
        </w:tc>
        <w:tc>
          <w:tcPr>
            <w:tcW w:w="4101" w:type="dxa"/>
          </w:tcPr>
          <w:p w14:paraId="34062357" w14:textId="77777777" w:rsidR="004D05FA" w:rsidRDefault="004D05FA" w:rsidP="003817CB">
            <w:pPr>
              <w:pStyle w:val="SOFinalPerformanceTableText"/>
              <w:spacing w:before="100" w:line="172" w:lineRule="exact"/>
            </w:pPr>
            <w:r>
              <w:t>Demonstrates limited recognition and awareness of earth and environmental science concepts.</w:t>
            </w:r>
          </w:p>
          <w:p w14:paraId="6A8684A3" w14:textId="77777777" w:rsidR="004D05FA" w:rsidRPr="004D05FA" w:rsidRDefault="004D05FA" w:rsidP="003817CB">
            <w:pPr>
              <w:pStyle w:val="SOFinalPerformanceTableText"/>
              <w:spacing w:before="100" w:line="172" w:lineRule="exact"/>
              <w:rPr>
                <w:color w:val="D9D9D9" w:themeColor="background1" w:themeShade="D9"/>
              </w:rPr>
            </w:pPr>
            <w:r w:rsidRPr="004D05FA">
              <w:rPr>
                <w:color w:val="D9D9D9" w:themeColor="background1" w:themeShade="D9"/>
              </w:rPr>
              <w:t>Attempts to apply earth and environmental science concepts in familiar contexts.</w:t>
            </w:r>
          </w:p>
          <w:p w14:paraId="459B5EB8" w14:textId="77777777" w:rsidR="004D05FA" w:rsidRDefault="004D05FA" w:rsidP="003817CB">
            <w:pPr>
              <w:pStyle w:val="SOFinalPerformanceTableText"/>
              <w:spacing w:before="100" w:line="172" w:lineRule="exact"/>
            </w:pPr>
            <w:r>
              <w:t>Attempts to explore and identify an aspect of the interaction between science and society.</w:t>
            </w:r>
          </w:p>
          <w:p w14:paraId="748D9C32" w14:textId="77777777" w:rsidR="004D05FA" w:rsidRPr="006124DB" w:rsidRDefault="004D05FA" w:rsidP="003817CB">
            <w:pPr>
              <w:pStyle w:val="SOFinalPerformanceTableText"/>
              <w:spacing w:before="100" w:line="172" w:lineRule="exact"/>
            </w:pPr>
            <w:r>
              <w:t>Attempts to communicate information about earth and environmental science.</w:t>
            </w:r>
          </w:p>
        </w:tc>
      </w:tr>
    </w:tbl>
    <w:p w14:paraId="41C8F396" w14:textId="77777777" w:rsidR="004D05FA" w:rsidRPr="00A91A03" w:rsidRDefault="004D05FA" w:rsidP="004D05FA">
      <w:pPr>
        <w:pStyle w:val="SOFinalBodyText"/>
        <w:spacing w:before="0"/>
        <w:rPr>
          <w:sz w:val="16"/>
          <w:szCs w:val="16"/>
          <w:lang w:val="en-AU"/>
        </w:rPr>
      </w:pPr>
    </w:p>
    <w:p w14:paraId="72A3D3EC" w14:textId="77777777" w:rsidR="00977BEF" w:rsidRDefault="00977BEF">
      <w:pPr>
        <w:rPr>
          <w:rFonts w:ascii="Arial" w:hAnsi="Arial" w:cs="Arial"/>
          <w:b/>
        </w:rPr>
      </w:pPr>
    </w:p>
    <w:p w14:paraId="0D0B940D" w14:textId="77777777" w:rsidR="00977BEF" w:rsidRDefault="00977BEF">
      <w:pPr>
        <w:rPr>
          <w:rFonts w:ascii="Arial" w:hAnsi="Arial" w:cs="Arial"/>
          <w:b/>
        </w:rPr>
      </w:pPr>
    </w:p>
    <w:p w14:paraId="0E27B00A" w14:textId="77777777" w:rsidR="00977BEF" w:rsidRDefault="00977BEF">
      <w:pPr>
        <w:rPr>
          <w:rFonts w:ascii="Arial" w:hAnsi="Arial" w:cs="Arial"/>
          <w:b/>
        </w:rPr>
      </w:pPr>
      <w:r>
        <w:rPr>
          <w:rFonts w:ascii="Arial" w:hAnsi="Arial" w:cs="Arial"/>
          <w:b/>
        </w:rPr>
        <w:br w:type="page"/>
      </w:r>
    </w:p>
    <w:p w14:paraId="60061E4C" w14:textId="77777777" w:rsidR="00977BEF" w:rsidRDefault="00977BEF">
      <w:pPr>
        <w:rPr>
          <w:rFonts w:ascii="Arial" w:hAnsi="Arial" w:cs="Arial"/>
          <w:b/>
        </w:rPr>
        <w:sectPr w:rsidR="00977BEF" w:rsidSect="00B75D5E">
          <w:headerReference w:type="even" r:id="rId13"/>
          <w:headerReference w:type="default" r:id="rId14"/>
          <w:footerReference w:type="even" r:id="rId15"/>
          <w:footerReference w:type="default" r:id="rId16"/>
          <w:headerReference w:type="first" r:id="rId17"/>
          <w:footerReference w:type="first" r:id="rId18"/>
          <w:pgSz w:w="11906" w:h="16838"/>
          <w:pgMar w:top="1135" w:right="1274" w:bottom="1247" w:left="1276" w:header="709" w:footer="567" w:gutter="0"/>
          <w:cols w:space="708"/>
          <w:titlePg/>
          <w:docGrid w:linePitch="360"/>
        </w:sectPr>
      </w:pPr>
    </w:p>
    <w:p w14:paraId="79962024" w14:textId="77777777" w:rsidR="00653C40" w:rsidRPr="003329BF" w:rsidRDefault="004B461D" w:rsidP="00653C40">
      <w:pPr>
        <w:rPr>
          <w:rFonts w:ascii="Arial" w:hAnsi="Arial" w:cs="Arial"/>
          <w:spacing w:val="-6"/>
          <w:sz w:val="6"/>
          <w:lang w:eastAsia="en-AU"/>
        </w:rPr>
      </w:pPr>
      <w:r w:rsidRPr="004268E6">
        <w:rPr>
          <w:rFonts w:ascii="Arial" w:hAnsi="Arial" w:cs="Arial"/>
          <w:b/>
          <w:noProof/>
          <w:color w:val="111111"/>
          <w:spacing w:val="-15"/>
          <w:kern w:val="36"/>
          <w:sz w:val="20"/>
          <w:szCs w:val="20"/>
          <w:highlight w:val="yellow"/>
          <w:lang w:eastAsia="en-AU"/>
        </w:rPr>
        <w:lastRenderedPageBreak/>
        <mc:AlternateContent>
          <mc:Choice Requires="wps">
            <w:drawing>
              <wp:anchor distT="0" distB="0" distL="114300" distR="114300" simplePos="0" relativeHeight="251658247" behindDoc="0" locked="0" layoutInCell="1" allowOverlap="1" wp14:anchorId="65D811CE" wp14:editId="2D2FF8A3">
                <wp:simplePos x="0" y="0"/>
                <wp:positionH relativeFrom="column">
                  <wp:posOffset>5132058</wp:posOffset>
                </wp:positionH>
                <wp:positionV relativeFrom="paragraph">
                  <wp:posOffset>395</wp:posOffset>
                </wp:positionV>
                <wp:extent cx="1270599" cy="828136"/>
                <wp:effectExtent l="0" t="0" r="2540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599" cy="828136"/>
                        </a:xfrm>
                        <a:prstGeom prst="rect">
                          <a:avLst/>
                        </a:prstGeom>
                        <a:solidFill>
                          <a:schemeClr val="accent6">
                            <a:lumMod val="20000"/>
                            <a:lumOff val="80000"/>
                          </a:schemeClr>
                        </a:solidFill>
                        <a:ln w="15875">
                          <a:solidFill>
                            <a:srgbClr val="000000"/>
                          </a:solidFill>
                          <a:miter lim="800000"/>
                          <a:headEnd/>
                          <a:tailEnd/>
                        </a:ln>
                      </wps:spPr>
                      <wps:txbx>
                        <w:txbxContent>
                          <w:p w14:paraId="559A5F55" w14:textId="77777777" w:rsidR="00977BEF" w:rsidRPr="00E7320D" w:rsidRDefault="00E7320D" w:rsidP="00E7320D">
                            <w:pPr>
                              <w:spacing w:before="120"/>
                              <w:rPr>
                                <w:rFonts w:ascii="Arial" w:hAnsi="Arial" w:cs="Arial"/>
                                <w:b/>
                                <w:sz w:val="18"/>
                                <w:szCs w:val="18"/>
                              </w:rPr>
                            </w:pPr>
                            <w:r w:rsidRPr="00E7320D">
                              <w:rPr>
                                <w:rFonts w:ascii="Arial" w:hAnsi="Arial" w:cs="Arial"/>
                                <w:b/>
                                <w:sz w:val="18"/>
                                <w:szCs w:val="18"/>
                              </w:rPr>
                              <w:t>This exemplar</w:t>
                            </w:r>
                            <w:r>
                              <w:rPr>
                                <w:rFonts w:ascii="Arial" w:hAnsi="Arial" w:cs="Arial"/>
                                <w:b/>
                                <w:sz w:val="18"/>
                                <w:szCs w:val="18"/>
                              </w:rPr>
                              <w:t xml:space="preserve"> identifies some key SHE concepts in an article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D811CE" id="_x0000_t202" coordsize="21600,21600" o:spt="202" path="m,l,21600r21600,l21600,xe">
                <v:stroke joinstyle="miter"/>
                <v:path gradientshapeok="t" o:connecttype="rect"/>
              </v:shapetype>
              <v:shape id="Text Box 2" o:spid="_x0000_s1026" type="#_x0000_t202" style="position:absolute;margin-left:404.1pt;margin-top:.05pt;width:100.05pt;height:65.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" fillcolor="#fde9d9 [665]" strokeweight="1.25pt">
                <v:textbox>
                  <w:txbxContent>
                    <w:p w14:paraId="559A5F55" w14:textId="77777777" w:rsidR="00977BEF" w:rsidRPr="00E7320D" w:rsidRDefault="00E7320D" w:rsidP="00E7320D">
                      <w:pPr>
                        <w:spacing w:before="120"/>
                        <w:rPr>
                          <w:rFonts w:ascii="Arial" w:hAnsi="Arial" w:cs="Arial"/>
                          <w:b/>
                          <w:sz w:val="18"/>
                          <w:szCs w:val="18"/>
                        </w:rPr>
                      </w:pPr>
                      <w:r w:rsidRPr="00E7320D">
                        <w:rPr>
                          <w:rFonts w:ascii="Arial" w:hAnsi="Arial" w:cs="Arial"/>
                          <w:b/>
                          <w:sz w:val="18"/>
                          <w:szCs w:val="18"/>
                        </w:rPr>
                        <w:t>This exemplar</w:t>
                      </w:r>
                      <w:r>
                        <w:rPr>
                          <w:rFonts w:ascii="Arial" w:hAnsi="Arial" w:cs="Arial"/>
                          <w:b/>
                          <w:sz w:val="18"/>
                          <w:szCs w:val="18"/>
                        </w:rPr>
                        <w:t xml:space="preserve"> identifies some key SHE concepts in an article </w:t>
                      </w:r>
                    </w:p>
                  </w:txbxContent>
                </v:textbox>
              </v:shape>
            </w:pict>
          </mc:Fallback>
        </mc:AlternateContent>
      </w:r>
      <w:r w:rsidR="00DC4269" w:rsidRPr="004268E6">
        <w:rPr>
          <w:rFonts w:ascii="Arial" w:hAnsi="Arial" w:cs="Arial"/>
          <w:spacing w:val="-6"/>
          <w:sz w:val="20"/>
          <w:highlight w:val="yellow"/>
          <w:lang w:eastAsia="en-AU"/>
        </w:rPr>
        <w:t xml:space="preserve">** The reproduced work </w:t>
      </w:r>
      <w:r w:rsidR="00E7320D" w:rsidRPr="004268E6">
        <w:rPr>
          <w:rFonts w:ascii="Arial" w:hAnsi="Arial" w:cs="Arial"/>
          <w:spacing w:val="-6"/>
          <w:sz w:val="20"/>
          <w:highlight w:val="yellow"/>
          <w:lang w:eastAsia="en-AU"/>
        </w:rPr>
        <w:t xml:space="preserve">below </w:t>
      </w:r>
      <w:r w:rsidR="00DC4269" w:rsidRPr="004268E6">
        <w:rPr>
          <w:rFonts w:ascii="Arial" w:hAnsi="Arial" w:cs="Arial"/>
          <w:spacing w:val="-6"/>
          <w:sz w:val="20"/>
          <w:highlight w:val="yellow"/>
          <w:lang w:eastAsia="en-AU"/>
        </w:rPr>
        <w:t>has been</w:t>
      </w:r>
      <w:r w:rsidR="00CE53C5" w:rsidRPr="004268E6">
        <w:rPr>
          <w:rFonts w:ascii="Arial" w:hAnsi="Arial" w:cs="Arial"/>
          <w:spacing w:val="-6"/>
          <w:sz w:val="20"/>
          <w:highlight w:val="yellow"/>
          <w:lang w:eastAsia="en-AU"/>
        </w:rPr>
        <w:t xml:space="preserve"> extracted from </w:t>
      </w:r>
      <w:hyperlink r:id="rId19" w:history="1">
        <w:r w:rsidR="00DC4269" w:rsidRPr="004268E6">
          <w:rPr>
            <w:rStyle w:val="Hyperlink"/>
            <w:rFonts w:ascii="Arial" w:hAnsi="Arial" w:cs="Arial"/>
            <w:spacing w:val="-6"/>
            <w:kern w:val="36"/>
            <w:sz w:val="20"/>
            <w:highlight w:val="yellow"/>
            <w:lang w:eastAsia="en-AU"/>
          </w:rPr>
          <w:t>www.abc.net.au</w:t>
        </w:r>
        <w:r w:rsidR="00DC4269" w:rsidRPr="004268E6">
          <w:rPr>
            <w:rStyle w:val="Hyperlink"/>
            <w:rFonts w:ascii="Arial" w:hAnsi="Arial" w:cs="Arial"/>
            <w:spacing w:val="-6"/>
            <w:sz w:val="20"/>
            <w:highlight w:val="yellow"/>
            <w:lang w:eastAsia="en-AU"/>
          </w:rPr>
          <w:t>/news</w:t>
        </w:r>
      </w:hyperlink>
      <w:r w:rsidR="00F80C78" w:rsidRPr="004268E6">
        <w:rPr>
          <w:rFonts w:ascii="Arial" w:hAnsi="Arial" w:cs="Arial"/>
          <w:spacing w:val="-6"/>
          <w:kern w:val="36"/>
          <w:sz w:val="20"/>
          <w:highlight w:val="yellow"/>
          <w:lang w:eastAsia="en-AU"/>
        </w:rPr>
        <w:t xml:space="preserve"> </w:t>
      </w:r>
      <w:r w:rsidR="00232E9A" w:rsidRPr="004268E6">
        <w:rPr>
          <w:rFonts w:ascii="Arial" w:hAnsi="Arial" w:cs="Arial"/>
          <w:spacing w:val="-6"/>
          <w:sz w:val="16"/>
          <w:highlight w:val="yellow"/>
          <w:lang w:eastAsia="en-AU"/>
        </w:rPr>
        <w:t>(September 2017</w:t>
      </w:r>
      <w:r w:rsidR="00653C40" w:rsidRPr="004268E6">
        <w:rPr>
          <w:rFonts w:ascii="Arial" w:hAnsi="Arial" w:cs="Arial"/>
          <w:spacing w:val="-6"/>
          <w:sz w:val="16"/>
          <w:highlight w:val="yellow"/>
          <w:lang w:eastAsia="en-AU"/>
        </w:rPr>
        <w:t>)</w:t>
      </w:r>
      <w:r w:rsidR="00A81FE2" w:rsidRPr="00A81FE2">
        <w:rPr>
          <w:rFonts w:ascii="Arial" w:hAnsi="Arial" w:cs="Arial"/>
          <w:spacing w:val="-6"/>
          <w:sz w:val="16"/>
          <w:lang w:eastAsia="en-AU"/>
        </w:rPr>
        <w:br/>
      </w:r>
    </w:p>
    <w:p w14:paraId="2C74D888" w14:textId="77777777" w:rsidR="00977BEF" w:rsidRPr="00FB301B" w:rsidRDefault="00977BEF" w:rsidP="00977BEF">
      <w:pPr>
        <w:spacing w:after="60"/>
        <w:outlineLvl w:val="0"/>
        <w:rPr>
          <w:rFonts w:ascii="Arial" w:hAnsi="Arial" w:cs="Arial"/>
          <w:b/>
          <w:color w:val="111111"/>
          <w:spacing w:val="-15"/>
          <w:kern w:val="36"/>
          <w:sz w:val="20"/>
          <w:szCs w:val="20"/>
          <w:lang w:eastAsia="en-AU"/>
        </w:rPr>
      </w:pPr>
      <w:r w:rsidRPr="00FB301B">
        <w:rPr>
          <w:rFonts w:ascii="Arial" w:hAnsi="Arial" w:cs="Arial"/>
          <w:b/>
          <w:color w:val="111111"/>
          <w:spacing w:val="-15"/>
          <w:kern w:val="36"/>
          <w:sz w:val="20"/>
          <w:szCs w:val="20"/>
          <w:lang w:eastAsia="en-AU"/>
        </w:rPr>
        <w:t>Methane emissions from coal seam gas development raise climate change concerns</w:t>
      </w:r>
    </w:p>
    <w:p w14:paraId="33DF02A7" w14:textId="77777777" w:rsidR="00977BEF" w:rsidRPr="00FB301B" w:rsidRDefault="00977BEF" w:rsidP="00977BEF">
      <w:pPr>
        <w:rPr>
          <w:rFonts w:ascii="Arial" w:hAnsi="Arial" w:cs="Arial"/>
          <w:color w:val="111111"/>
          <w:sz w:val="20"/>
          <w:szCs w:val="20"/>
          <w:lang w:eastAsia="en-AU"/>
        </w:rPr>
      </w:pPr>
      <w:r w:rsidRPr="00FB301B">
        <w:rPr>
          <w:rFonts w:ascii="Arial" w:hAnsi="Arial" w:cs="Arial"/>
          <w:sz w:val="20"/>
          <w:szCs w:val="20"/>
          <w:lang w:eastAsia="en-AU"/>
        </w:rPr>
        <w:t xml:space="preserve">By </w:t>
      </w:r>
      <w:hyperlink r:id="rId20" w:tgtFrame="_self" w:history="1">
        <w:r w:rsidRPr="00FB301B">
          <w:rPr>
            <w:rFonts w:ascii="Arial" w:hAnsi="Arial" w:cs="Arial"/>
            <w:sz w:val="20"/>
            <w:szCs w:val="20"/>
            <w:lang w:eastAsia="en-AU"/>
          </w:rPr>
          <w:t>Stephen Long</w:t>
        </w:r>
      </w:hyperlink>
      <w:r w:rsidRPr="00FB301B">
        <w:rPr>
          <w:rFonts w:ascii="Arial" w:hAnsi="Arial" w:cs="Arial"/>
          <w:color w:val="737373"/>
          <w:sz w:val="20"/>
          <w:szCs w:val="20"/>
          <w:lang w:eastAsia="en-AU"/>
        </w:rPr>
        <w:t xml:space="preserve">  </w:t>
      </w:r>
      <w:hyperlink r:id="rId21" w:history="1">
        <w:r w:rsidRPr="00FB301B">
          <w:rPr>
            <w:rStyle w:val="Hyperlink"/>
            <w:rFonts w:ascii="Arial" w:hAnsi="Arial" w:cs="Arial"/>
            <w:sz w:val="20"/>
            <w:szCs w:val="20"/>
            <w:lang w:eastAsia="en-AU"/>
          </w:rPr>
          <w:t>http://www.abc.net.au/news/2017-02-28/methane-emissions-from-coal-seam-gas-climate-change/8310932</w:t>
        </w:r>
      </w:hyperlink>
      <w:r w:rsidRPr="00FB301B">
        <w:rPr>
          <w:rFonts w:ascii="Arial" w:hAnsi="Arial" w:cs="Arial"/>
          <w:color w:val="737373"/>
          <w:sz w:val="20"/>
          <w:szCs w:val="20"/>
          <w:lang w:eastAsia="en-AU"/>
        </w:rPr>
        <w:t xml:space="preserve">  </w:t>
      </w:r>
      <w:r w:rsidRPr="00FB301B">
        <w:rPr>
          <w:rFonts w:ascii="Arial" w:hAnsi="Arial" w:cs="Arial"/>
          <w:color w:val="111111"/>
          <w:sz w:val="20"/>
          <w:szCs w:val="20"/>
          <w:lang w:eastAsia="en-AU"/>
        </w:rPr>
        <w:t xml:space="preserve">28 Feb 2017 </w:t>
      </w:r>
    </w:p>
    <w:p w14:paraId="16D762C5" w14:textId="77777777" w:rsidR="00977BEF" w:rsidRPr="00FB301B" w:rsidRDefault="00977BEF" w:rsidP="00977BEF">
      <w:pPr>
        <w:ind w:left="851"/>
        <w:rPr>
          <w:rFonts w:ascii="Arial" w:hAnsi="Arial" w:cs="Arial"/>
          <w:color w:val="111111"/>
          <w:sz w:val="20"/>
          <w:szCs w:val="20"/>
          <w:lang w:eastAsia="en-AU"/>
        </w:rPr>
      </w:pPr>
      <w:r w:rsidRPr="00FB301B">
        <w:rPr>
          <w:rFonts w:ascii="Arial" w:hAnsi="Arial" w:cs="Arial"/>
          <w:b/>
          <w:bCs/>
          <w:color w:val="111111"/>
          <w:sz w:val="20"/>
          <w:szCs w:val="20"/>
          <w:lang w:eastAsia="en-AU"/>
        </w:rPr>
        <w:t>Click on the GIF:</w:t>
      </w:r>
      <w:r w:rsidRPr="00FB301B">
        <w:rPr>
          <w:rFonts w:ascii="Arial" w:hAnsi="Arial" w:cs="Arial"/>
          <w:color w:val="111111"/>
          <w:sz w:val="20"/>
          <w:szCs w:val="20"/>
          <w:lang w:eastAsia="en-AU"/>
        </w:rPr>
        <w:t xml:space="preserve"> The FLIR video recorder can detect invisible </w:t>
      </w:r>
      <w:r w:rsidRPr="00FB301B">
        <w:rPr>
          <w:rFonts w:ascii="Arial" w:hAnsi="Arial" w:cs="Arial"/>
          <w:noProof/>
          <w:sz w:val="20"/>
          <w:szCs w:val="20"/>
          <w:lang w:eastAsia="en-AU"/>
        </w:rPr>
        <mc:AlternateContent>
          <mc:Choice Requires="wps">
            <w:drawing>
              <wp:anchor distT="0" distB="0" distL="114300" distR="114300" simplePos="0" relativeHeight="251658243" behindDoc="0" locked="0" layoutInCell="1" allowOverlap="1" wp14:anchorId="6F7FABB9" wp14:editId="0FEBD989">
                <wp:simplePos x="0" y="0"/>
                <wp:positionH relativeFrom="column">
                  <wp:posOffset>7588885</wp:posOffset>
                </wp:positionH>
                <wp:positionV relativeFrom="paragraph">
                  <wp:posOffset>1837055</wp:posOffset>
                </wp:positionV>
                <wp:extent cx="1733550" cy="81915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819150"/>
                        </a:xfrm>
                        <a:prstGeom prst="rect">
                          <a:avLst/>
                        </a:prstGeom>
                        <a:solidFill>
                          <a:srgbClr val="FFFFFF"/>
                        </a:solidFill>
                        <a:ln w="19050">
                          <a:solidFill>
                            <a:srgbClr val="000000"/>
                          </a:solidFill>
                          <a:miter lim="800000"/>
                          <a:headEnd/>
                          <a:tailEnd/>
                        </a:ln>
                      </wps:spPr>
                      <wps:txbx>
                        <w:txbxContent>
                          <w:p w14:paraId="03A4C208" w14:textId="77777777" w:rsidR="00977BEF" w:rsidRPr="00A16711" w:rsidRDefault="00977BEF" w:rsidP="00977BEF">
                            <w:pPr>
                              <w:rPr>
                                <w:b/>
                                <w:sz w:val="18"/>
                              </w:rPr>
                            </w:pPr>
                            <w:r>
                              <w:rPr>
                                <w:b/>
                                <w:sz w:val="18"/>
                              </w:rPr>
                              <w:t>Influence</w:t>
                            </w:r>
                          </w:p>
                          <w:p w14:paraId="34D4A09D" w14:textId="77777777" w:rsidR="00977BEF" w:rsidRPr="00A16711" w:rsidRDefault="00977BEF" w:rsidP="00977BEF">
                            <w:pPr>
                              <w:rPr>
                                <w:sz w:val="18"/>
                              </w:rPr>
                            </w:pPr>
                            <w:r>
                              <w:rPr>
                                <w:sz w:val="18"/>
                              </w:rPr>
                              <w:t>Advances in scientific understanding from research can influence developments in other areas of STEM</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FABB9" id="Text Box 6" o:spid="_x0000_s1027" type="#_x0000_t202" style="position:absolute;left:0;text-align:left;margin-left:597.55pt;margin-top:144.65pt;width:136.5pt;height:6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" strokeweight="1.5pt">
                <v:textbox inset="1mm,,1mm">
                  <w:txbxContent>
                    <w:p w14:paraId="03A4C208" w14:textId="77777777" w:rsidR="00977BEF" w:rsidRPr="00A16711" w:rsidRDefault="00977BEF" w:rsidP="00977BEF">
                      <w:pPr>
                        <w:rPr>
                          <w:b/>
                          <w:sz w:val="18"/>
                        </w:rPr>
                      </w:pPr>
                      <w:r>
                        <w:rPr>
                          <w:b/>
                          <w:sz w:val="18"/>
                        </w:rPr>
                        <w:t>Influence</w:t>
                      </w:r>
                    </w:p>
                    <w:p w14:paraId="34D4A09D" w14:textId="77777777" w:rsidR="00977BEF" w:rsidRPr="00A16711" w:rsidRDefault="00977BEF" w:rsidP="00977BEF">
                      <w:pPr>
                        <w:rPr>
                          <w:sz w:val="18"/>
                        </w:rPr>
                      </w:pPr>
                      <w:r>
                        <w:rPr>
                          <w:sz w:val="18"/>
                        </w:rPr>
                        <w:t>Advances in scientific understanding from research can influence developments in other areas of STEM</w:t>
                      </w:r>
                    </w:p>
                  </w:txbxContent>
                </v:textbox>
              </v:shape>
            </w:pict>
          </mc:Fallback>
        </mc:AlternateContent>
      </w:r>
      <w:r w:rsidRPr="00FB301B">
        <w:rPr>
          <w:rFonts w:ascii="Arial" w:hAnsi="Arial" w:cs="Arial"/>
          <w:color w:val="111111"/>
          <w:sz w:val="20"/>
          <w:szCs w:val="20"/>
          <w:lang w:eastAsia="en-AU"/>
        </w:rPr>
        <w:t xml:space="preserve">gases like methane.    </w:t>
      </w:r>
      <w:hyperlink r:id="rId22" w:history="1">
        <w:r w:rsidRPr="00FB301B">
          <w:rPr>
            <w:rFonts w:ascii="Arial" w:hAnsi="Arial" w:cs="Arial"/>
            <w:b/>
            <w:bCs/>
            <w:color w:val="0000FF"/>
            <w:sz w:val="20"/>
            <w:szCs w:val="20"/>
            <w:u w:val="single"/>
            <w:lang w:eastAsia="en-AU"/>
          </w:rPr>
          <w:t xml:space="preserve">Map: </w:t>
        </w:r>
        <w:r w:rsidRPr="00FB301B">
          <w:rPr>
            <w:rFonts w:ascii="Arial" w:hAnsi="Arial" w:cs="Arial"/>
            <w:color w:val="0000FF"/>
            <w:sz w:val="20"/>
            <w:szCs w:val="20"/>
            <w:u w:val="single"/>
            <w:lang w:eastAsia="en-AU"/>
          </w:rPr>
          <w:t>Chinchilla 4413</w:t>
        </w:r>
      </w:hyperlink>
    </w:p>
    <w:p w14:paraId="54E93E64" w14:textId="77777777" w:rsidR="00977BEF" w:rsidRPr="00FB301B" w:rsidRDefault="00977BEF" w:rsidP="00CE53C5">
      <w:pPr>
        <w:rPr>
          <w:rFonts w:ascii="Arial" w:hAnsi="Arial" w:cs="Arial"/>
          <w:color w:val="111111"/>
          <w:sz w:val="20"/>
          <w:szCs w:val="20"/>
          <w:lang w:eastAsia="en-AU"/>
        </w:rPr>
      </w:pPr>
      <w:r w:rsidRPr="00FB301B">
        <w:rPr>
          <w:rFonts w:ascii="Arial" w:hAnsi="Arial" w:cs="Arial"/>
          <w:noProof/>
          <w:sz w:val="20"/>
          <w:szCs w:val="20"/>
          <w:lang w:eastAsia="en-AU"/>
        </w:rPr>
        <mc:AlternateContent>
          <mc:Choice Requires="wps">
            <w:drawing>
              <wp:anchor distT="0" distB="0" distL="114300" distR="114300" simplePos="0" relativeHeight="251658242" behindDoc="0" locked="0" layoutInCell="1" allowOverlap="1" wp14:anchorId="660523E0" wp14:editId="6E3E30AC">
                <wp:simplePos x="0" y="0"/>
                <wp:positionH relativeFrom="column">
                  <wp:posOffset>7436485</wp:posOffset>
                </wp:positionH>
                <wp:positionV relativeFrom="paragraph">
                  <wp:posOffset>1392555</wp:posOffset>
                </wp:positionV>
                <wp:extent cx="1733550" cy="81915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819150"/>
                        </a:xfrm>
                        <a:prstGeom prst="rect">
                          <a:avLst/>
                        </a:prstGeom>
                        <a:solidFill>
                          <a:srgbClr val="FFFFFF"/>
                        </a:solidFill>
                        <a:ln w="19050">
                          <a:solidFill>
                            <a:srgbClr val="000000"/>
                          </a:solidFill>
                          <a:miter lim="800000"/>
                          <a:headEnd/>
                          <a:tailEnd/>
                        </a:ln>
                      </wps:spPr>
                      <wps:txbx>
                        <w:txbxContent>
                          <w:p w14:paraId="64E76978" w14:textId="77777777" w:rsidR="00977BEF" w:rsidRPr="00A16711" w:rsidRDefault="00977BEF" w:rsidP="00977BEF">
                            <w:pPr>
                              <w:rPr>
                                <w:b/>
                                <w:sz w:val="18"/>
                              </w:rPr>
                            </w:pPr>
                            <w:r>
                              <w:rPr>
                                <w:b/>
                                <w:sz w:val="18"/>
                              </w:rPr>
                              <w:t>Influence</w:t>
                            </w:r>
                          </w:p>
                          <w:p w14:paraId="0A0E49F4" w14:textId="77777777" w:rsidR="00977BEF" w:rsidRPr="00A16711" w:rsidRDefault="00977BEF" w:rsidP="00977BEF">
                            <w:pPr>
                              <w:rPr>
                                <w:sz w:val="18"/>
                              </w:rPr>
                            </w:pPr>
                            <w:r>
                              <w:rPr>
                                <w:sz w:val="18"/>
                              </w:rPr>
                              <w:t>Advances in scientific understanding from research can influence developments in other areas of STEM</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523E0" id="Text Box 5" o:spid="_x0000_s1028" type="#_x0000_t202" style="position:absolute;margin-left:585.55pt;margin-top:109.65pt;width:136.5pt;height:6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" strokeweight="1.5pt">
                <v:textbox inset="1mm,,1mm">
                  <w:txbxContent>
                    <w:p w14:paraId="64E76978" w14:textId="77777777" w:rsidR="00977BEF" w:rsidRPr="00A16711" w:rsidRDefault="00977BEF" w:rsidP="00977BEF">
                      <w:pPr>
                        <w:rPr>
                          <w:b/>
                          <w:sz w:val="18"/>
                        </w:rPr>
                      </w:pPr>
                      <w:r>
                        <w:rPr>
                          <w:b/>
                          <w:sz w:val="18"/>
                        </w:rPr>
                        <w:t>Influence</w:t>
                      </w:r>
                    </w:p>
                    <w:p w14:paraId="0A0E49F4" w14:textId="77777777" w:rsidR="00977BEF" w:rsidRPr="00A16711" w:rsidRDefault="00977BEF" w:rsidP="00977BEF">
                      <w:pPr>
                        <w:rPr>
                          <w:sz w:val="18"/>
                        </w:rPr>
                      </w:pPr>
                      <w:r>
                        <w:rPr>
                          <w:sz w:val="18"/>
                        </w:rPr>
                        <w:t>Advances in scientific understanding from research can influence developments in other areas of STEM</w:t>
                      </w:r>
                    </w:p>
                  </w:txbxContent>
                </v:textbox>
              </v:shape>
            </w:pict>
          </mc:Fallback>
        </mc:AlternateContent>
      </w:r>
      <w:r w:rsidRPr="00FB301B">
        <w:rPr>
          <w:rFonts w:ascii="Arial" w:hAnsi="Arial" w:cs="Arial"/>
          <w:color w:val="111111"/>
          <w:sz w:val="20"/>
          <w:szCs w:val="20"/>
          <w:lang w:eastAsia="en-AU"/>
        </w:rPr>
        <w:t xml:space="preserve">Tim </w:t>
      </w:r>
      <w:proofErr w:type="spellStart"/>
      <w:r w:rsidRPr="00FB301B">
        <w:rPr>
          <w:rFonts w:ascii="Arial" w:hAnsi="Arial" w:cs="Arial"/>
          <w:color w:val="111111"/>
          <w:sz w:val="20"/>
          <w:szCs w:val="20"/>
          <w:lang w:eastAsia="en-AU"/>
        </w:rPr>
        <w:t>Forcey</w:t>
      </w:r>
      <w:proofErr w:type="spellEnd"/>
      <w:r w:rsidRPr="00FB301B">
        <w:rPr>
          <w:rFonts w:ascii="Arial" w:hAnsi="Arial" w:cs="Arial"/>
          <w:color w:val="111111"/>
          <w:sz w:val="20"/>
          <w:szCs w:val="20"/>
          <w:lang w:eastAsia="en-AU"/>
        </w:rPr>
        <w:t xml:space="preserve"> is searching for a concealed threat. "We could be looking at a potential climate disaster here. We just don't know. It's hidden, invisible, unmeasured," he said.</w:t>
      </w:r>
    </w:p>
    <w:p w14:paraId="74CE231A" w14:textId="77777777" w:rsidR="00977BEF" w:rsidRPr="00FB301B" w:rsidRDefault="00FB301B" w:rsidP="00977BEF">
      <w:pPr>
        <w:spacing w:after="120"/>
        <w:rPr>
          <w:rFonts w:ascii="Arial" w:hAnsi="Arial" w:cs="Arial"/>
          <w:color w:val="111111"/>
          <w:sz w:val="20"/>
          <w:szCs w:val="20"/>
          <w:lang w:eastAsia="en-AU"/>
        </w:rPr>
      </w:pPr>
      <w:r w:rsidRPr="00FB301B">
        <w:rPr>
          <w:rFonts w:ascii="Arial" w:hAnsi="Arial" w:cs="Arial"/>
          <w:noProof/>
          <w:color w:val="111111"/>
          <w:sz w:val="20"/>
          <w:szCs w:val="20"/>
          <w:lang w:eastAsia="en-AU"/>
        </w:rPr>
        <mc:AlternateContent>
          <mc:Choice Requires="wps">
            <w:drawing>
              <wp:anchor distT="0" distB="0" distL="114300" distR="114300" simplePos="0" relativeHeight="251658244" behindDoc="0" locked="0" layoutInCell="1" allowOverlap="1" wp14:anchorId="62DE30B1" wp14:editId="00FEDA09">
                <wp:simplePos x="0" y="0"/>
                <wp:positionH relativeFrom="column">
                  <wp:posOffset>5046345</wp:posOffset>
                </wp:positionH>
                <wp:positionV relativeFrom="paragraph">
                  <wp:posOffset>342265</wp:posOffset>
                </wp:positionV>
                <wp:extent cx="1714500" cy="1143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143000"/>
                        </a:xfrm>
                        <a:prstGeom prst="rect">
                          <a:avLst/>
                        </a:prstGeom>
                        <a:solidFill>
                          <a:srgbClr val="FFFFFF"/>
                        </a:solidFill>
                        <a:ln w="19050">
                          <a:solidFill>
                            <a:srgbClr val="000000"/>
                          </a:solidFill>
                          <a:miter lim="800000"/>
                          <a:headEnd/>
                          <a:tailEnd/>
                        </a:ln>
                      </wps:spPr>
                      <wps:txbx>
                        <w:txbxContent>
                          <w:p w14:paraId="5503B7C4" w14:textId="77777777" w:rsidR="00977BEF" w:rsidRPr="00FB301B" w:rsidRDefault="00977BEF" w:rsidP="00977BEF">
                            <w:pPr>
                              <w:rPr>
                                <w:rFonts w:ascii="Arial" w:hAnsi="Arial" w:cs="Arial"/>
                                <w:sz w:val="14"/>
                              </w:rPr>
                            </w:pPr>
                            <w:r w:rsidRPr="00FB301B">
                              <w:rPr>
                                <w:rFonts w:ascii="Arial" w:hAnsi="Arial" w:cs="Arial"/>
                                <w:b/>
                                <w:sz w:val="18"/>
                              </w:rPr>
                              <w:t>Development</w:t>
                            </w:r>
                            <w:r w:rsidR="00FB301B">
                              <w:rPr>
                                <w:rFonts w:ascii="Arial" w:hAnsi="Arial" w:cs="Arial"/>
                                <w:b/>
                                <w:sz w:val="18"/>
                              </w:rPr>
                              <w:br/>
                            </w:r>
                            <w:r w:rsidRPr="00FB301B">
                              <w:rPr>
                                <w:rFonts w:ascii="Arial" w:hAnsi="Arial" w:cs="Arial"/>
                                <w:sz w:val="18"/>
                              </w:rPr>
                              <w:t>New technologies improve data collection and analysis. This can reveal new evidence that may modify or replace models, theories, and processes.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E30B1" id="_x0000_s1029" type="#_x0000_t202" style="position:absolute;margin-left:397.35pt;margin-top:26.95pt;width:135pt;height:9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" strokeweight="1.5pt">
                <v:textbox>
                  <w:txbxContent>
                    <w:p w14:paraId="5503B7C4" w14:textId="77777777" w:rsidR="00977BEF" w:rsidRPr="00FB301B" w:rsidRDefault="00977BEF" w:rsidP="00977BEF">
                      <w:pPr>
                        <w:rPr>
                          <w:rFonts w:ascii="Arial" w:hAnsi="Arial" w:cs="Arial"/>
                          <w:sz w:val="14"/>
                        </w:rPr>
                      </w:pPr>
                      <w:r w:rsidRPr="00FB301B">
                        <w:rPr>
                          <w:rFonts w:ascii="Arial" w:hAnsi="Arial" w:cs="Arial"/>
                          <w:b/>
                          <w:sz w:val="18"/>
                        </w:rPr>
                        <w:t>Development</w:t>
                      </w:r>
                      <w:r w:rsidR="00FB301B">
                        <w:rPr>
                          <w:rFonts w:ascii="Arial" w:hAnsi="Arial" w:cs="Arial"/>
                          <w:b/>
                          <w:sz w:val="18"/>
                        </w:rPr>
                        <w:br/>
                      </w:r>
                      <w:r w:rsidRPr="00FB301B">
                        <w:rPr>
                          <w:rFonts w:ascii="Arial" w:hAnsi="Arial" w:cs="Arial"/>
                          <w:sz w:val="18"/>
                        </w:rPr>
                        <w:t>New technologies improve data collection and analysis. This can reveal new evidence that may modify or replace models, theories, and processes.</w:t>
                      </w:r>
                    </w:p>
                  </w:txbxContent>
                </v:textbox>
              </v:shape>
            </w:pict>
          </mc:Fallback>
        </mc:AlternateContent>
      </w:r>
      <w:r w:rsidR="00977BEF" w:rsidRPr="00FB301B">
        <w:rPr>
          <w:rFonts w:ascii="Arial" w:hAnsi="Arial" w:cs="Arial"/>
          <w:color w:val="111111"/>
          <w:sz w:val="20"/>
          <w:szCs w:val="20"/>
          <w:lang w:eastAsia="en-AU"/>
        </w:rPr>
        <w:t xml:space="preserve">The chemical engineer is a 35-year veteran of the oil and gas industry. What he is looking for cannot be seen by the naked eye, or by an ordinary camera. But his is no ordinary camera. "This is a sophisticated camera, </w:t>
      </w:r>
      <w:r w:rsidR="00977BEF" w:rsidRPr="00FB301B">
        <w:rPr>
          <w:rFonts w:ascii="Arial" w:hAnsi="Arial" w:cs="Arial"/>
          <w:noProof/>
          <w:sz w:val="20"/>
          <w:szCs w:val="20"/>
          <w:lang w:eastAsia="en-AU"/>
        </w:rPr>
        <mc:AlternateContent>
          <mc:Choice Requires="wps">
            <w:drawing>
              <wp:anchor distT="0" distB="0" distL="114300" distR="114300" simplePos="0" relativeHeight="251658241" behindDoc="0" locked="0" layoutInCell="1" allowOverlap="1" wp14:anchorId="4BFF35AE" wp14:editId="18BB26B6">
                <wp:simplePos x="0" y="0"/>
                <wp:positionH relativeFrom="column">
                  <wp:posOffset>7284085</wp:posOffset>
                </wp:positionH>
                <wp:positionV relativeFrom="paragraph">
                  <wp:posOffset>579755</wp:posOffset>
                </wp:positionV>
                <wp:extent cx="1733550" cy="8191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819150"/>
                        </a:xfrm>
                        <a:prstGeom prst="rect">
                          <a:avLst/>
                        </a:prstGeom>
                        <a:solidFill>
                          <a:srgbClr val="FFFFFF"/>
                        </a:solidFill>
                        <a:ln w="19050">
                          <a:solidFill>
                            <a:srgbClr val="000000"/>
                          </a:solidFill>
                          <a:miter lim="800000"/>
                          <a:headEnd/>
                          <a:tailEnd/>
                        </a:ln>
                      </wps:spPr>
                      <wps:txbx>
                        <w:txbxContent>
                          <w:p w14:paraId="3074E051" w14:textId="77777777" w:rsidR="00977BEF" w:rsidRPr="00A16711" w:rsidRDefault="00977BEF" w:rsidP="00977BEF">
                            <w:pPr>
                              <w:rPr>
                                <w:b/>
                                <w:sz w:val="18"/>
                              </w:rPr>
                            </w:pPr>
                            <w:r>
                              <w:rPr>
                                <w:b/>
                                <w:sz w:val="18"/>
                              </w:rPr>
                              <w:t>Influence</w:t>
                            </w:r>
                          </w:p>
                          <w:p w14:paraId="2790A521" w14:textId="77777777" w:rsidR="00977BEF" w:rsidRPr="00A16711" w:rsidRDefault="00977BEF" w:rsidP="00977BEF">
                            <w:pPr>
                              <w:rPr>
                                <w:sz w:val="18"/>
                              </w:rPr>
                            </w:pPr>
                            <w:r>
                              <w:rPr>
                                <w:sz w:val="18"/>
                              </w:rPr>
                              <w:t>Advances in scientific understanding from research can influence developments in other areas of STEM</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F35AE" id="Text Box 1" o:spid="_x0000_s1030" type="#_x0000_t202" style="position:absolute;margin-left:573.55pt;margin-top:45.65pt;width:136.5pt;height:6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" strokeweight="1.5pt">
                <v:textbox inset="1mm,,1mm">
                  <w:txbxContent>
                    <w:p w14:paraId="3074E051" w14:textId="77777777" w:rsidR="00977BEF" w:rsidRPr="00A16711" w:rsidRDefault="00977BEF" w:rsidP="00977BEF">
                      <w:pPr>
                        <w:rPr>
                          <w:b/>
                          <w:sz w:val="18"/>
                        </w:rPr>
                      </w:pPr>
                      <w:r>
                        <w:rPr>
                          <w:b/>
                          <w:sz w:val="18"/>
                        </w:rPr>
                        <w:t>Influence</w:t>
                      </w:r>
                    </w:p>
                    <w:p w14:paraId="2790A521" w14:textId="77777777" w:rsidR="00977BEF" w:rsidRPr="00A16711" w:rsidRDefault="00977BEF" w:rsidP="00977BEF">
                      <w:pPr>
                        <w:rPr>
                          <w:sz w:val="18"/>
                        </w:rPr>
                      </w:pPr>
                      <w:r>
                        <w:rPr>
                          <w:sz w:val="18"/>
                        </w:rPr>
                        <w:t>Advances in scientific understanding from research can influence developments in other areas of STEM</w:t>
                      </w:r>
                    </w:p>
                  </w:txbxContent>
                </v:textbox>
              </v:shape>
            </w:pict>
          </mc:Fallback>
        </mc:AlternateContent>
      </w:r>
      <w:r w:rsidR="00977BEF" w:rsidRPr="00FB301B">
        <w:rPr>
          <w:rFonts w:ascii="Arial" w:hAnsi="Arial" w:cs="Arial"/>
          <w:color w:val="111111"/>
          <w:sz w:val="20"/>
          <w:szCs w:val="20"/>
          <w:lang w:eastAsia="en-AU"/>
        </w:rPr>
        <w:t>military grade, that can detect invisible gases like methane," he said, showing me the $140,000 Forward Looking Infra-Red (FLIR) video recorder.</w:t>
      </w:r>
    </w:p>
    <w:p w14:paraId="2AA7C3EC" w14:textId="77777777" w:rsidR="00977BEF" w:rsidRPr="00FB301B" w:rsidRDefault="00977BEF" w:rsidP="00977BEF">
      <w:pPr>
        <w:spacing w:after="120"/>
        <w:rPr>
          <w:rFonts w:ascii="Arial" w:hAnsi="Arial" w:cs="Arial"/>
          <w:color w:val="111111"/>
          <w:sz w:val="20"/>
          <w:szCs w:val="20"/>
          <w:lang w:eastAsia="en-AU"/>
        </w:rPr>
      </w:pPr>
      <w:r w:rsidRPr="00FB301B">
        <w:rPr>
          <w:rFonts w:ascii="Arial" w:hAnsi="Arial" w:cs="Arial"/>
          <w:color w:val="111111"/>
          <w:sz w:val="20"/>
          <w:szCs w:val="20"/>
          <w:lang w:eastAsia="en-AU"/>
        </w:rPr>
        <w:t>"The way that it does that is it has got a special device inside that can cool down the inside of the camera to minus 200 degrees Celsius." At these cryogenic freezing temperatures, the special sensors in the camera can detect methane being emitted into the atmosphere.</w:t>
      </w:r>
    </w:p>
    <w:p w14:paraId="4DB83F82" w14:textId="77777777" w:rsidR="00977BEF" w:rsidRPr="00FB301B" w:rsidRDefault="00977BEF" w:rsidP="00977BEF">
      <w:pPr>
        <w:spacing w:after="120"/>
        <w:rPr>
          <w:rFonts w:ascii="Arial" w:hAnsi="Arial" w:cs="Arial"/>
          <w:color w:val="111111"/>
          <w:sz w:val="20"/>
          <w:szCs w:val="20"/>
          <w:lang w:eastAsia="en-AU"/>
        </w:rPr>
      </w:pPr>
      <w:r w:rsidRPr="00FB301B">
        <w:rPr>
          <w:rFonts w:ascii="Arial" w:hAnsi="Arial" w:cs="Arial"/>
          <w:color w:val="111111"/>
          <w:sz w:val="20"/>
          <w:szCs w:val="20"/>
          <w:lang w:eastAsia="en-AU"/>
        </w:rPr>
        <w:t>He shows me a gas vent on a ridge in the coal fields outside Chinchilla in Queensland. "You flop it over to the infrared and there you see the invisible gas now made visible," he said. What the camera reveals is amazing: an invisible greenhouse smokestack venting methane into the atmosphere.</w:t>
      </w:r>
    </w:p>
    <w:p w14:paraId="6A9F29FC" w14:textId="77777777" w:rsidR="00977BEF" w:rsidRPr="00FB301B" w:rsidRDefault="00977BEF" w:rsidP="00977BEF">
      <w:pPr>
        <w:spacing w:after="60"/>
        <w:outlineLvl w:val="0"/>
        <w:rPr>
          <w:rFonts w:ascii="Arial" w:hAnsi="Arial" w:cs="Arial"/>
          <w:b/>
          <w:color w:val="111111"/>
          <w:spacing w:val="-15"/>
          <w:kern w:val="36"/>
          <w:sz w:val="20"/>
          <w:szCs w:val="20"/>
          <w:lang w:eastAsia="en-AU"/>
        </w:rPr>
      </w:pPr>
      <w:r w:rsidRPr="00FB301B">
        <w:rPr>
          <w:rFonts w:ascii="Arial" w:hAnsi="Arial" w:cs="Arial"/>
          <w:b/>
          <w:color w:val="111111"/>
          <w:spacing w:val="-15"/>
          <w:kern w:val="36"/>
          <w:sz w:val="20"/>
          <w:szCs w:val="20"/>
          <w:lang w:eastAsia="en-AU"/>
        </w:rPr>
        <w:t>Methane gas 'can be dirtier than coal', researcher says</w:t>
      </w:r>
    </w:p>
    <w:p w14:paraId="17522FC1" w14:textId="77777777" w:rsidR="00977BEF" w:rsidRPr="00FB301B" w:rsidRDefault="00977BEF" w:rsidP="00977BEF">
      <w:pPr>
        <w:spacing w:after="120"/>
        <w:rPr>
          <w:rFonts w:ascii="Arial" w:hAnsi="Arial" w:cs="Arial"/>
          <w:color w:val="111111"/>
          <w:sz w:val="20"/>
          <w:szCs w:val="20"/>
          <w:lang w:eastAsia="en-AU"/>
        </w:rPr>
      </w:pPr>
      <w:r w:rsidRPr="00FB301B">
        <w:rPr>
          <w:rFonts w:ascii="Arial" w:hAnsi="Arial" w:cs="Arial"/>
          <w:noProof/>
          <w:color w:val="111111"/>
          <w:sz w:val="20"/>
          <w:szCs w:val="20"/>
          <w:lang w:eastAsia="en-AU"/>
        </w:rPr>
        <mc:AlternateContent>
          <mc:Choice Requires="wps">
            <w:drawing>
              <wp:anchor distT="0" distB="0" distL="114300" distR="114300" simplePos="0" relativeHeight="251658245" behindDoc="0" locked="0" layoutInCell="1" allowOverlap="1" wp14:anchorId="5EC8D288" wp14:editId="59419102">
                <wp:simplePos x="0" y="0"/>
                <wp:positionH relativeFrom="column">
                  <wp:posOffset>5046345</wp:posOffset>
                </wp:positionH>
                <wp:positionV relativeFrom="paragraph">
                  <wp:posOffset>38735</wp:posOffset>
                </wp:positionV>
                <wp:extent cx="1695450" cy="1276350"/>
                <wp:effectExtent l="0" t="0" r="1905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76350"/>
                        </a:xfrm>
                        <a:prstGeom prst="rect">
                          <a:avLst/>
                        </a:prstGeom>
                        <a:solidFill>
                          <a:srgbClr val="FFFFFF"/>
                        </a:solidFill>
                        <a:ln w="19050">
                          <a:solidFill>
                            <a:srgbClr val="000000"/>
                          </a:solidFill>
                          <a:miter lim="800000"/>
                          <a:headEnd/>
                          <a:tailEnd/>
                        </a:ln>
                      </wps:spPr>
                      <wps:txbx>
                        <w:txbxContent>
                          <w:p w14:paraId="549EB3E5" w14:textId="77777777" w:rsidR="00977BEF" w:rsidRPr="00FB301B" w:rsidRDefault="00977BEF" w:rsidP="00977BEF">
                            <w:pPr>
                              <w:rPr>
                                <w:rFonts w:ascii="Arial" w:hAnsi="Arial" w:cs="Arial"/>
                                <w:b/>
                                <w:sz w:val="18"/>
                              </w:rPr>
                            </w:pPr>
                            <w:r w:rsidRPr="00FB301B">
                              <w:rPr>
                                <w:rFonts w:ascii="Arial" w:hAnsi="Arial" w:cs="Arial"/>
                                <w:b/>
                                <w:sz w:val="18"/>
                              </w:rPr>
                              <w:t>Limitation</w:t>
                            </w:r>
                            <w:r w:rsidR="00FB301B">
                              <w:rPr>
                                <w:rFonts w:ascii="Arial" w:hAnsi="Arial" w:cs="Arial"/>
                                <w:b/>
                                <w:sz w:val="18"/>
                              </w:rPr>
                              <w:br/>
                            </w:r>
                            <w:r w:rsidRPr="00FB301B">
                              <w:rPr>
                                <w:rFonts w:ascii="Arial" w:hAnsi="Arial" w:cs="Arial"/>
                                <w:sz w:val="18"/>
                              </w:rPr>
                              <w:t>The use of scientific knowledge may have unexpected consequences; this requires monitoring, assessment, and evaluation of risk and provides opportunities for innovation.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C8D288" id="_x0000_s1031" type="#_x0000_t202" style="position:absolute;margin-left:397.35pt;margin-top:3.05pt;width:133.5pt;height:10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" strokeweight="1.5pt">
                <v:textbox>
                  <w:txbxContent>
                    <w:p w14:paraId="549EB3E5" w14:textId="77777777" w:rsidR="00977BEF" w:rsidRPr="00FB301B" w:rsidRDefault="00977BEF" w:rsidP="00977BEF">
                      <w:pPr>
                        <w:rPr>
                          <w:rFonts w:ascii="Arial" w:hAnsi="Arial" w:cs="Arial"/>
                          <w:b/>
                          <w:sz w:val="18"/>
                        </w:rPr>
                      </w:pPr>
                      <w:r w:rsidRPr="00FB301B">
                        <w:rPr>
                          <w:rFonts w:ascii="Arial" w:hAnsi="Arial" w:cs="Arial"/>
                          <w:b/>
                          <w:sz w:val="18"/>
                        </w:rPr>
                        <w:t>Limitation</w:t>
                      </w:r>
                      <w:r w:rsidR="00FB301B">
                        <w:rPr>
                          <w:rFonts w:ascii="Arial" w:hAnsi="Arial" w:cs="Arial"/>
                          <w:b/>
                          <w:sz w:val="18"/>
                        </w:rPr>
                        <w:br/>
                      </w:r>
                      <w:r w:rsidRPr="00FB301B">
                        <w:rPr>
                          <w:rFonts w:ascii="Arial" w:hAnsi="Arial" w:cs="Arial"/>
                          <w:sz w:val="18"/>
                        </w:rPr>
                        <w:t>The use of scientific knowledge may have unexpected consequences; this requires monitoring, assessment, and evaluation of risk and provides opportunities for innovation.</w:t>
                      </w:r>
                    </w:p>
                  </w:txbxContent>
                </v:textbox>
              </v:shape>
            </w:pict>
          </mc:Fallback>
        </mc:AlternateContent>
      </w:r>
      <w:r w:rsidRPr="00FB301B">
        <w:rPr>
          <w:rFonts w:ascii="Arial" w:hAnsi="Arial" w:cs="Arial"/>
          <w:color w:val="111111"/>
          <w:sz w:val="20"/>
          <w:szCs w:val="20"/>
          <w:lang w:eastAsia="en-AU"/>
        </w:rPr>
        <w:t>Methane emissions gain less attention than emissions of carbon dioxide in the climate change debate, yet, when it comes to global warming, methane matters. It is a powerful greenhouse gas; up to 80 times more powerful than carbon dioxide emissions that are causing most concerns about climate change.</w:t>
      </w:r>
    </w:p>
    <w:p w14:paraId="4FC9B081" w14:textId="77777777" w:rsidR="00977BEF" w:rsidRPr="00FB301B" w:rsidRDefault="00977BEF" w:rsidP="00977BEF">
      <w:pPr>
        <w:spacing w:after="120"/>
        <w:rPr>
          <w:rFonts w:ascii="Arial" w:hAnsi="Arial" w:cs="Arial"/>
          <w:color w:val="111111"/>
          <w:sz w:val="20"/>
          <w:szCs w:val="20"/>
          <w:lang w:eastAsia="en-AU"/>
        </w:rPr>
      </w:pPr>
      <w:r w:rsidRPr="00FB301B">
        <w:rPr>
          <w:rFonts w:ascii="Arial" w:hAnsi="Arial" w:cs="Arial"/>
          <w:color w:val="111111"/>
          <w:sz w:val="20"/>
          <w:szCs w:val="20"/>
          <w:lang w:eastAsia="en-AU"/>
        </w:rPr>
        <w:t>Until recently, it has been viewed as less of a worry because it was presumed only tiny quantities of the gas leaked from onshore gas fields. But evidence emerging across the globe of "fugitive" emissions from coal seam gas development is raising questions about the industry's image as relatively clean and green — the obvious transition fuel from coal-fired power to renewable energy.</w:t>
      </w:r>
    </w:p>
    <w:p w14:paraId="0963633B" w14:textId="77777777" w:rsidR="00977BEF" w:rsidRPr="00FB301B" w:rsidRDefault="00FB301B" w:rsidP="00977BEF">
      <w:pPr>
        <w:spacing w:after="120"/>
        <w:rPr>
          <w:rFonts w:ascii="Arial" w:hAnsi="Arial" w:cs="Arial"/>
          <w:color w:val="111111"/>
          <w:sz w:val="20"/>
          <w:szCs w:val="20"/>
          <w:lang w:eastAsia="en-AU"/>
        </w:rPr>
      </w:pPr>
      <w:r w:rsidRPr="00FB301B">
        <w:rPr>
          <w:rFonts w:ascii="Arial" w:hAnsi="Arial" w:cs="Arial"/>
          <w:noProof/>
          <w:color w:val="0000FF"/>
          <w:sz w:val="20"/>
          <w:szCs w:val="20"/>
          <w:lang w:eastAsia="en-AU"/>
        </w:rPr>
        <w:drawing>
          <wp:anchor distT="0" distB="0" distL="114300" distR="114300" simplePos="0" relativeHeight="251658240" behindDoc="1" locked="0" layoutInCell="1" allowOverlap="1" wp14:anchorId="4364DF41" wp14:editId="6991B7B1">
            <wp:simplePos x="0" y="0"/>
            <wp:positionH relativeFrom="column">
              <wp:posOffset>3370579</wp:posOffset>
            </wp:positionH>
            <wp:positionV relativeFrom="paragraph">
              <wp:posOffset>838574</wp:posOffset>
            </wp:positionV>
            <wp:extent cx="3190779" cy="2128145"/>
            <wp:effectExtent l="0" t="0" r="0" b="5715"/>
            <wp:wrapNone/>
            <wp:docPr id="4" name="Picture 4" descr="An expansive coal seam gas field in the Surat Basin, Southern Queensland.">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expansive coal seam gas field in the Surat Basin, Southern Queensland.">
                      <a:hlinkClick r:id="rId23"/>
                    </pic:cNvPr>
                    <pic:cNvPicPr>
                      <a:picLocks noChangeAspect="1" noChangeArrowheads="1"/>
                    </pic:cNvPicPr>
                  </pic:nvPicPr>
                  <pic:blipFill>
                    <a:blip r:embed="rId24">
                      <a:extLst>
                        <a:ext uri="{BEBA8EAE-BF5A-486C-A8C5-ECC9F3942E4B}">
                          <a14:imgProps xmlns:a14="http://schemas.microsoft.com/office/drawing/2010/main">
                            <a14:imgLayer r:embed="rId25">
                              <a14:imgEffect>
                                <a14:brightnessContrast bright="38000"/>
                              </a14:imgEffect>
                            </a14:imgLayer>
                          </a14:imgProps>
                        </a:ext>
                        <a:ext uri="{28A0092B-C50C-407E-A947-70E740481C1C}">
                          <a14:useLocalDpi xmlns:a14="http://schemas.microsoft.com/office/drawing/2010/main" val="0"/>
                        </a:ext>
                      </a:extLst>
                    </a:blip>
                    <a:srcRect/>
                    <a:stretch>
                      <a:fillRect/>
                    </a:stretch>
                  </pic:blipFill>
                  <pic:spPr bwMode="auto">
                    <a:xfrm>
                      <a:off x="0" y="0"/>
                      <a:ext cx="3195183" cy="2131082"/>
                    </a:xfrm>
                    <a:prstGeom prst="rect">
                      <a:avLst/>
                    </a:prstGeom>
                    <a:noFill/>
                    <a:ln>
                      <a:noFill/>
                    </a:ln>
                  </pic:spPr>
                </pic:pic>
              </a:graphicData>
            </a:graphic>
            <wp14:sizeRelH relativeFrom="page">
              <wp14:pctWidth>0</wp14:pctWidth>
            </wp14:sizeRelH>
            <wp14:sizeRelV relativeFrom="page">
              <wp14:pctHeight>0</wp14:pctHeight>
            </wp14:sizeRelV>
          </wp:anchor>
        </w:drawing>
      </w:r>
      <w:r w:rsidR="00977BEF" w:rsidRPr="00FB301B">
        <w:rPr>
          <w:rFonts w:ascii="Arial" w:hAnsi="Arial" w:cs="Arial"/>
          <w:color w:val="111111"/>
          <w:sz w:val="20"/>
          <w:szCs w:val="20"/>
          <w:lang w:eastAsia="en-AU"/>
        </w:rPr>
        <w:t xml:space="preserve">"It depends," said Mr </w:t>
      </w:r>
      <w:proofErr w:type="spellStart"/>
      <w:r w:rsidR="00977BEF" w:rsidRPr="00FB301B">
        <w:rPr>
          <w:rFonts w:ascii="Arial" w:hAnsi="Arial" w:cs="Arial"/>
          <w:color w:val="111111"/>
          <w:sz w:val="20"/>
          <w:szCs w:val="20"/>
          <w:lang w:eastAsia="en-AU"/>
        </w:rPr>
        <w:t>Forcey</w:t>
      </w:r>
      <w:proofErr w:type="spellEnd"/>
      <w:r w:rsidR="00977BEF" w:rsidRPr="00FB301B">
        <w:rPr>
          <w:rFonts w:ascii="Arial" w:hAnsi="Arial" w:cs="Arial"/>
          <w:color w:val="111111"/>
          <w:sz w:val="20"/>
          <w:szCs w:val="20"/>
          <w:lang w:eastAsia="en-AU"/>
        </w:rPr>
        <w:t>, now a specialist researcher with the Melbourne Energy Institute at the University of Melbourne. "If you release enough of the gas — the methane in that gas into the atmosphere, then gas can be dirtier than coal; more than about 3 per cent emissions, it is actually worse than coal if you are making electricity." Alarming studies in the United States have detected methane emissions in some coal seam gas fields of between 2 per cent and 17 per cent.</w:t>
      </w:r>
    </w:p>
    <w:p w14:paraId="59CE4673" w14:textId="77777777" w:rsidR="00977BEF" w:rsidRPr="00FB301B" w:rsidRDefault="00977BEF" w:rsidP="00977BEF">
      <w:pPr>
        <w:spacing w:after="120"/>
        <w:rPr>
          <w:rFonts w:ascii="Arial" w:hAnsi="Arial" w:cs="Arial"/>
          <w:color w:val="111111"/>
          <w:sz w:val="20"/>
          <w:szCs w:val="20"/>
          <w:lang w:eastAsia="en-AU"/>
        </w:rPr>
      </w:pPr>
      <w:r w:rsidRPr="00FB301B">
        <w:rPr>
          <w:rFonts w:ascii="Arial" w:hAnsi="Arial" w:cs="Arial"/>
          <w:color w:val="111111"/>
          <w:sz w:val="20"/>
          <w:szCs w:val="20"/>
          <w:lang w:eastAsia="en-AU"/>
        </w:rPr>
        <w:t xml:space="preserve">How much methane is leaking from the coal seam gas fields here? Nobody really knows. The CSIRO completed a study four years </w:t>
      </w:r>
      <w:proofErr w:type="gramStart"/>
      <w:r w:rsidRPr="00FB301B">
        <w:rPr>
          <w:rFonts w:ascii="Arial" w:hAnsi="Arial" w:cs="Arial"/>
          <w:color w:val="111111"/>
          <w:sz w:val="20"/>
          <w:szCs w:val="20"/>
          <w:lang w:eastAsia="en-AU"/>
        </w:rPr>
        <w:t>ago</w:t>
      </w:r>
      <w:proofErr w:type="gramEnd"/>
      <w:r w:rsidRPr="00FB301B">
        <w:rPr>
          <w:rFonts w:ascii="Arial" w:hAnsi="Arial" w:cs="Arial"/>
          <w:color w:val="111111"/>
          <w:sz w:val="20"/>
          <w:szCs w:val="20"/>
          <w:lang w:eastAsia="en-AU"/>
        </w:rPr>
        <w:t xml:space="preserve"> but it only focused on the coal seam gas well-heads, not the vast infrastructure of seams and pipelines that now spread throughout the Surat Basin. </w:t>
      </w:r>
    </w:p>
    <w:p w14:paraId="44EAFD9C" w14:textId="77777777" w:rsidR="00977BEF" w:rsidRPr="00FB301B" w:rsidRDefault="00977BEF" w:rsidP="00977BEF">
      <w:pPr>
        <w:spacing w:after="120"/>
        <w:rPr>
          <w:rFonts w:ascii="Arial" w:hAnsi="Arial" w:cs="Arial"/>
          <w:color w:val="111111"/>
          <w:sz w:val="20"/>
          <w:szCs w:val="20"/>
          <w:lang w:eastAsia="en-AU"/>
        </w:rPr>
      </w:pPr>
    </w:p>
    <w:p w14:paraId="4B94D5A5" w14:textId="77777777" w:rsidR="00977BEF" w:rsidRPr="00FB301B" w:rsidRDefault="00977BEF" w:rsidP="00977BEF">
      <w:pPr>
        <w:spacing w:after="120"/>
        <w:rPr>
          <w:rFonts w:ascii="Arial" w:hAnsi="Arial" w:cs="Arial"/>
          <w:color w:val="111111"/>
          <w:sz w:val="20"/>
          <w:szCs w:val="20"/>
          <w:lang w:eastAsia="en-AU"/>
        </w:rPr>
      </w:pPr>
    </w:p>
    <w:p w14:paraId="3DEEC669" w14:textId="77777777" w:rsidR="00977BEF" w:rsidRPr="00FB301B" w:rsidRDefault="00977BEF" w:rsidP="00977BEF">
      <w:pPr>
        <w:spacing w:after="120"/>
        <w:rPr>
          <w:rFonts w:ascii="Arial" w:hAnsi="Arial" w:cs="Arial"/>
          <w:color w:val="111111"/>
          <w:sz w:val="20"/>
          <w:szCs w:val="20"/>
          <w:lang w:eastAsia="en-AU"/>
        </w:rPr>
      </w:pPr>
    </w:p>
    <w:p w14:paraId="3656B9AB" w14:textId="77777777" w:rsidR="00977BEF" w:rsidRPr="00FB301B" w:rsidRDefault="00977BEF" w:rsidP="00977BEF">
      <w:pPr>
        <w:spacing w:after="120"/>
        <w:rPr>
          <w:rFonts w:ascii="Arial" w:hAnsi="Arial" w:cs="Arial"/>
          <w:color w:val="111111"/>
          <w:sz w:val="20"/>
          <w:szCs w:val="20"/>
          <w:lang w:eastAsia="en-AU"/>
        </w:rPr>
      </w:pPr>
    </w:p>
    <w:p w14:paraId="45FB0818" w14:textId="77777777" w:rsidR="00DC4269" w:rsidRDefault="00DC4269" w:rsidP="00977BEF">
      <w:pPr>
        <w:spacing w:after="120"/>
        <w:rPr>
          <w:rFonts w:ascii="Arial" w:hAnsi="Arial" w:cs="Arial"/>
          <w:color w:val="111111"/>
          <w:sz w:val="20"/>
          <w:szCs w:val="20"/>
          <w:lang w:eastAsia="en-AU"/>
        </w:rPr>
      </w:pPr>
    </w:p>
    <w:p w14:paraId="275E707A" w14:textId="77777777" w:rsidR="00977BEF" w:rsidRPr="00FB301B" w:rsidRDefault="00977BEF" w:rsidP="00977BEF">
      <w:pPr>
        <w:spacing w:after="120"/>
        <w:rPr>
          <w:rFonts w:ascii="Arial" w:hAnsi="Arial" w:cs="Arial"/>
          <w:color w:val="111111"/>
          <w:sz w:val="20"/>
          <w:szCs w:val="20"/>
          <w:lang w:eastAsia="en-AU"/>
        </w:rPr>
      </w:pPr>
      <w:r w:rsidRPr="00FB301B">
        <w:rPr>
          <w:rFonts w:ascii="Arial" w:hAnsi="Arial" w:cs="Arial"/>
          <w:color w:val="111111"/>
          <w:sz w:val="20"/>
          <w:szCs w:val="20"/>
          <w:lang w:eastAsia="en-AU"/>
        </w:rPr>
        <w:lastRenderedPageBreak/>
        <w:t xml:space="preserve">Researchers from Southern Cross University used sophisticated equipment to measure methane emissions and their results were concerning. "What we found by studying concentrations both inside the gas fields and outside the gas fields was elevated concentrations of methane within the gas fields," said Dr Douglas Tait, one of three scientists who conducted the study. "Concentrations outside the gas fields were about 1.7 parts per billion; when we were looking inside the gas </w:t>
      </w:r>
      <w:proofErr w:type="gramStart"/>
      <w:r w:rsidRPr="00FB301B">
        <w:rPr>
          <w:rFonts w:ascii="Arial" w:hAnsi="Arial" w:cs="Arial"/>
          <w:color w:val="111111"/>
          <w:sz w:val="20"/>
          <w:szCs w:val="20"/>
          <w:lang w:eastAsia="en-AU"/>
        </w:rPr>
        <w:t>fields</w:t>
      </w:r>
      <w:proofErr w:type="gramEnd"/>
      <w:r w:rsidRPr="00FB301B">
        <w:rPr>
          <w:rFonts w:ascii="Arial" w:hAnsi="Arial" w:cs="Arial"/>
          <w:color w:val="111111"/>
          <w:sz w:val="20"/>
          <w:szCs w:val="20"/>
          <w:lang w:eastAsia="en-AU"/>
        </w:rPr>
        <w:t xml:space="preserve"> we found spikes up to 6.5 parts per billion."</w:t>
      </w:r>
    </w:p>
    <w:p w14:paraId="6F0D3098" w14:textId="77777777" w:rsidR="00977BEF" w:rsidRPr="00FB301B" w:rsidRDefault="00977BEF" w:rsidP="00977BEF">
      <w:pPr>
        <w:spacing w:after="120"/>
        <w:ind w:right="-58"/>
        <w:rPr>
          <w:rFonts w:ascii="Arial" w:hAnsi="Arial" w:cs="Arial"/>
          <w:color w:val="111111"/>
          <w:sz w:val="20"/>
          <w:szCs w:val="20"/>
          <w:lang w:eastAsia="en-AU"/>
        </w:rPr>
      </w:pPr>
      <w:r w:rsidRPr="00FB301B">
        <w:rPr>
          <w:rFonts w:ascii="Arial" w:hAnsi="Arial" w:cs="Arial"/>
          <w:color w:val="111111"/>
          <w:sz w:val="20"/>
          <w:szCs w:val="20"/>
          <w:lang w:eastAsia="en-AU"/>
        </w:rPr>
        <w:t>The gas industry is funding further research through a body known as GISERA, the Gas Industry Social and Environmental Research Alliance, which includes the CSIRO. Although they have equal voting rights, gas industry executives and spin doctors outnumber scientists on GISERA's national research management committee.</w:t>
      </w:r>
    </w:p>
    <w:p w14:paraId="3D3A27A0" w14:textId="77777777" w:rsidR="00977BEF" w:rsidRPr="00FB301B" w:rsidRDefault="00977BEF" w:rsidP="00977BEF">
      <w:pPr>
        <w:spacing w:after="120"/>
        <w:ind w:right="-58"/>
        <w:rPr>
          <w:rFonts w:ascii="Arial" w:hAnsi="Arial" w:cs="Arial"/>
          <w:color w:val="111111"/>
          <w:sz w:val="20"/>
          <w:szCs w:val="20"/>
          <w:lang w:eastAsia="en-AU"/>
        </w:rPr>
      </w:pPr>
      <w:r w:rsidRPr="00FB301B">
        <w:rPr>
          <w:rFonts w:ascii="Arial" w:hAnsi="Arial" w:cs="Arial"/>
          <w:color w:val="111111"/>
          <w:sz w:val="20"/>
          <w:szCs w:val="20"/>
          <w:lang w:eastAsia="en-AU"/>
        </w:rPr>
        <w:t>Its chairman, Professor Damian Barrett, denies that gas industry funding and involvement compromises the independence of CSIRO's research, arguing that there are robust governance controls in place.</w:t>
      </w:r>
    </w:p>
    <w:p w14:paraId="049F31CB" w14:textId="77777777" w:rsidR="00977BEF" w:rsidRPr="00FB301B" w:rsidRDefault="00977BEF" w:rsidP="00977BEF">
      <w:pPr>
        <w:spacing w:after="60"/>
        <w:outlineLvl w:val="0"/>
        <w:rPr>
          <w:rFonts w:ascii="Arial" w:hAnsi="Arial" w:cs="Arial"/>
          <w:b/>
          <w:color w:val="111111"/>
          <w:spacing w:val="-15"/>
          <w:kern w:val="36"/>
          <w:sz w:val="20"/>
          <w:szCs w:val="20"/>
          <w:lang w:eastAsia="en-AU"/>
        </w:rPr>
      </w:pPr>
    </w:p>
    <w:p w14:paraId="04213679" w14:textId="77777777" w:rsidR="00977BEF" w:rsidRPr="00FB301B" w:rsidRDefault="00977BEF" w:rsidP="00977BEF">
      <w:pPr>
        <w:spacing w:after="60"/>
        <w:outlineLvl w:val="0"/>
        <w:rPr>
          <w:rFonts w:ascii="Arial" w:hAnsi="Arial" w:cs="Arial"/>
          <w:b/>
          <w:color w:val="111111"/>
          <w:spacing w:val="-15"/>
          <w:kern w:val="36"/>
          <w:sz w:val="20"/>
          <w:szCs w:val="20"/>
          <w:lang w:eastAsia="en-AU"/>
        </w:rPr>
      </w:pPr>
      <w:r w:rsidRPr="00FB301B">
        <w:rPr>
          <w:rFonts w:ascii="Arial" w:hAnsi="Arial" w:cs="Arial"/>
          <w:b/>
          <w:color w:val="111111"/>
          <w:spacing w:val="-15"/>
          <w:kern w:val="36"/>
          <w:sz w:val="20"/>
          <w:szCs w:val="20"/>
          <w:lang w:eastAsia="en-AU"/>
        </w:rPr>
        <w:t>Questions raised over commitment to reduce greenhouse gases</w:t>
      </w:r>
    </w:p>
    <w:p w14:paraId="6D28FE00" w14:textId="77777777" w:rsidR="00977BEF" w:rsidRPr="00FB301B" w:rsidRDefault="00977BEF" w:rsidP="00977BEF">
      <w:pPr>
        <w:spacing w:after="120"/>
        <w:rPr>
          <w:rFonts w:ascii="Arial" w:hAnsi="Arial" w:cs="Arial"/>
          <w:color w:val="111111"/>
          <w:sz w:val="20"/>
          <w:szCs w:val="20"/>
          <w:lang w:eastAsia="en-AU"/>
        </w:rPr>
      </w:pPr>
      <w:r w:rsidRPr="00FB301B">
        <w:rPr>
          <w:rFonts w:ascii="Arial" w:hAnsi="Arial" w:cs="Arial"/>
          <w:color w:val="111111"/>
          <w:sz w:val="20"/>
          <w:szCs w:val="20"/>
          <w:lang w:eastAsia="en-AU"/>
        </w:rPr>
        <w:t>GISERA's latest research is focussing on "naturally occurring emissions" of methane; that has raised eyebrows, but Professor Barrett defends the focus. "In order to extract the signal for coal seam gas emissions in such a complex environment, we need to be able to take away all the other sources of emissions into the atmosphere," he said.</w:t>
      </w:r>
    </w:p>
    <w:p w14:paraId="77B7ADBD" w14:textId="77777777" w:rsidR="00977BEF" w:rsidRPr="00FB301B" w:rsidRDefault="00DC4269" w:rsidP="00977BEF">
      <w:pPr>
        <w:spacing w:after="120"/>
        <w:rPr>
          <w:rFonts w:ascii="Arial" w:hAnsi="Arial" w:cs="Arial"/>
          <w:color w:val="111111"/>
          <w:sz w:val="20"/>
          <w:szCs w:val="20"/>
          <w:lang w:eastAsia="en-AU"/>
        </w:rPr>
      </w:pPr>
      <w:r w:rsidRPr="00FB301B">
        <w:rPr>
          <w:rFonts w:ascii="Arial" w:hAnsi="Arial" w:cs="Arial"/>
          <w:noProof/>
          <w:color w:val="111111"/>
          <w:sz w:val="20"/>
          <w:szCs w:val="20"/>
          <w:lang w:eastAsia="en-AU"/>
        </w:rPr>
        <mc:AlternateContent>
          <mc:Choice Requires="wps">
            <w:drawing>
              <wp:anchor distT="0" distB="0" distL="114300" distR="114300" simplePos="0" relativeHeight="251658246" behindDoc="0" locked="0" layoutInCell="1" allowOverlap="1" wp14:anchorId="11483DAB" wp14:editId="1B728511">
                <wp:simplePos x="0" y="0"/>
                <wp:positionH relativeFrom="column">
                  <wp:posOffset>5027295</wp:posOffset>
                </wp:positionH>
                <wp:positionV relativeFrom="paragraph">
                  <wp:posOffset>46991</wp:posOffset>
                </wp:positionV>
                <wp:extent cx="1714500" cy="1143000"/>
                <wp:effectExtent l="0" t="0" r="1905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143000"/>
                        </a:xfrm>
                        <a:prstGeom prst="rect">
                          <a:avLst/>
                        </a:prstGeom>
                        <a:solidFill>
                          <a:srgbClr val="FFFFFF"/>
                        </a:solidFill>
                        <a:ln w="19050">
                          <a:solidFill>
                            <a:srgbClr val="000000"/>
                          </a:solidFill>
                          <a:miter lim="800000"/>
                          <a:headEnd/>
                          <a:tailEnd/>
                        </a:ln>
                      </wps:spPr>
                      <wps:txbx>
                        <w:txbxContent>
                          <w:p w14:paraId="1B4EB011" w14:textId="77777777" w:rsidR="00977BEF" w:rsidRPr="00DC4269" w:rsidRDefault="00977BEF" w:rsidP="00977BEF">
                            <w:pPr>
                              <w:rPr>
                                <w:rFonts w:ascii="Arial" w:hAnsi="Arial" w:cs="Arial"/>
                                <w:b/>
                                <w:sz w:val="18"/>
                              </w:rPr>
                            </w:pPr>
                            <w:r w:rsidRPr="00FB301B">
                              <w:rPr>
                                <w:rFonts w:ascii="Arial" w:hAnsi="Arial" w:cs="Arial"/>
                                <w:b/>
                                <w:sz w:val="18"/>
                              </w:rPr>
                              <w:t>Limitation</w:t>
                            </w:r>
                            <w:r w:rsidR="00DC4269">
                              <w:rPr>
                                <w:rFonts w:ascii="Arial" w:hAnsi="Arial" w:cs="Arial"/>
                                <w:b/>
                                <w:sz w:val="18"/>
                              </w:rPr>
                              <w:br/>
                              <w:t>S</w:t>
                            </w:r>
                            <w:r w:rsidRPr="00FB301B">
                              <w:rPr>
                                <w:rFonts w:ascii="Arial" w:hAnsi="Arial" w:cs="Arial"/>
                                <w:sz w:val="18"/>
                              </w:rPr>
                              <w:t>cience informs public debate; at times, there may be complex, unanticipated variables or insufficient data that may limit possible conclusions.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83DAB" id="_x0000_s1032" type="#_x0000_t202" style="position:absolute;margin-left:395.85pt;margin-top:3.7pt;width:135pt;height:90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" strokeweight="1.5pt">
                <v:textbox>
                  <w:txbxContent>
                    <w:p w14:paraId="1B4EB011" w14:textId="77777777" w:rsidR="00977BEF" w:rsidRPr="00DC4269" w:rsidRDefault="00977BEF" w:rsidP="00977BEF">
                      <w:pPr>
                        <w:rPr>
                          <w:rFonts w:ascii="Arial" w:hAnsi="Arial" w:cs="Arial"/>
                          <w:b/>
                          <w:sz w:val="18"/>
                        </w:rPr>
                      </w:pPr>
                      <w:r w:rsidRPr="00FB301B">
                        <w:rPr>
                          <w:rFonts w:ascii="Arial" w:hAnsi="Arial" w:cs="Arial"/>
                          <w:b/>
                          <w:sz w:val="18"/>
                        </w:rPr>
                        <w:t>Limitation</w:t>
                      </w:r>
                      <w:r w:rsidR="00DC4269">
                        <w:rPr>
                          <w:rFonts w:ascii="Arial" w:hAnsi="Arial" w:cs="Arial"/>
                          <w:b/>
                          <w:sz w:val="18"/>
                        </w:rPr>
                        <w:br/>
                        <w:t>S</w:t>
                      </w:r>
                      <w:r w:rsidRPr="00FB301B">
                        <w:rPr>
                          <w:rFonts w:ascii="Arial" w:hAnsi="Arial" w:cs="Arial"/>
                          <w:sz w:val="18"/>
                        </w:rPr>
                        <w:t>cience informs public debate; at times, there may be complex, unanticipated variables or insufficient data that may limit possible conclusions.</w:t>
                      </w:r>
                    </w:p>
                  </w:txbxContent>
                </v:textbox>
              </v:shape>
            </w:pict>
          </mc:Fallback>
        </mc:AlternateContent>
      </w:r>
      <w:r w:rsidR="00977BEF" w:rsidRPr="00FB301B">
        <w:rPr>
          <w:rFonts w:ascii="Arial" w:hAnsi="Arial" w:cs="Arial"/>
          <w:color w:val="111111"/>
          <w:sz w:val="20"/>
          <w:szCs w:val="20"/>
          <w:lang w:eastAsia="en-AU"/>
        </w:rPr>
        <w:t>He said CSIRO has sophisticated ways of determining the source of emissions, though other scientists are sceptical and think that, because little measurement work was done before extensive coal seam gas development, the horse may have bolted. "What you need to do is get into those areas before you start development and before you start to alter the hydrology and geology of an area," Dr Tait said.</w:t>
      </w:r>
      <w:r w:rsidR="00977BEF" w:rsidRPr="00FB301B">
        <w:rPr>
          <w:rFonts w:ascii="Arial" w:hAnsi="Arial" w:cs="Arial"/>
          <w:noProof/>
          <w:color w:val="111111"/>
          <w:sz w:val="20"/>
          <w:szCs w:val="20"/>
          <w:lang w:eastAsia="en-AU"/>
        </w:rPr>
        <w:t xml:space="preserve"> </w:t>
      </w:r>
    </w:p>
    <w:p w14:paraId="2B817AE8" w14:textId="77777777" w:rsidR="00977BEF" w:rsidRPr="00FB301B" w:rsidRDefault="00977BEF" w:rsidP="00977BEF">
      <w:pPr>
        <w:spacing w:after="120"/>
        <w:rPr>
          <w:rFonts w:ascii="Arial" w:hAnsi="Arial" w:cs="Arial"/>
          <w:color w:val="111111"/>
          <w:sz w:val="20"/>
          <w:szCs w:val="20"/>
          <w:lang w:eastAsia="en-AU"/>
        </w:rPr>
      </w:pPr>
      <w:r w:rsidRPr="00FB301B">
        <w:rPr>
          <w:rFonts w:ascii="Arial" w:hAnsi="Arial" w:cs="Arial"/>
          <w:color w:val="111111"/>
          <w:sz w:val="20"/>
          <w:szCs w:val="20"/>
          <w:lang w:eastAsia="en-AU"/>
        </w:rPr>
        <w:t xml:space="preserve">Diffuse or "migratory" emissions from coal seam gas development can spread through the geology far and wide. Mr </w:t>
      </w:r>
      <w:proofErr w:type="spellStart"/>
      <w:r w:rsidRPr="00FB301B">
        <w:rPr>
          <w:rFonts w:ascii="Arial" w:hAnsi="Arial" w:cs="Arial"/>
          <w:color w:val="111111"/>
          <w:sz w:val="20"/>
          <w:szCs w:val="20"/>
          <w:lang w:eastAsia="en-AU"/>
        </w:rPr>
        <w:t>Forcey</w:t>
      </w:r>
      <w:proofErr w:type="spellEnd"/>
      <w:r w:rsidRPr="00FB301B">
        <w:rPr>
          <w:rFonts w:ascii="Arial" w:hAnsi="Arial" w:cs="Arial"/>
          <w:color w:val="111111"/>
          <w:sz w:val="20"/>
          <w:szCs w:val="20"/>
          <w:lang w:eastAsia="en-AU"/>
        </w:rPr>
        <w:t xml:space="preserve"> and colleagues from the Melbourne Energy Institute are about to publish new research on migratory methane emissions of methane, commissioned by the Australia Institute. Migratory emissions are likely to expand with further coal seam gas mining.</w:t>
      </w:r>
    </w:p>
    <w:p w14:paraId="3BE06D7F" w14:textId="77777777" w:rsidR="00977BEF" w:rsidRPr="00FB301B" w:rsidRDefault="00977BEF" w:rsidP="00977BEF">
      <w:pPr>
        <w:spacing w:after="120"/>
        <w:rPr>
          <w:rFonts w:ascii="Arial" w:hAnsi="Arial" w:cs="Arial"/>
          <w:color w:val="111111"/>
          <w:sz w:val="20"/>
          <w:szCs w:val="20"/>
          <w:lang w:eastAsia="en-AU"/>
        </w:rPr>
      </w:pPr>
      <w:r w:rsidRPr="00FB301B">
        <w:rPr>
          <w:rFonts w:ascii="Arial" w:hAnsi="Arial" w:cs="Arial"/>
          <w:color w:val="111111"/>
          <w:sz w:val="20"/>
          <w:szCs w:val="20"/>
          <w:lang w:eastAsia="en-AU"/>
        </w:rPr>
        <w:t xml:space="preserve">It may be that leaks and deliberate emissions of methane from "unconventional gas" development are indeed negligible, as the industry maintains. But Mr </w:t>
      </w:r>
      <w:proofErr w:type="spellStart"/>
      <w:r w:rsidRPr="00FB301B">
        <w:rPr>
          <w:rFonts w:ascii="Arial" w:hAnsi="Arial" w:cs="Arial"/>
          <w:color w:val="111111"/>
          <w:sz w:val="20"/>
          <w:szCs w:val="20"/>
          <w:lang w:eastAsia="en-AU"/>
        </w:rPr>
        <w:t>Forcey</w:t>
      </w:r>
      <w:proofErr w:type="spellEnd"/>
      <w:r w:rsidRPr="00FB301B">
        <w:rPr>
          <w:rFonts w:ascii="Arial" w:hAnsi="Arial" w:cs="Arial"/>
          <w:color w:val="111111"/>
          <w:sz w:val="20"/>
          <w:szCs w:val="20"/>
          <w:lang w:eastAsia="en-AU"/>
        </w:rPr>
        <w:t xml:space="preserve"> argues that, in the light of findings in the United States, this is implausible. "They should get some planes up there with FLIR cameras and get equipment out there and comprehensively measure it," he said.</w:t>
      </w:r>
    </w:p>
    <w:p w14:paraId="22EE70F4" w14:textId="77777777" w:rsidR="00977BEF" w:rsidRPr="00FB301B" w:rsidRDefault="00977BEF" w:rsidP="00977BEF">
      <w:pPr>
        <w:spacing w:after="120"/>
        <w:rPr>
          <w:rFonts w:ascii="Arial" w:hAnsi="Arial" w:cs="Arial"/>
          <w:color w:val="111111"/>
          <w:sz w:val="20"/>
          <w:szCs w:val="20"/>
          <w:lang w:eastAsia="en-AU"/>
        </w:rPr>
      </w:pPr>
      <w:r w:rsidRPr="00FB301B">
        <w:rPr>
          <w:rFonts w:ascii="Arial" w:hAnsi="Arial" w:cs="Arial"/>
          <w:color w:val="111111"/>
          <w:sz w:val="20"/>
          <w:szCs w:val="20"/>
          <w:lang w:eastAsia="en-AU"/>
        </w:rPr>
        <w:t>If it is the case that there are a whole lot of atmospheric methane emissions from onshore gas development not currently being measured, it raises big questions about Australia's ability to meet the commitments it made to reduce greenhouse gas emissions under the Paris Accord — let alone far more ambitious goals likely to come.</w:t>
      </w:r>
    </w:p>
    <w:p w14:paraId="53128261" w14:textId="77777777" w:rsidR="00977BEF" w:rsidRPr="00FB301B" w:rsidRDefault="00977BEF" w:rsidP="00977BEF">
      <w:pPr>
        <w:spacing w:after="120"/>
        <w:rPr>
          <w:rFonts w:ascii="Arial" w:hAnsi="Arial" w:cs="Arial"/>
          <w:sz w:val="20"/>
          <w:szCs w:val="20"/>
        </w:rPr>
      </w:pPr>
    </w:p>
    <w:p w14:paraId="62486C05" w14:textId="77777777" w:rsidR="00977BEF" w:rsidRPr="00FB301B" w:rsidRDefault="00977BEF" w:rsidP="00977BEF">
      <w:pPr>
        <w:ind w:right="1755"/>
        <w:rPr>
          <w:rFonts w:ascii="Arial" w:hAnsi="Arial" w:cs="Arial"/>
          <w:b/>
          <w:sz w:val="20"/>
          <w:szCs w:val="20"/>
        </w:rPr>
      </w:pPr>
    </w:p>
    <w:sectPr w:rsidR="00977BEF" w:rsidRPr="00FB301B" w:rsidSect="00B75D5E">
      <w:pgSz w:w="11906" w:h="16838" w:code="9"/>
      <w:pgMar w:top="992" w:right="3119" w:bottom="992" w:left="992" w:header="709" w:footer="4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91B40" w14:textId="77777777" w:rsidR="005871B9" w:rsidRDefault="005871B9" w:rsidP="00F57C87">
      <w:pPr>
        <w:spacing w:after="0" w:line="240" w:lineRule="auto"/>
      </w:pPr>
      <w:r>
        <w:separator/>
      </w:r>
    </w:p>
  </w:endnote>
  <w:endnote w:type="continuationSeparator" w:id="0">
    <w:p w14:paraId="42EFAA4F" w14:textId="77777777" w:rsidR="005871B9" w:rsidRDefault="005871B9" w:rsidP="00F57C87">
      <w:pPr>
        <w:spacing w:after="0" w:line="240" w:lineRule="auto"/>
      </w:pPr>
      <w:r>
        <w:continuationSeparator/>
      </w:r>
    </w:p>
  </w:endnote>
  <w:endnote w:type="continuationNotice" w:id="1">
    <w:p w14:paraId="70B177C5" w14:textId="77777777" w:rsidR="005871B9" w:rsidRDefault="005871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oboto Medium">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D2D88" w14:textId="5CAB98D8" w:rsidR="00C424F3" w:rsidRDefault="00DA7199">
    <w:pPr>
      <w:pStyle w:val="Footer"/>
    </w:pPr>
    <w:r>
      <w:rPr>
        <w:noProof/>
      </w:rPr>
      <mc:AlternateContent>
        <mc:Choice Requires="wps">
          <w:drawing>
            <wp:anchor distT="0" distB="0" distL="0" distR="0" simplePos="0" relativeHeight="251665412" behindDoc="0" locked="0" layoutInCell="1" allowOverlap="1" wp14:anchorId="3E137002" wp14:editId="2521B8B9">
              <wp:simplePos x="635" y="635"/>
              <wp:positionH relativeFrom="page">
                <wp:align>center</wp:align>
              </wp:positionH>
              <wp:positionV relativeFrom="page">
                <wp:align>bottom</wp:align>
              </wp:positionV>
              <wp:extent cx="443865" cy="443865"/>
              <wp:effectExtent l="0" t="0" r="18415" b="0"/>
              <wp:wrapNone/>
              <wp:docPr id="1108911016"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D96658" w14:textId="7437E454" w:rsidR="00DA7199" w:rsidRPr="00DA7199" w:rsidRDefault="00DA7199" w:rsidP="00DA7199">
                          <w:pPr>
                            <w:spacing w:after="0"/>
                            <w:rPr>
                              <w:rFonts w:ascii="Arial" w:eastAsia="Arial" w:hAnsi="Arial" w:cs="Arial"/>
                              <w:noProof/>
                              <w:color w:val="A80000"/>
                              <w:sz w:val="24"/>
                              <w:szCs w:val="24"/>
                            </w:rPr>
                          </w:pPr>
                          <w:r w:rsidRPr="00DA7199">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137002" id="_x0000_t202" coordsize="21600,21600" o:spt="202" path="m,l,21600r21600,l21600,xe">
              <v:stroke joinstyle="miter"/>
              <v:path gradientshapeok="t" o:connecttype="rect"/>
            </v:shapetype>
            <v:shape id="_x0000_s1035" type="#_x0000_t202" alt="OFFICIAL " style="position:absolute;margin-left:0;margin-top:0;width:34.95pt;height:34.95pt;z-index:2516654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9D96658" w14:textId="7437E454" w:rsidR="00DA7199" w:rsidRPr="00DA7199" w:rsidRDefault="00DA7199" w:rsidP="00DA7199">
                    <w:pPr>
                      <w:spacing w:after="0"/>
                      <w:rPr>
                        <w:rFonts w:ascii="Arial" w:eastAsia="Arial" w:hAnsi="Arial" w:cs="Arial"/>
                        <w:noProof/>
                        <w:color w:val="A80000"/>
                        <w:sz w:val="24"/>
                        <w:szCs w:val="24"/>
                      </w:rPr>
                    </w:pPr>
                    <w:r w:rsidRPr="00DA7199">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A08A8" w14:textId="4E99EEF3" w:rsidR="00DA7199" w:rsidRDefault="00DA7199">
    <w:pPr>
      <w:pStyle w:val="Footer"/>
    </w:pPr>
    <w:r>
      <w:rPr>
        <w:noProof/>
      </w:rPr>
      <mc:AlternateContent>
        <mc:Choice Requires="wps">
          <w:drawing>
            <wp:anchor distT="0" distB="0" distL="0" distR="0" simplePos="0" relativeHeight="251666436" behindDoc="0" locked="0" layoutInCell="1" allowOverlap="1" wp14:anchorId="0270CB81" wp14:editId="2A88C30A">
              <wp:simplePos x="811987" y="10160813"/>
              <wp:positionH relativeFrom="page">
                <wp:align>center</wp:align>
              </wp:positionH>
              <wp:positionV relativeFrom="page">
                <wp:align>bottom</wp:align>
              </wp:positionV>
              <wp:extent cx="443865" cy="443865"/>
              <wp:effectExtent l="0" t="0" r="18415" b="0"/>
              <wp:wrapNone/>
              <wp:docPr id="2002654110"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F0CB10" w14:textId="3FAB143B" w:rsidR="00DA7199" w:rsidRPr="00DA7199" w:rsidRDefault="00DA7199" w:rsidP="00DA7199">
                          <w:pPr>
                            <w:spacing w:after="0"/>
                            <w:rPr>
                              <w:rFonts w:ascii="Arial" w:eastAsia="Arial" w:hAnsi="Arial" w:cs="Arial"/>
                              <w:noProof/>
                              <w:color w:val="A80000"/>
                              <w:sz w:val="24"/>
                              <w:szCs w:val="24"/>
                            </w:rPr>
                          </w:pPr>
                          <w:r w:rsidRPr="00DA7199">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70CB81" id="_x0000_t202" coordsize="21600,21600" o:spt="202" path="m,l,21600r21600,l21600,xe">
              <v:stroke joinstyle="miter"/>
              <v:path gradientshapeok="t" o:connecttype="rect"/>
            </v:shapetype>
            <v:shape id="_x0000_s1036" type="#_x0000_t202" alt="OFFICIAL " style="position:absolute;margin-left:0;margin-top:0;width:34.95pt;height:34.95pt;z-index:2516664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5BF0CB10" w14:textId="3FAB143B" w:rsidR="00DA7199" w:rsidRPr="00DA7199" w:rsidRDefault="00DA7199" w:rsidP="00DA7199">
                    <w:pPr>
                      <w:spacing w:after="0"/>
                      <w:rPr>
                        <w:rFonts w:ascii="Arial" w:eastAsia="Arial" w:hAnsi="Arial" w:cs="Arial"/>
                        <w:noProof/>
                        <w:color w:val="A80000"/>
                        <w:sz w:val="24"/>
                        <w:szCs w:val="24"/>
                      </w:rPr>
                    </w:pPr>
                    <w:r w:rsidRPr="00DA7199">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EED3C" w14:textId="62E41B4A" w:rsidR="00B75D5E" w:rsidRDefault="00DA7199" w:rsidP="00B75D5E">
    <w:pPr>
      <w:pStyle w:val="LAPFooter"/>
    </w:pPr>
    <w:r>
      <w:rPr>
        <w:noProof/>
        <w14:cntxtAlts/>
      </w:rPr>
      <mc:AlternateContent>
        <mc:Choice Requires="wps">
          <w:drawing>
            <wp:anchor distT="0" distB="0" distL="0" distR="0" simplePos="0" relativeHeight="251664388" behindDoc="0" locked="0" layoutInCell="1" allowOverlap="1" wp14:anchorId="63F7DB4B" wp14:editId="5C95B8F5">
              <wp:simplePos x="811987" y="9809683"/>
              <wp:positionH relativeFrom="page">
                <wp:align>center</wp:align>
              </wp:positionH>
              <wp:positionV relativeFrom="page">
                <wp:align>bottom</wp:align>
              </wp:positionV>
              <wp:extent cx="443865" cy="443865"/>
              <wp:effectExtent l="0" t="0" r="18415" b="0"/>
              <wp:wrapNone/>
              <wp:docPr id="1737391389"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24E1E4" w14:textId="46FACCD5" w:rsidR="00DA7199" w:rsidRPr="00DA7199" w:rsidRDefault="00DA7199" w:rsidP="00DA7199">
                          <w:pPr>
                            <w:spacing w:after="0"/>
                            <w:rPr>
                              <w:rFonts w:ascii="Arial" w:eastAsia="Arial" w:hAnsi="Arial" w:cs="Arial"/>
                              <w:noProof/>
                              <w:color w:val="A80000"/>
                              <w:sz w:val="24"/>
                              <w:szCs w:val="24"/>
                            </w:rPr>
                          </w:pPr>
                          <w:r w:rsidRPr="00DA7199">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F7DB4B" id="_x0000_t202" coordsize="21600,21600" o:spt="202" path="m,l,21600r21600,l21600,xe">
              <v:stroke joinstyle="miter"/>
              <v:path gradientshapeok="t" o:connecttype="rect"/>
            </v:shapetype>
            <v:shape id="Text Box 4" o:spid="_x0000_s1038" type="#_x0000_t202" alt="OFFICIAL " style="position:absolute;margin-left:0;margin-top:0;width:34.95pt;height:34.95pt;z-index:2516643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924E1E4" w14:textId="46FACCD5" w:rsidR="00DA7199" w:rsidRPr="00DA7199" w:rsidRDefault="00DA7199" w:rsidP="00DA7199">
                    <w:pPr>
                      <w:spacing w:after="0"/>
                      <w:rPr>
                        <w:rFonts w:ascii="Arial" w:eastAsia="Arial" w:hAnsi="Arial" w:cs="Arial"/>
                        <w:noProof/>
                        <w:color w:val="A80000"/>
                        <w:sz w:val="24"/>
                        <w:szCs w:val="24"/>
                      </w:rPr>
                    </w:pPr>
                    <w:r w:rsidRPr="00DA7199">
                      <w:rPr>
                        <w:rFonts w:ascii="Arial" w:eastAsia="Arial" w:hAnsi="Arial" w:cs="Arial"/>
                        <w:noProof/>
                        <w:color w:val="A80000"/>
                        <w:sz w:val="24"/>
                        <w:szCs w:val="24"/>
                      </w:rPr>
                      <w:t xml:space="preserve">OFFICIAL </w:t>
                    </w:r>
                  </w:p>
                </w:txbxContent>
              </v:textbox>
              <w10:wrap anchorx="page" anchory="page"/>
            </v:shape>
          </w:pict>
        </mc:Fallback>
      </mc:AlternateContent>
    </w:r>
    <w:r w:rsidR="00B75D5E" w:rsidRPr="00D128A8">
      <w:fldChar w:fldCharType="begin"/>
    </w:r>
    <w:r w:rsidR="00B75D5E" w:rsidRPr="00D128A8">
      <w:instrText xml:space="preserve"> PAGE </w:instrText>
    </w:r>
    <w:r w:rsidR="00B75D5E" w:rsidRPr="00D128A8">
      <w:fldChar w:fldCharType="separate"/>
    </w:r>
    <w:r w:rsidR="00B75D5E">
      <w:t>3</w:t>
    </w:r>
    <w:r w:rsidR="00B75D5E" w:rsidRPr="00D128A8">
      <w:fldChar w:fldCharType="end"/>
    </w:r>
    <w:r w:rsidR="00B75D5E" w:rsidRPr="00D128A8">
      <w:t xml:space="preserve"> of </w:t>
    </w:r>
    <w:r w:rsidR="00B75D5E" w:rsidRPr="00D128A8">
      <w:fldChar w:fldCharType="begin"/>
    </w:r>
    <w:r w:rsidR="00B75D5E" w:rsidRPr="00D128A8">
      <w:instrText xml:space="preserve"> NUMPAGES </w:instrText>
    </w:r>
    <w:r w:rsidR="00B75D5E" w:rsidRPr="00D128A8">
      <w:fldChar w:fldCharType="separate"/>
    </w:r>
    <w:r w:rsidR="00B75D5E">
      <w:t>4</w:t>
    </w:r>
    <w:r w:rsidR="00B75D5E" w:rsidRPr="00D128A8">
      <w:fldChar w:fldCharType="end"/>
    </w:r>
    <w:r w:rsidR="00B75D5E">
      <w:t xml:space="preserve">                  </w:t>
    </w:r>
    <w:r w:rsidR="00B75D5E">
      <w:rPr>
        <w:sz w:val="18"/>
      </w:rPr>
      <w:tab/>
      <w:t xml:space="preserve">         </w:t>
    </w:r>
    <w:r w:rsidR="00B75D5E">
      <w:t>Stage 2 Earth and Environmental Science (for use from 2025)</w:t>
    </w:r>
  </w:p>
  <w:p w14:paraId="1FAFF462" w14:textId="478F11DC" w:rsidR="00B75D5E" w:rsidRPr="00AD3BD3" w:rsidRDefault="00B75D5E" w:rsidP="00B75D5E">
    <w:pPr>
      <w:pStyle w:val="LAPFooter"/>
    </w:pPr>
    <w:r w:rsidRPr="00AD3BD3">
      <w:tab/>
      <w:t>Ref:</w:t>
    </w:r>
    <w:r>
      <w:t xml:space="preserve"> </w:t>
    </w:r>
    <w:r w:rsidR="00DA7199" w:rsidRPr="00DA7199">
      <w:t>A1441959</w:t>
    </w:r>
    <w:r>
      <w:t xml:space="preserve"> </w:t>
    </w:r>
    <w:r w:rsidRPr="00AD3BD3">
      <w:t>(</w:t>
    </w:r>
    <w:r>
      <w:t>updated 2024)</w:t>
    </w:r>
  </w:p>
  <w:p w14:paraId="3C3F286C" w14:textId="77777777" w:rsidR="00B75D5E" w:rsidRPr="00F57C87" w:rsidRDefault="00B75D5E" w:rsidP="00B75D5E">
    <w:pPr>
      <w:pStyle w:val="LAPFooter"/>
    </w:pPr>
    <w:r w:rsidRPr="00AD3BD3">
      <w:tab/>
      <w:t>© SACE Board of South</w:t>
    </w:r>
    <w:r>
      <w:t xml:space="preserve"> Australia 2017</w:t>
    </w:r>
  </w:p>
  <w:p w14:paraId="1CC2D0DC" w14:textId="57193979" w:rsidR="00C424F3" w:rsidRDefault="00C42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5E792" w14:textId="77777777" w:rsidR="005871B9" w:rsidRDefault="005871B9" w:rsidP="00F57C87">
      <w:pPr>
        <w:spacing w:after="0" w:line="240" w:lineRule="auto"/>
      </w:pPr>
      <w:r>
        <w:separator/>
      </w:r>
    </w:p>
  </w:footnote>
  <w:footnote w:type="continuationSeparator" w:id="0">
    <w:p w14:paraId="5EF28BE2" w14:textId="77777777" w:rsidR="005871B9" w:rsidRDefault="005871B9" w:rsidP="00F57C87">
      <w:pPr>
        <w:spacing w:after="0" w:line="240" w:lineRule="auto"/>
      </w:pPr>
      <w:r>
        <w:continuationSeparator/>
      </w:r>
    </w:p>
  </w:footnote>
  <w:footnote w:type="continuationNotice" w:id="1">
    <w:p w14:paraId="4032E141" w14:textId="77777777" w:rsidR="005871B9" w:rsidRDefault="005871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07B53" w14:textId="5394778C" w:rsidR="00C424F3" w:rsidRDefault="00DA7199">
    <w:pPr>
      <w:pStyle w:val="Header"/>
    </w:pPr>
    <w:r>
      <w:rPr>
        <w:noProof/>
      </w:rPr>
      <mc:AlternateContent>
        <mc:Choice Requires="wps">
          <w:drawing>
            <wp:anchor distT="0" distB="0" distL="0" distR="0" simplePos="0" relativeHeight="251662340" behindDoc="0" locked="0" layoutInCell="1" allowOverlap="1" wp14:anchorId="01BB267B" wp14:editId="127AD8D2">
              <wp:simplePos x="635" y="635"/>
              <wp:positionH relativeFrom="page">
                <wp:align>center</wp:align>
              </wp:positionH>
              <wp:positionV relativeFrom="page">
                <wp:align>top</wp:align>
              </wp:positionV>
              <wp:extent cx="443865" cy="443865"/>
              <wp:effectExtent l="0" t="0" r="18415" b="8255"/>
              <wp:wrapNone/>
              <wp:docPr id="14545159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75C62E" w14:textId="4240B6BB" w:rsidR="00DA7199" w:rsidRPr="00DA7199" w:rsidRDefault="00DA7199" w:rsidP="00DA7199">
                          <w:pPr>
                            <w:spacing w:after="0"/>
                            <w:rPr>
                              <w:rFonts w:ascii="Arial" w:eastAsia="Arial" w:hAnsi="Arial" w:cs="Arial"/>
                              <w:noProof/>
                              <w:color w:val="A80000"/>
                              <w:sz w:val="24"/>
                              <w:szCs w:val="24"/>
                            </w:rPr>
                          </w:pPr>
                          <w:r w:rsidRPr="00DA7199">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BB267B" id="_x0000_t202" coordsize="21600,21600" o:spt="202" path="m,l,21600r21600,l21600,xe">
              <v:stroke joinstyle="miter"/>
              <v:path gradientshapeok="t" o:connecttype="rect"/>
            </v:shapetype>
            <v:shape id="_x0000_s1033" type="#_x0000_t202" alt="OFFICIAL" style="position:absolute;margin-left:0;margin-top:0;width:34.95pt;height:34.95pt;z-index:2516623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7575C62E" w14:textId="4240B6BB" w:rsidR="00DA7199" w:rsidRPr="00DA7199" w:rsidRDefault="00DA7199" w:rsidP="00DA7199">
                    <w:pPr>
                      <w:spacing w:after="0"/>
                      <w:rPr>
                        <w:rFonts w:ascii="Arial" w:eastAsia="Arial" w:hAnsi="Arial" w:cs="Arial"/>
                        <w:noProof/>
                        <w:color w:val="A80000"/>
                        <w:sz w:val="24"/>
                        <w:szCs w:val="24"/>
                      </w:rPr>
                    </w:pPr>
                    <w:r w:rsidRPr="00DA7199">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289D" w14:textId="679144B2" w:rsidR="00C424F3" w:rsidRDefault="00DA7199">
    <w:pPr>
      <w:pStyle w:val="Header"/>
    </w:pPr>
    <w:r>
      <w:rPr>
        <w:noProof/>
      </w:rPr>
      <mc:AlternateContent>
        <mc:Choice Requires="wps">
          <w:drawing>
            <wp:anchor distT="0" distB="0" distL="0" distR="0" simplePos="0" relativeHeight="251663364" behindDoc="0" locked="0" layoutInCell="1" allowOverlap="1" wp14:anchorId="4B055806" wp14:editId="48C8B6CA">
              <wp:simplePos x="811987" y="453542"/>
              <wp:positionH relativeFrom="page">
                <wp:align>center</wp:align>
              </wp:positionH>
              <wp:positionV relativeFrom="page">
                <wp:align>top</wp:align>
              </wp:positionV>
              <wp:extent cx="443865" cy="443865"/>
              <wp:effectExtent l="0" t="0" r="18415" b="8255"/>
              <wp:wrapNone/>
              <wp:docPr id="9521142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BEB214" w14:textId="3AC29803" w:rsidR="00DA7199" w:rsidRPr="00DA7199" w:rsidRDefault="00DA7199" w:rsidP="00DA7199">
                          <w:pPr>
                            <w:spacing w:after="0"/>
                            <w:rPr>
                              <w:rFonts w:ascii="Arial" w:eastAsia="Arial" w:hAnsi="Arial" w:cs="Arial"/>
                              <w:noProof/>
                              <w:color w:val="A80000"/>
                              <w:sz w:val="24"/>
                              <w:szCs w:val="24"/>
                            </w:rPr>
                          </w:pPr>
                          <w:r w:rsidRPr="00DA7199">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055806" id="_x0000_t202" coordsize="21600,21600" o:spt="202" path="m,l,21600r21600,l21600,xe">
              <v:stroke joinstyle="miter"/>
              <v:path gradientshapeok="t" o:connecttype="rect"/>
            </v:shapetype>
            <v:shape id="Text Box 3" o:spid="_x0000_s1034" type="#_x0000_t202" alt="OFFICIAL" style="position:absolute;margin-left:0;margin-top:0;width:34.95pt;height:34.95pt;z-index:2516633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CBEB214" w14:textId="3AC29803" w:rsidR="00DA7199" w:rsidRPr="00DA7199" w:rsidRDefault="00DA7199" w:rsidP="00DA7199">
                    <w:pPr>
                      <w:spacing w:after="0"/>
                      <w:rPr>
                        <w:rFonts w:ascii="Arial" w:eastAsia="Arial" w:hAnsi="Arial" w:cs="Arial"/>
                        <w:noProof/>
                        <w:color w:val="A80000"/>
                        <w:sz w:val="24"/>
                        <w:szCs w:val="24"/>
                      </w:rPr>
                    </w:pPr>
                    <w:r w:rsidRPr="00DA7199">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2DD5F" w14:textId="4B75313A" w:rsidR="00C424F3" w:rsidRDefault="00DA7199">
    <w:pPr>
      <w:pStyle w:val="Header"/>
    </w:pPr>
    <w:r>
      <w:rPr>
        <w:noProof/>
      </w:rPr>
      <mc:AlternateContent>
        <mc:Choice Requires="wps">
          <w:drawing>
            <wp:anchor distT="0" distB="0" distL="0" distR="0" simplePos="0" relativeHeight="251661316" behindDoc="0" locked="0" layoutInCell="1" allowOverlap="1" wp14:anchorId="69EE525D" wp14:editId="20031E4B">
              <wp:simplePos x="811987" y="453542"/>
              <wp:positionH relativeFrom="page">
                <wp:align>center</wp:align>
              </wp:positionH>
              <wp:positionV relativeFrom="page">
                <wp:align>top</wp:align>
              </wp:positionV>
              <wp:extent cx="443865" cy="443865"/>
              <wp:effectExtent l="0" t="0" r="18415" b="8255"/>
              <wp:wrapNone/>
              <wp:docPr id="20941703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5AFBE8" w14:textId="097ECC3A" w:rsidR="00DA7199" w:rsidRPr="00DA7199" w:rsidRDefault="00DA7199" w:rsidP="00DA7199">
                          <w:pPr>
                            <w:spacing w:after="0"/>
                            <w:rPr>
                              <w:rFonts w:ascii="Arial" w:eastAsia="Arial" w:hAnsi="Arial" w:cs="Arial"/>
                              <w:noProof/>
                              <w:color w:val="A80000"/>
                              <w:sz w:val="24"/>
                              <w:szCs w:val="24"/>
                            </w:rPr>
                          </w:pPr>
                          <w:r w:rsidRPr="00DA7199">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EE525D" id="_x0000_t202" coordsize="21600,21600" o:spt="202" path="m,l,21600r21600,l21600,xe">
              <v:stroke joinstyle="miter"/>
              <v:path gradientshapeok="t" o:connecttype="rect"/>
            </v:shapetype>
            <v:shape id="_x0000_s1037" type="#_x0000_t202" alt="OFFICIAL" style="position:absolute;margin-left:0;margin-top:0;width:34.95pt;height:34.95pt;z-index:2516613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C5AFBE8" w14:textId="097ECC3A" w:rsidR="00DA7199" w:rsidRPr="00DA7199" w:rsidRDefault="00DA7199" w:rsidP="00DA7199">
                    <w:pPr>
                      <w:spacing w:after="0"/>
                      <w:rPr>
                        <w:rFonts w:ascii="Arial" w:eastAsia="Arial" w:hAnsi="Arial" w:cs="Arial"/>
                        <w:noProof/>
                        <w:color w:val="A80000"/>
                        <w:sz w:val="24"/>
                        <w:szCs w:val="24"/>
                      </w:rPr>
                    </w:pPr>
                    <w:r w:rsidRPr="00DA7199">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050D3"/>
    <w:multiLevelType w:val="hybridMultilevel"/>
    <w:tmpl w:val="E46EF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BF96517"/>
    <w:multiLevelType w:val="hybridMultilevel"/>
    <w:tmpl w:val="499EA1EE"/>
    <w:lvl w:ilvl="0" w:tplc="B8FC45D8">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953558576">
    <w:abstractNumId w:val="1"/>
  </w:num>
  <w:num w:numId="2" w16cid:durableId="47579510">
    <w:abstractNumId w:val="0"/>
  </w:num>
  <w:num w:numId="3" w16cid:durableId="1757313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AAC"/>
    <w:rsid w:val="0001510B"/>
    <w:rsid w:val="000A1A16"/>
    <w:rsid w:val="000A5EC2"/>
    <w:rsid w:val="000F22E4"/>
    <w:rsid w:val="001266B7"/>
    <w:rsid w:val="00141F7F"/>
    <w:rsid w:val="001A746D"/>
    <w:rsid w:val="00213F52"/>
    <w:rsid w:val="00232E9A"/>
    <w:rsid w:val="002D4762"/>
    <w:rsid w:val="002F36E1"/>
    <w:rsid w:val="0032633C"/>
    <w:rsid w:val="003329BF"/>
    <w:rsid w:val="00366BEF"/>
    <w:rsid w:val="003A6AAC"/>
    <w:rsid w:val="003D35FD"/>
    <w:rsid w:val="00420F9B"/>
    <w:rsid w:val="004268E6"/>
    <w:rsid w:val="004B461D"/>
    <w:rsid w:val="004D05FA"/>
    <w:rsid w:val="00515F20"/>
    <w:rsid w:val="005241D5"/>
    <w:rsid w:val="005355F6"/>
    <w:rsid w:val="005871B9"/>
    <w:rsid w:val="00615F5A"/>
    <w:rsid w:val="00622183"/>
    <w:rsid w:val="00653546"/>
    <w:rsid w:val="00653C40"/>
    <w:rsid w:val="006A3FC5"/>
    <w:rsid w:val="006B6CE5"/>
    <w:rsid w:val="006F5E06"/>
    <w:rsid w:val="007223DF"/>
    <w:rsid w:val="007402CD"/>
    <w:rsid w:val="0075401C"/>
    <w:rsid w:val="007902DA"/>
    <w:rsid w:val="008038BB"/>
    <w:rsid w:val="00830953"/>
    <w:rsid w:val="00917297"/>
    <w:rsid w:val="0097473B"/>
    <w:rsid w:val="00977BEF"/>
    <w:rsid w:val="00992DA0"/>
    <w:rsid w:val="009E44C5"/>
    <w:rsid w:val="00A81FE2"/>
    <w:rsid w:val="00AE0063"/>
    <w:rsid w:val="00AE55F0"/>
    <w:rsid w:val="00AF58A3"/>
    <w:rsid w:val="00AF7C60"/>
    <w:rsid w:val="00B32D05"/>
    <w:rsid w:val="00B75D5E"/>
    <w:rsid w:val="00B84B88"/>
    <w:rsid w:val="00BA0FEB"/>
    <w:rsid w:val="00BA153D"/>
    <w:rsid w:val="00C424F3"/>
    <w:rsid w:val="00C600D6"/>
    <w:rsid w:val="00CA74AA"/>
    <w:rsid w:val="00CB3A65"/>
    <w:rsid w:val="00CE53C5"/>
    <w:rsid w:val="00CF0EFD"/>
    <w:rsid w:val="00CF4B5B"/>
    <w:rsid w:val="00D302F7"/>
    <w:rsid w:val="00D97838"/>
    <w:rsid w:val="00DA7199"/>
    <w:rsid w:val="00DC4269"/>
    <w:rsid w:val="00E1024B"/>
    <w:rsid w:val="00E676B3"/>
    <w:rsid w:val="00E67EBE"/>
    <w:rsid w:val="00E71390"/>
    <w:rsid w:val="00E7320D"/>
    <w:rsid w:val="00E93F33"/>
    <w:rsid w:val="00EA1246"/>
    <w:rsid w:val="00EB06FE"/>
    <w:rsid w:val="00EC21C9"/>
    <w:rsid w:val="00EC231A"/>
    <w:rsid w:val="00F2038A"/>
    <w:rsid w:val="00F57C87"/>
    <w:rsid w:val="00F80C78"/>
    <w:rsid w:val="00FB301B"/>
    <w:rsid w:val="00FC527B"/>
    <w:rsid w:val="00FC78D9"/>
    <w:rsid w:val="00FD51AC"/>
    <w:rsid w:val="00FE3F3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59D40"/>
  <w15:docId w15:val="{91CB36FD-FC8E-43E3-8155-B46358F6F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14:cntxtAlt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FinalBodyText">
    <w:name w:val="SO Final Body Text"/>
    <w:link w:val="SOFinalBodyTextCharChar"/>
    <w:rsid w:val="00141F7F"/>
    <w:pPr>
      <w:spacing w:before="120" w:after="0" w:line="240" w:lineRule="auto"/>
    </w:pPr>
    <w:rPr>
      <w:rFonts w:ascii="Arial" w:eastAsia="Times New Roman" w:hAnsi="Arial" w:cs="Times New Roman"/>
      <w:color w:val="000000"/>
      <w:sz w:val="20"/>
      <w:szCs w:val="24"/>
      <w:lang w:val="en-US"/>
      <w14:cntxtAlts w14:val="0"/>
    </w:rPr>
  </w:style>
  <w:style w:type="character" w:customStyle="1" w:styleId="SOFinalBodyTextCharChar">
    <w:name w:val="SO Final Body Text Char Char"/>
    <w:link w:val="SOFinalBodyText"/>
    <w:rsid w:val="00141F7F"/>
    <w:rPr>
      <w:rFonts w:ascii="Arial" w:eastAsia="Times New Roman" w:hAnsi="Arial" w:cs="Times New Roman"/>
      <w:color w:val="000000"/>
      <w:sz w:val="20"/>
      <w:szCs w:val="24"/>
      <w:lang w:val="en-US"/>
      <w14:cntxtAlts w14:val="0"/>
    </w:rPr>
  </w:style>
  <w:style w:type="paragraph" w:customStyle="1" w:styleId="SOFinalBullets">
    <w:name w:val="SO Final Bullets"/>
    <w:link w:val="SOFinalBulletsCharChar"/>
    <w:autoRedefine/>
    <w:rsid w:val="00141F7F"/>
    <w:pPr>
      <w:numPr>
        <w:numId w:val="1"/>
      </w:numPr>
      <w:spacing w:before="60" w:after="0" w:line="224" w:lineRule="exact"/>
    </w:pPr>
    <w:rPr>
      <w:rFonts w:ascii="Arial" w:eastAsia="MS Mincho" w:hAnsi="Arial" w:cs="Arial"/>
      <w:color w:val="000000"/>
      <w:sz w:val="20"/>
      <w:szCs w:val="24"/>
      <w:lang w:val="en-US"/>
      <w14:cntxtAlts w14:val="0"/>
    </w:rPr>
  </w:style>
  <w:style w:type="character" w:customStyle="1" w:styleId="SOFinalBulletsCharChar">
    <w:name w:val="SO Final Bullets Char Char"/>
    <w:link w:val="SOFinalBullets"/>
    <w:rsid w:val="00141F7F"/>
    <w:rPr>
      <w:rFonts w:ascii="Arial" w:eastAsia="MS Mincho" w:hAnsi="Arial" w:cs="Arial"/>
      <w:color w:val="000000"/>
      <w:sz w:val="20"/>
      <w:szCs w:val="24"/>
      <w:lang w:val="en-US"/>
      <w14:cntxtAlts w14:val="0"/>
    </w:rPr>
  </w:style>
  <w:style w:type="paragraph" w:customStyle="1" w:styleId="SOFinalHead4">
    <w:name w:val="SO Final Head 4"/>
    <w:link w:val="SOFinalHead4CharChar"/>
    <w:rsid w:val="00141F7F"/>
    <w:pPr>
      <w:spacing w:before="360" w:after="0" w:line="240" w:lineRule="auto"/>
    </w:pPr>
    <w:rPr>
      <w:rFonts w:ascii="Arial Narrow" w:eastAsia="Times New Roman" w:hAnsi="Arial Narrow" w:cs="Times New Roman"/>
      <w:b/>
      <w:color w:val="000000"/>
      <w:sz w:val="24"/>
      <w:szCs w:val="24"/>
      <w:lang w:val="en-US"/>
      <w14:cntxtAlts w14:val="0"/>
    </w:rPr>
  </w:style>
  <w:style w:type="character" w:customStyle="1" w:styleId="SOFinalHead4CharChar">
    <w:name w:val="SO Final Head 4 Char Char"/>
    <w:link w:val="SOFinalHead4"/>
    <w:rsid w:val="00141F7F"/>
    <w:rPr>
      <w:rFonts w:ascii="Arial Narrow" w:eastAsia="Times New Roman" w:hAnsi="Arial Narrow" w:cs="Times New Roman"/>
      <w:b/>
      <w:color w:val="000000"/>
      <w:sz w:val="24"/>
      <w:szCs w:val="24"/>
      <w:lang w:val="en-US"/>
      <w14:cntxtAlts w14:val="0"/>
    </w:rPr>
  </w:style>
  <w:style w:type="paragraph" w:customStyle="1" w:styleId="SOFinalBodyTextExtraSpace-AssTypeONLY">
    <w:name w:val="SO Final Body Text (Extra Space-Ass Type ONLY)"/>
    <w:basedOn w:val="Normal"/>
    <w:link w:val="SOFinalBodyTextExtraSpace-AssTypeONLYChar"/>
    <w:rsid w:val="00141F7F"/>
    <w:pPr>
      <w:spacing w:before="240" w:after="0" w:line="240" w:lineRule="auto"/>
    </w:pPr>
    <w:rPr>
      <w:rFonts w:ascii="Arial" w:eastAsia="Times New Roman" w:hAnsi="Arial" w:cs="Times New Roman"/>
      <w:color w:val="000000"/>
      <w:sz w:val="20"/>
      <w:szCs w:val="24"/>
      <w:lang w:val="en-US"/>
      <w14:cntxtAlts w14:val="0"/>
    </w:rPr>
  </w:style>
  <w:style w:type="character" w:customStyle="1" w:styleId="SOFinalBodyTextExtraSpace-AssTypeONLYChar">
    <w:name w:val="SO Final Body Text (Extra Space-Ass Type ONLY) Char"/>
    <w:link w:val="SOFinalBodyTextExtraSpace-AssTypeONLY"/>
    <w:rsid w:val="00141F7F"/>
    <w:rPr>
      <w:rFonts w:ascii="Arial" w:eastAsia="Times New Roman" w:hAnsi="Arial" w:cs="Times New Roman"/>
      <w:color w:val="000000"/>
      <w:sz w:val="20"/>
      <w:szCs w:val="24"/>
      <w:lang w:val="en-US"/>
      <w14:cntxtAlts w14:val="0"/>
    </w:rPr>
  </w:style>
  <w:style w:type="table" w:customStyle="1" w:styleId="SOFinalPerformanceTable">
    <w:name w:val="SO Final Performance Table"/>
    <w:basedOn w:val="TableNormal"/>
    <w:rsid w:val="00AE0063"/>
    <w:pPr>
      <w:spacing w:after="0" w:line="240" w:lineRule="auto"/>
    </w:pPr>
    <w:rPr>
      <w:rFonts w:ascii="Times New Roman" w:eastAsia="SimSun" w:hAnsi="Times New Roman" w:cs="Times New Roman"/>
      <w:sz w:val="20"/>
      <w:szCs w:val="20"/>
      <w:lang w:eastAsia="zh-CN" w:bidi="he-IL"/>
      <w14:cntxtAlts w14:val="0"/>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Head3">
    <w:name w:val="SO Final Head 3"/>
    <w:link w:val="SOFinalHead3CharChar"/>
    <w:rsid w:val="002D4762"/>
    <w:pPr>
      <w:spacing w:before="360" w:after="0" w:line="240" w:lineRule="auto"/>
    </w:pPr>
    <w:rPr>
      <w:rFonts w:ascii="Arial Narrow" w:eastAsia="Times New Roman" w:hAnsi="Arial Narrow" w:cs="Times New Roman"/>
      <w:b/>
      <w:color w:val="000000"/>
      <w:sz w:val="28"/>
      <w:szCs w:val="24"/>
      <w:lang w:val="en-US"/>
      <w14:cntxtAlts w14:val="0"/>
    </w:rPr>
  </w:style>
  <w:style w:type="character" w:customStyle="1" w:styleId="SOFinalHead3CharChar">
    <w:name w:val="SO Final Head 3 Char Char"/>
    <w:link w:val="SOFinalHead3"/>
    <w:rsid w:val="002D4762"/>
    <w:rPr>
      <w:rFonts w:ascii="Arial Narrow" w:eastAsia="Times New Roman" w:hAnsi="Arial Narrow" w:cs="Times New Roman"/>
      <w:b/>
      <w:color w:val="000000"/>
      <w:sz w:val="28"/>
      <w:szCs w:val="24"/>
      <w:lang w:val="en-US"/>
      <w14:cntxtAlts w14:val="0"/>
    </w:rPr>
  </w:style>
  <w:style w:type="paragraph" w:customStyle="1" w:styleId="SOFinalBulletsCoded2-3Letters">
    <w:name w:val="SO Final Bullets Coded (2-3 Letters)"/>
    <w:rsid w:val="002D4762"/>
    <w:pPr>
      <w:tabs>
        <w:tab w:val="left" w:pos="567"/>
      </w:tabs>
      <w:spacing w:before="60" w:after="0" w:line="240" w:lineRule="auto"/>
      <w:ind w:left="567" w:hanging="567"/>
    </w:pPr>
    <w:rPr>
      <w:rFonts w:ascii="Arial" w:eastAsia="MS Mincho" w:hAnsi="Arial" w:cs="Arial"/>
      <w:color w:val="000000"/>
      <w:sz w:val="20"/>
      <w:szCs w:val="24"/>
      <w:lang w:val="en-US"/>
      <w14:cntxtAlts w14:val="0"/>
    </w:rPr>
  </w:style>
  <w:style w:type="character" w:styleId="Hyperlink">
    <w:name w:val="Hyperlink"/>
    <w:basedOn w:val="DefaultParagraphFont"/>
    <w:uiPriority w:val="99"/>
    <w:unhideWhenUsed/>
    <w:rsid w:val="001266B7"/>
    <w:rPr>
      <w:color w:val="0000FF"/>
      <w:u w:val="single"/>
    </w:rPr>
  </w:style>
  <w:style w:type="paragraph" w:styleId="Header">
    <w:name w:val="header"/>
    <w:basedOn w:val="Normal"/>
    <w:link w:val="HeaderChar"/>
    <w:uiPriority w:val="99"/>
    <w:unhideWhenUsed/>
    <w:rsid w:val="00F57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C87"/>
  </w:style>
  <w:style w:type="paragraph" w:styleId="Footer">
    <w:name w:val="footer"/>
    <w:basedOn w:val="Normal"/>
    <w:link w:val="FooterChar"/>
    <w:uiPriority w:val="99"/>
    <w:unhideWhenUsed/>
    <w:rsid w:val="00F57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C87"/>
  </w:style>
  <w:style w:type="paragraph" w:customStyle="1" w:styleId="LAPFooter">
    <w:name w:val="LAP Footer"/>
    <w:next w:val="Normal"/>
    <w:qFormat/>
    <w:rsid w:val="00D97838"/>
    <w:pPr>
      <w:tabs>
        <w:tab w:val="right" w:pos="9639"/>
        <w:tab w:val="right" w:pos="14742"/>
      </w:tabs>
      <w:spacing w:after="0" w:line="240" w:lineRule="auto"/>
    </w:pPr>
    <w:rPr>
      <w:rFonts w:ascii="Arial" w:eastAsia="SimSun" w:hAnsi="Arial" w:cs="Arial"/>
      <w:sz w:val="16"/>
      <w:szCs w:val="16"/>
      <w:lang w:val="en-US" w:eastAsia="en-AU"/>
      <w14:cntxtAlts w14:val="0"/>
    </w:rPr>
  </w:style>
  <w:style w:type="paragraph" w:customStyle="1" w:styleId="SOFinalHead3PerformanceTable">
    <w:name w:val="SO Final Head 3 (Performance Table)"/>
    <w:rsid w:val="004D05FA"/>
    <w:pPr>
      <w:spacing w:after="240" w:line="240" w:lineRule="auto"/>
    </w:pPr>
    <w:rPr>
      <w:rFonts w:ascii="Roboto Medium" w:eastAsia="Times New Roman" w:hAnsi="Roboto Medium" w:cs="Times New Roman"/>
      <w:color w:val="000000"/>
      <w:sz w:val="28"/>
      <w:szCs w:val="24"/>
      <w:lang w:val="en-US"/>
      <w14:cntxtAlts w14:val="0"/>
    </w:rPr>
  </w:style>
  <w:style w:type="paragraph" w:customStyle="1" w:styleId="SOFinalPerformanceTableHead1">
    <w:name w:val="SO Final Performance Table Head 1"/>
    <w:rsid w:val="004D05FA"/>
    <w:pPr>
      <w:spacing w:after="0" w:line="240" w:lineRule="auto"/>
    </w:pPr>
    <w:rPr>
      <w:rFonts w:ascii="Roboto Medium" w:eastAsia="SimSun" w:hAnsi="Roboto Medium" w:cs="Times New Roman"/>
      <w:color w:val="FFFFFF"/>
      <w:sz w:val="20"/>
      <w:szCs w:val="24"/>
      <w:lang w:eastAsia="zh-CN"/>
      <w14:cntxtAlts w14:val="0"/>
    </w:rPr>
  </w:style>
  <w:style w:type="paragraph" w:customStyle="1" w:styleId="SOFinalPerformanceTableText">
    <w:name w:val="SO Final Performance Table Text"/>
    <w:rsid w:val="004D05FA"/>
    <w:pPr>
      <w:spacing w:before="120" w:after="0" w:line="240" w:lineRule="auto"/>
    </w:pPr>
    <w:rPr>
      <w:rFonts w:ascii="Roboto Light" w:eastAsia="SimSun" w:hAnsi="Roboto Light" w:cs="Times New Roman"/>
      <w:sz w:val="16"/>
      <w:szCs w:val="24"/>
      <w:lang w:eastAsia="zh-CN"/>
      <w14:cntxtAlts w14:val="0"/>
    </w:rPr>
  </w:style>
  <w:style w:type="paragraph" w:customStyle="1" w:styleId="SOFinalPerformanceTableLetters">
    <w:name w:val="SO Final Performance Table Letters"/>
    <w:rsid w:val="004D05FA"/>
    <w:pPr>
      <w:spacing w:before="120" w:after="0" w:line="240" w:lineRule="auto"/>
      <w:jc w:val="center"/>
    </w:pPr>
    <w:rPr>
      <w:rFonts w:ascii="Roboto Medium" w:eastAsia="SimSun" w:hAnsi="Roboto Medium" w:cs="Times New Roman"/>
      <w:sz w:val="24"/>
      <w:szCs w:val="24"/>
      <w:lang w:eastAsia="zh-CN"/>
      <w14:cntxtAlts w14:val="0"/>
    </w:rPr>
  </w:style>
  <w:style w:type="character" w:styleId="FollowedHyperlink">
    <w:name w:val="FollowedHyperlink"/>
    <w:basedOn w:val="DefaultParagraphFont"/>
    <w:uiPriority w:val="99"/>
    <w:semiHidden/>
    <w:unhideWhenUsed/>
    <w:rsid w:val="004D05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59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www.abc.net.au/news/2017-02-28/methane-emissions-from-coal-seam-gas-climate-change/8310932" TargetMode="External" Id="rId21" /><Relationship Type="http://schemas.openxmlformats.org/officeDocument/2006/relationships/settings" Target="settings.xml" Id="rId7" /><Relationship Type="http://schemas.openxmlformats.org/officeDocument/2006/relationships/hyperlink" Target="http://www.abc.net.au/news/2017-02-28/methane-emissions-from-coal-seam-gas-climate-change/8310932" TargetMode="External" Id="rId12" /><Relationship Type="http://schemas.openxmlformats.org/officeDocument/2006/relationships/header" Target="header3.xml" Id="rId17" /><Relationship Type="http://schemas.microsoft.com/office/2007/relationships/hdphoto" Target="media/hdphoto1.wdp"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www.abc.net.au/news/stephen-long/167162" TargetMode="External" Id="rId20" /><Relationship Type="http://schemas.openxmlformats.org/officeDocument/2006/relationships/styles" Target="styles.xml" Id="rId6" /><Relationship Type="http://schemas.openxmlformats.org/officeDocument/2006/relationships/hyperlink" Target="http://www.abc.net.au/news/stephen-long/167162" TargetMode="External" Id="rId11" /><Relationship Type="http://schemas.openxmlformats.org/officeDocument/2006/relationships/image" Target="media/image1.png" Id="rId24"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hyperlink" Target="http://www.abc.net.au/news/2017-02-28/csg-from-the-air/8311082" TargetMode="External" Id="rId23" /><Relationship Type="http://schemas.openxmlformats.org/officeDocument/2006/relationships/endnotes" Target="endnotes.xml" Id="rId10" /><Relationship Type="http://schemas.openxmlformats.org/officeDocument/2006/relationships/hyperlink" Target="http://www.abc.net.au/new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www.google.com/maps/place/Chinchilla%204413/@-26.7394,150.6286,5z" TargetMode="External" Id="rId22" /><Relationship Type="http://schemas.openxmlformats.org/officeDocument/2006/relationships/theme" Target="theme/theme1.xml" Id="rId27" /><Relationship Type="http://schemas.openxmlformats.org/officeDocument/2006/relationships/customXml" Target="/customXml/item5.xml" Id="R6a542d27218546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5.xml><?xml version="1.0" encoding="utf-8"?>
<metadata xmlns="http://www.objective.com/ecm/document/metadata/CB029ECD6D85427BAD5E1D35DE4A29A4" version="1.0.0">
  <systemFields>
    <field name="Objective-Id">
      <value order="0">A1441959</value>
    </field>
    <field name="Objective-Title">
      <value order="0">SHE with annotated source</value>
    </field>
    <field name="Objective-Description">
      <value order="0"/>
    </field>
    <field name="Objective-CreationStamp">
      <value order="0">2024-11-12T04:51:11Z</value>
    </field>
    <field name="Objective-IsApproved">
      <value order="0">false</value>
    </field>
    <field name="Objective-IsPublished">
      <value order="0">true</value>
    </field>
    <field name="Objective-DatePublished">
      <value order="0">2024-11-13T00:27:08Z</value>
    </field>
    <field name="Objective-ModificationStamp">
      <value order="0">2024-11-13T00:27:09Z</value>
    </field>
    <field name="Objective-Owner">
      <value order="0">Aaron Brown</value>
    </field>
    <field name="Objective-Path">
      <value order="0">Objective Global Folder:SACE Support Materials:SACE Support Materials Stage 2:Sciences:Earth and Environmental Sciences (from 2025):Tasks and student work</value>
    </field>
    <field name="Objective-Parent">
      <value order="0">Tasks and student work</value>
    </field>
    <field name="Objective-State">
      <value order="0">Published</value>
    </field>
    <field name="Objective-VersionId">
      <value order="0">vA2180494</value>
    </field>
    <field name="Objective-Version">
      <value order="0">1.0</value>
    </field>
    <field name="Objective-VersionNumber">
      <value order="0">2</value>
    </field>
    <field name="Objective-VersionComment">
      <value order="0">Add ref</value>
    </field>
    <field name="Objective-FileNumber">
      <value order="0">qA21340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8DFDB7D0-8B64-4514-9874-D8439F56DFEE}">
  <ds:schemaRefs>
    <ds:schemaRef ds:uri="http://schemas.microsoft.com/sharepoint/v3/contenttype/forms"/>
  </ds:schemaRefs>
</ds:datastoreItem>
</file>

<file path=customXml/itemProps3.xml><?xml version="1.0" encoding="utf-8"?>
<ds:datastoreItem xmlns:ds="http://schemas.openxmlformats.org/officeDocument/2006/customXml" ds:itemID="{92B0A16F-0A6B-4E70-ABCC-69E2C101F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8ACC2B-9459-4535-B605-D6C2CBE376B7}">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4</Pages>
  <Words>1942</Words>
  <Characters>11072</Characters>
  <Application>Microsoft Office Word</Application>
  <DocSecurity>0</DocSecurity>
  <Lines>92</Lines>
  <Paragraphs>25</Paragraphs>
  <ScaleCrop>false</ScaleCrop>
  <Company/>
  <LinksUpToDate>false</LinksUpToDate>
  <CharactersWithSpaces>12989</CharactersWithSpaces>
  <SharedDoc>false</SharedDoc>
  <HLinks>
    <vt:vector size="36" baseType="variant">
      <vt:variant>
        <vt:i4>917627</vt:i4>
      </vt:variant>
      <vt:variant>
        <vt:i4>15</vt:i4>
      </vt:variant>
      <vt:variant>
        <vt:i4>0</vt:i4>
      </vt:variant>
      <vt:variant>
        <vt:i4>5</vt:i4>
      </vt:variant>
      <vt:variant>
        <vt:lpwstr>http://www.google.com/maps/place/Chinchilla 4413/@-26.7394,150.6286,5z</vt:lpwstr>
      </vt:variant>
      <vt:variant>
        <vt:lpwstr/>
      </vt:variant>
      <vt:variant>
        <vt:i4>4718615</vt:i4>
      </vt:variant>
      <vt:variant>
        <vt:i4>12</vt:i4>
      </vt:variant>
      <vt:variant>
        <vt:i4>0</vt:i4>
      </vt:variant>
      <vt:variant>
        <vt:i4>5</vt:i4>
      </vt:variant>
      <vt:variant>
        <vt:lpwstr>http://www.abc.net.au/news/2017-02-28/methane-emissions-from-coal-seam-gas-climate-change/8310932</vt:lpwstr>
      </vt:variant>
      <vt:variant>
        <vt:lpwstr/>
      </vt:variant>
      <vt:variant>
        <vt:i4>6488160</vt:i4>
      </vt:variant>
      <vt:variant>
        <vt:i4>9</vt:i4>
      </vt:variant>
      <vt:variant>
        <vt:i4>0</vt:i4>
      </vt:variant>
      <vt:variant>
        <vt:i4>5</vt:i4>
      </vt:variant>
      <vt:variant>
        <vt:lpwstr>http://www.abc.net.au/news/stephen-long/167162</vt:lpwstr>
      </vt:variant>
      <vt:variant>
        <vt:lpwstr/>
      </vt:variant>
      <vt:variant>
        <vt:i4>7012411</vt:i4>
      </vt:variant>
      <vt:variant>
        <vt:i4>6</vt:i4>
      </vt:variant>
      <vt:variant>
        <vt:i4>0</vt:i4>
      </vt:variant>
      <vt:variant>
        <vt:i4>5</vt:i4>
      </vt:variant>
      <vt:variant>
        <vt:lpwstr>http://www.abc.net.au/news</vt:lpwstr>
      </vt:variant>
      <vt:variant>
        <vt:lpwstr/>
      </vt:variant>
      <vt:variant>
        <vt:i4>4718615</vt:i4>
      </vt:variant>
      <vt:variant>
        <vt:i4>3</vt:i4>
      </vt:variant>
      <vt:variant>
        <vt:i4>0</vt:i4>
      </vt:variant>
      <vt:variant>
        <vt:i4>5</vt:i4>
      </vt:variant>
      <vt:variant>
        <vt:lpwstr>http://www.abc.net.au/news/2017-02-28/methane-emissions-from-coal-seam-gas-climate-change/8310932</vt:lpwstr>
      </vt:variant>
      <vt:variant>
        <vt:lpwstr/>
      </vt:variant>
      <vt:variant>
        <vt:i4>6488160</vt:i4>
      </vt:variant>
      <vt:variant>
        <vt:i4>0</vt:i4>
      </vt:variant>
      <vt:variant>
        <vt:i4>0</vt:i4>
      </vt:variant>
      <vt:variant>
        <vt:i4>5</vt:i4>
      </vt:variant>
      <vt:variant>
        <vt:lpwstr>http://www.abc.net.au/news/stephen-long/167162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Brown, Aaron (SACE)</cp:lastModifiedBy>
  <cp:revision>63</cp:revision>
  <dcterms:created xsi:type="dcterms:W3CDTF">2024-11-12T04:17:00Z</dcterms:created>
  <dcterms:modified xsi:type="dcterms:W3CDTF">2024-11-13T00:26:00Z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7cd280f2,56b226e1,38c01c3e</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15ce1bf,678e7d1d,4218a3a8,775e139e</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A1441959</vt:lpwstr>
  </op:property>
  <op:property fmtid="{D5CDD505-2E9C-101B-9397-08002B2CF9AE}" pid="14" name="Objective-Title">
    <vt:lpwstr>SHE with annotated source</vt:lpwstr>
  </op:property>
  <op:property fmtid="{D5CDD505-2E9C-101B-9397-08002B2CF9AE}" pid="15" name="Objective-Description">
    <vt:lpwstr/>
  </op:property>
  <op:property fmtid="{D5CDD505-2E9C-101B-9397-08002B2CF9AE}" pid="16" name="Objective-CreationStamp">
    <vt:filetime>2024-11-12T04:51:11Z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2024-11-13T00:27:08Z</vt:filetime>
  </op:property>
  <op:property fmtid="{D5CDD505-2E9C-101B-9397-08002B2CF9AE}" pid="20" name="Objective-ModificationStamp">
    <vt:filetime>2024-11-13T00:27:09Z</vt:filetime>
  </op:property>
  <op:property fmtid="{D5CDD505-2E9C-101B-9397-08002B2CF9AE}" pid="21" name="Objective-Owner">
    <vt:lpwstr>Aaron Brown</vt:lpwstr>
  </op:property>
  <op:property fmtid="{D5CDD505-2E9C-101B-9397-08002B2CF9AE}" pid="22" name="Objective-Path">
    <vt:lpwstr>Objective Global Folder:SACE Support Materials:SACE Support Materials Stage 2:Sciences:Earth and Environmental Sciences (from 2025):Tasks and student work</vt:lpwstr>
  </op:property>
  <op:property fmtid="{D5CDD505-2E9C-101B-9397-08002B2CF9AE}" pid="23" name="Objective-Parent">
    <vt:lpwstr>Tasks and student work</vt:lpwstr>
  </op:property>
  <op:property fmtid="{D5CDD505-2E9C-101B-9397-08002B2CF9AE}" pid="24" name="Objective-State">
    <vt:lpwstr>Published</vt:lpwstr>
  </op:property>
  <op:property fmtid="{D5CDD505-2E9C-101B-9397-08002B2CF9AE}" pid="25" name="Objective-VersionId">
    <vt:lpwstr>vA2180494</vt:lpwstr>
  </op:property>
  <op:property fmtid="{D5CDD505-2E9C-101B-9397-08002B2CF9AE}" pid="26" name="Objective-Version">
    <vt:lpwstr>1.0</vt:lpwstr>
  </op:property>
  <op:property fmtid="{D5CDD505-2E9C-101B-9397-08002B2CF9AE}" pid="27" name="Objective-VersionNumber">
    <vt:r8>2</vt:r8>
  </op:property>
  <op:property fmtid="{D5CDD505-2E9C-101B-9397-08002B2CF9AE}" pid="28" name="Objective-VersionComment">
    <vt:lpwstr>Add ref</vt:lpwstr>
  </op:property>
  <op:property fmtid="{D5CDD505-2E9C-101B-9397-08002B2CF9AE}" pid="29" name="Objective-FileNumber">
    <vt:lpwstr>qA21340</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