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8DF092B" w:rsidR="00C61445" w:rsidRPr="00C61445" w:rsidRDefault="00C61445" w:rsidP="00C61445">
      <w:pPr>
        <w:pStyle w:val="SAASubjectMainHeading"/>
      </w:pPr>
      <w:r w:rsidRPr="00C61445">
        <w:t>202</w:t>
      </w:r>
      <w:r w:rsidR="001F6C10">
        <w:t>2</w:t>
      </w:r>
      <w:r w:rsidRPr="00C61445">
        <w:t xml:space="preserve"> </w:t>
      </w:r>
      <w:r w:rsidR="004666DF">
        <w:t>Nutrition</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3A2C48BB" w14:textId="77777777" w:rsidR="00B80DC1" w:rsidRPr="00BD4ED2" w:rsidRDefault="00B80DC1" w:rsidP="00B80DC1">
      <w:pPr>
        <w:pStyle w:val="SAAbullets"/>
      </w:pPr>
      <w:r w:rsidRPr="00BD4ED2">
        <w:t>ensuring that they are making decisions based on the current subject outline and the current performance standards when assessing their students’ work</w:t>
      </w:r>
    </w:p>
    <w:p w14:paraId="4FEEF471" w14:textId="77777777" w:rsidR="00B80DC1" w:rsidRPr="00BD4ED2" w:rsidRDefault="00B80DC1" w:rsidP="00B80DC1">
      <w:pPr>
        <w:pStyle w:val="SAAbullets"/>
      </w:pPr>
      <w:r w:rsidRPr="00BD4ED2">
        <w:t>providing some evidence to support the grade awarded in tasks, such as a rubric, marking on a SAT or annotations on the student work.</w:t>
      </w:r>
    </w:p>
    <w:p w14:paraId="0DCDE975" w14:textId="3A9B1DB1" w:rsidR="00C61445" w:rsidRPr="00C61445" w:rsidRDefault="00C61445" w:rsidP="00C61445">
      <w:pPr>
        <w:pStyle w:val="SAAHeading2afterH1"/>
      </w:pPr>
      <w:r w:rsidRPr="00C61445">
        <w:t xml:space="preserve">Assessment Type 1: </w:t>
      </w:r>
      <w:r w:rsidR="004666DF" w:rsidRPr="004666DF">
        <w:t>Investigation Folio (30%)</w:t>
      </w:r>
    </w:p>
    <w:p w14:paraId="0867AB0C" w14:textId="77777777" w:rsidR="004666DF" w:rsidRPr="004666DF" w:rsidRDefault="004666DF" w:rsidP="004666DF">
      <w:pPr>
        <w:pStyle w:val="SAAbodytext"/>
      </w:pPr>
      <w:r w:rsidRPr="004666DF">
        <w:t>For a 20-credit subject, students conduct one design practical investigation and one investigation with a focus on science as a human endeavour.</w:t>
      </w:r>
    </w:p>
    <w:p w14:paraId="0C19A954" w14:textId="77777777" w:rsidR="004666DF" w:rsidRPr="004666DF" w:rsidRDefault="004666DF" w:rsidP="004666DF">
      <w:pPr>
        <w:pStyle w:val="SAAbodytext"/>
      </w:pPr>
      <w:r w:rsidRPr="004666DF">
        <w:t>When submitting student work online it is important to include the relevant task sheet and highlighted performance standards that correlates with the grade allocated for each task. The development of clear, well-structured, and informative task sheets that allow students to demonstrate knowledge and apply understanding of concepts to real life scenarios is also advised.</w:t>
      </w:r>
    </w:p>
    <w:p w14:paraId="3E622997" w14:textId="77777777" w:rsidR="004666DF" w:rsidRPr="00DA3A27" w:rsidRDefault="004666DF" w:rsidP="004666DF">
      <w:pPr>
        <w:pStyle w:val="SAAHeading6"/>
        <w:rPr>
          <w:rFonts w:ascii="Roboto Medium" w:hAnsi="Roboto Medium"/>
          <w:sz w:val="22"/>
          <w:szCs w:val="24"/>
        </w:rPr>
      </w:pPr>
      <w:r w:rsidRPr="00DA3A27">
        <w:rPr>
          <w:rFonts w:ascii="Roboto Medium" w:hAnsi="Roboto Medium"/>
          <w:sz w:val="22"/>
          <w:szCs w:val="24"/>
        </w:rPr>
        <w:t>Science as a Human Endeavour</w:t>
      </w:r>
    </w:p>
    <w:p w14:paraId="56E2622B" w14:textId="06D9F4A5" w:rsidR="004666DF" w:rsidRPr="00B80DC1" w:rsidRDefault="004666DF" w:rsidP="004666DF">
      <w:pPr>
        <w:pStyle w:val="SAAbullets"/>
        <w:rPr>
          <w:szCs w:val="20"/>
        </w:rPr>
      </w:pPr>
      <w:r w:rsidRPr="00B80DC1">
        <w:rPr>
          <w:szCs w:val="20"/>
        </w:rPr>
        <w:t xml:space="preserve">Science as a Human </w:t>
      </w:r>
      <w:r w:rsidR="00B80DC1" w:rsidRPr="00B80DC1">
        <w:rPr>
          <w:szCs w:val="20"/>
        </w:rPr>
        <w:t>E</w:t>
      </w:r>
      <w:r w:rsidRPr="00B80DC1">
        <w:rPr>
          <w:szCs w:val="20"/>
        </w:rPr>
        <w:t xml:space="preserve">ndeavour </w:t>
      </w:r>
      <w:r w:rsidR="00B80DC1" w:rsidRPr="00B80DC1">
        <w:rPr>
          <w:szCs w:val="20"/>
        </w:rPr>
        <w:t xml:space="preserve">(SHE) </w:t>
      </w:r>
      <w:r w:rsidRPr="00B80DC1">
        <w:rPr>
          <w:szCs w:val="20"/>
        </w:rPr>
        <w:t>investigations were displayed in several ways including a traditional report structure or an article format. Students selected contemporary topics which were relevant to the Stage 2 Nutrition course.</w:t>
      </w:r>
    </w:p>
    <w:p w14:paraId="178F0F37" w14:textId="77777777" w:rsidR="009121A9" w:rsidRPr="004666DF" w:rsidRDefault="009121A9" w:rsidP="009121A9">
      <w:pPr>
        <w:pStyle w:val="SAAbodytextThemorelesssuccessful"/>
      </w:pPr>
      <w:r w:rsidRPr="004666DF">
        <w:t>The more successful responses commonly:</w:t>
      </w:r>
    </w:p>
    <w:p w14:paraId="66475DEF" w14:textId="77777777" w:rsidR="009121A9" w:rsidRPr="004666DF" w:rsidRDefault="009121A9" w:rsidP="009121A9">
      <w:pPr>
        <w:pStyle w:val="SAAbullets"/>
        <w:rPr>
          <w:szCs w:val="20"/>
        </w:rPr>
      </w:pPr>
      <w:r w:rsidRPr="004666DF">
        <w:rPr>
          <w:szCs w:val="20"/>
        </w:rPr>
        <w:t>SHE concepts and interaction with society were placed in bold. This made identification of these concepts clear (KA3).</w:t>
      </w:r>
    </w:p>
    <w:p w14:paraId="5AEB996D" w14:textId="43D3F766" w:rsidR="009121A9" w:rsidRPr="004666DF" w:rsidRDefault="009121A9" w:rsidP="009121A9">
      <w:pPr>
        <w:pStyle w:val="SAAbullets"/>
        <w:rPr>
          <w:szCs w:val="20"/>
        </w:rPr>
      </w:pPr>
      <w:r>
        <w:rPr>
          <w:szCs w:val="20"/>
        </w:rPr>
        <w:t>described</w:t>
      </w:r>
      <w:r w:rsidRPr="004666DF">
        <w:rPr>
          <w:szCs w:val="20"/>
        </w:rPr>
        <w:t xml:space="preserve"> the interaction between nutrition (science) and society</w:t>
      </w:r>
      <w:r>
        <w:rPr>
          <w:szCs w:val="20"/>
        </w:rPr>
        <w:t xml:space="preserve"> clearly in the Science as a Human Endeavour (SHE) investigation</w:t>
      </w:r>
      <w:r w:rsidRPr="004666DF">
        <w:rPr>
          <w:szCs w:val="20"/>
        </w:rPr>
        <w:t>.</w:t>
      </w:r>
      <w:r w:rsidR="00D9180E">
        <w:rPr>
          <w:szCs w:val="20"/>
        </w:rPr>
        <w:t xml:space="preserve"> </w:t>
      </w:r>
      <w:r w:rsidRPr="004666DF">
        <w:rPr>
          <w:szCs w:val="20"/>
        </w:rPr>
        <w:t>Higher level students were able to show evidence of this (KA3) throughout their SHE concepts.</w:t>
      </w:r>
      <w:r w:rsidR="00D9180E">
        <w:rPr>
          <w:szCs w:val="20"/>
        </w:rPr>
        <w:t xml:space="preserve"> </w:t>
      </w:r>
      <w:r w:rsidRPr="004666DF">
        <w:rPr>
          <w:szCs w:val="20"/>
        </w:rPr>
        <w:t>Many students made an interaction in closing their concept. Better responses went into more depth providing greater detail of the interaction</w:t>
      </w:r>
    </w:p>
    <w:p w14:paraId="39F284E4" w14:textId="77777777" w:rsidR="009121A9" w:rsidRPr="00A73DC4" w:rsidRDefault="009121A9" w:rsidP="009121A9">
      <w:pPr>
        <w:pStyle w:val="SAAbodytext"/>
      </w:pPr>
    </w:p>
    <w:p w14:paraId="27E0E21E" w14:textId="77777777" w:rsidR="009121A9" w:rsidRPr="00A73DC4" w:rsidRDefault="009121A9" w:rsidP="009121A9">
      <w:pPr>
        <w:pStyle w:val="SAAbodytext"/>
        <w:sectPr w:rsidR="009121A9"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7E880C6" w14:textId="465598D5" w:rsidR="004666DF" w:rsidRPr="004666DF" w:rsidRDefault="00B80DC1" w:rsidP="004666DF">
      <w:pPr>
        <w:pStyle w:val="SAAbullets"/>
        <w:rPr>
          <w:szCs w:val="20"/>
        </w:rPr>
      </w:pPr>
      <w:r>
        <w:rPr>
          <w:szCs w:val="20"/>
        </w:rPr>
        <w:lastRenderedPageBreak/>
        <w:t xml:space="preserve">explored </w:t>
      </w:r>
      <w:r w:rsidR="004666DF" w:rsidRPr="004666DF">
        <w:rPr>
          <w:szCs w:val="20"/>
        </w:rPr>
        <w:t>a contemporary nutrition topic in the</w:t>
      </w:r>
      <w:r>
        <w:rPr>
          <w:szCs w:val="20"/>
        </w:rPr>
        <w:t>ir</w:t>
      </w:r>
      <w:r w:rsidR="004666DF" w:rsidRPr="004666DF">
        <w:rPr>
          <w:szCs w:val="20"/>
        </w:rPr>
        <w:t xml:space="preserve"> </w:t>
      </w:r>
      <w:r>
        <w:rPr>
          <w:szCs w:val="20"/>
        </w:rPr>
        <w:t>SHE</w:t>
      </w:r>
      <w:r w:rsidR="004666DF" w:rsidRPr="004666DF">
        <w:rPr>
          <w:szCs w:val="20"/>
        </w:rPr>
        <w:t xml:space="preserve"> reports, which were well referenced and clearly linked it to one of the SHE key concepts. The most common SHE key concepts which were discussed included influence and application and limitation (KA3, KA4)</w:t>
      </w:r>
    </w:p>
    <w:p w14:paraId="1D5FE4B5" w14:textId="3CA7C27C" w:rsidR="004666DF" w:rsidRPr="00B80DC1" w:rsidRDefault="00B80DC1" w:rsidP="00B80DC1">
      <w:pPr>
        <w:pStyle w:val="SAAbullets"/>
        <w:rPr>
          <w:szCs w:val="20"/>
        </w:rPr>
      </w:pPr>
      <w:r>
        <w:rPr>
          <w:szCs w:val="20"/>
        </w:rPr>
        <w:t>demonstrated a deep understanding of the interaction between science and society using one or two of the SHE key concepts (KA3). S</w:t>
      </w:r>
      <w:r w:rsidR="004666DF" w:rsidRPr="00B80DC1">
        <w:rPr>
          <w:szCs w:val="20"/>
        </w:rPr>
        <w:t xml:space="preserve">tudents </w:t>
      </w:r>
      <w:r>
        <w:rPr>
          <w:szCs w:val="20"/>
        </w:rPr>
        <w:t>should be aware that depth of understanding is preferred to breadth.</w:t>
      </w:r>
    </w:p>
    <w:p w14:paraId="02D5C5CE" w14:textId="123565D5" w:rsidR="004666DF" w:rsidRPr="004666DF" w:rsidRDefault="00B80DC1" w:rsidP="004666DF">
      <w:pPr>
        <w:pStyle w:val="SAAbullets"/>
        <w:rPr>
          <w:szCs w:val="20"/>
        </w:rPr>
      </w:pPr>
      <w:r>
        <w:rPr>
          <w:szCs w:val="20"/>
        </w:rPr>
        <w:t xml:space="preserve">included </w:t>
      </w:r>
      <w:r w:rsidR="004666DF">
        <w:rPr>
          <w:szCs w:val="20"/>
        </w:rPr>
        <w:t>r</w:t>
      </w:r>
      <w:r w:rsidR="004666DF" w:rsidRPr="004666DF">
        <w:rPr>
          <w:szCs w:val="20"/>
        </w:rPr>
        <w:t xml:space="preserve">esearch </w:t>
      </w:r>
      <w:r>
        <w:rPr>
          <w:szCs w:val="20"/>
        </w:rPr>
        <w:t>f</w:t>
      </w:r>
      <w:r w:rsidR="004666DF" w:rsidRPr="004666DF">
        <w:rPr>
          <w:szCs w:val="20"/>
        </w:rPr>
        <w:t xml:space="preserve">rom a variety of credible resources </w:t>
      </w:r>
      <w:r>
        <w:rPr>
          <w:szCs w:val="20"/>
        </w:rPr>
        <w:t>(KA4)</w:t>
      </w:r>
    </w:p>
    <w:p w14:paraId="5E121F57" w14:textId="7733AFEB" w:rsidR="004666DF" w:rsidRPr="004666DF" w:rsidRDefault="004666DF" w:rsidP="004666DF">
      <w:pPr>
        <w:pStyle w:val="SAAbullets"/>
        <w:rPr>
          <w:szCs w:val="20"/>
        </w:rPr>
      </w:pPr>
      <w:r>
        <w:rPr>
          <w:szCs w:val="20"/>
        </w:rPr>
        <w:t>s</w:t>
      </w:r>
      <w:r w:rsidRPr="004666DF">
        <w:rPr>
          <w:szCs w:val="20"/>
        </w:rPr>
        <w:t>howed knowledge and understanding of nutritional terminology and was able to use this in depth as part of the evidence of the SHE concepts (KA1)</w:t>
      </w:r>
    </w:p>
    <w:p w14:paraId="07B449CB" w14:textId="519FC58C" w:rsidR="004666DF" w:rsidRPr="004666DF" w:rsidRDefault="004666DF" w:rsidP="009121A9">
      <w:pPr>
        <w:pStyle w:val="SAAbodytextThemorelesssuccessful"/>
      </w:pPr>
      <w:r w:rsidRPr="004666DF">
        <w:t>The less successful responses commonly:</w:t>
      </w:r>
    </w:p>
    <w:p w14:paraId="44D2D393" w14:textId="55F73F2A" w:rsidR="00B80DC1" w:rsidRDefault="00B80DC1" w:rsidP="004666DF">
      <w:pPr>
        <w:pStyle w:val="SAAbullets"/>
        <w:rPr>
          <w:szCs w:val="20"/>
        </w:rPr>
      </w:pPr>
      <w:r>
        <w:rPr>
          <w:szCs w:val="20"/>
        </w:rPr>
        <w:t xml:space="preserve">lacked clarity around which SHE </w:t>
      </w:r>
      <w:r w:rsidR="004666DF" w:rsidRPr="004666DF">
        <w:rPr>
          <w:szCs w:val="20"/>
        </w:rPr>
        <w:t xml:space="preserve">key concepts </w:t>
      </w:r>
      <w:r>
        <w:rPr>
          <w:szCs w:val="20"/>
        </w:rPr>
        <w:t xml:space="preserve">they were talking about when </w:t>
      </w:r>
      <w:r w:rsidR="004666DF" w:rsidRPr="004666DF">
        <w:rPr>
          <w:szCs w:val="20"/>
        </w:rPr>
        <w:t xml:space="preserve">discussing the interaction between science and society. </w:t>
      </w:r>
      <w:r>
        <w:rPr>
          <w:szCs w:val="20"/>
        </w:rPr>
        <w:t>(KA4)</w:t>
      </w:r>
    </w:p>
    <w:p w14:paraId="2A7F98C2" w14:textId="092D1F24" w:rsidR="004666DF" w:rsidRPr="004666DF" w:rsidRDefault="00B80DC1" w:rsidP="004666DF">
      <w:pPr>
        <w:pStyle w:val="SAAbullets"/>
        <w:rPr>
          <w:szCs w:val="20"/>
        </w:rPr>
      </w:pPr>
      <w:r>
        <w:rPr>
          <w:szCs w:val="20"/>
        </w:rPr>
        <w:t xml:space="preserve">lacked </w:t>
      </w:r>
      <w:r w:rsidR="004666DF" w:rsidRPr="004666DF">
        <w:rPr>
          <w:szCs w:val="20"/>
        </w:rPr>
        <w:t>evidence of the potential i</w:t>
      </w:r>
      <w:r>
        <w:rPr>
          <w:szCs w:val="20"/>
        </w:rPr>
        <w:t>nfluence that science has on society</w:t>
      </w:r>
      <w:r w:rsidR="004666DF" w:rsidRPr="004666DF">
        <w:rPr>
          <w:szCs w:val="20"/>
        </w:rPr>
        <w:t xml:space="preserve"> (KA3)</w:t>
      </w:r>
    </w:p>
    <w:p w14:paraId="7C14242A" w14:textId="77777777" w:rsidR="004666DF" w:rsidRPr="004666DF" w:rsidRDefault="004666DF" w:rsidP="004666DF">
      <w:pPr>
        <w:pStyle w:val="SAAbullets"/>
        <w:rPr>
          <w:szCs w:val="20"/>
        </w:rPr>
      </w:pPr>
      <w:r w:rsidRPr="004666DF">
        <w:rPr>
          <w:szCs w:val="20"/>
        </w:rPr>
        <w:t>addressed several SHE concepts superficially rather one or two in depth (KA3)</w:t>
      </w:r>
    </w:p>
    <w:p w14:paraId="76E416E1" w14:textId="77777777" w:rsidR="00B80DC1" w:rsidRDefault="004666DF" w:rsidP="004666DF">
      <w:pPr>
        <w:pStyle w:val="SAAbullets"/>
        <w:rPr>
          <w:szCs w:val="20"/>
        </w:rPr>
      </w:pPr>
      <w:r w:rsidRPr="004666DF">
        <w:rPr>
          <w:szCs w:val="20"/>
        </w:rPr>
        <w:t xml:space="preserve">selected topics that </w:t>
      </w:r>
      <w:r w:rsidR="00B80DC1">
        <w:rPr>
          <w:szCs w:val="20"/>
        </w:rPr>
        <w:t>prevented students from providing a depth of understanding of the interaction between science and society (KA3)</w:t>
      </w:r>
    </w:p>
    <w:p w14:paraId="715709B0" w14:textId="08843A2B" w:rsidR="004666DF" w:rsidRPr="004666DF" w:rsidRDefault="00B80DC1" w:rsidP="00B80DC1">
      <w:pPr>
        <w:pStyle w:val="SAAbullets"/>
        <w:rPr>
          <w:szCs w:val="20"/>
        </w:rPr>
      </w:pPr>
      <w:r>
        <w:rPr>
          <w:szCs w:val="20"/>
        </w:rPr>
        <w:t>provided a report that lacked the research enabling students to demonstrate a deep understanding of the topic and how science and society interacts (KA4)</w:t>
      </w:r>
    </w:p>
    <w:p w14:paraId="44C0DD3D" w14:textId="77777777" w:rsidR="004666DF" w:rsidRPr="00DA3A27" w:rsidRDefault="004666DF" w:rsidP="004666DF">
      <w:pPr>
        <w:pStyle w:val="SAAHeading6"/>
        <w:rPr>
          <w:rFonts w:ascii="Roboto Medium" w:hAnsi="Roboto Medium"/>
          <w:sz w:val="22"/>
          <w:szCs w:val="24"/>
        </w:rPr>
      </w:pPr>
      <w:r w:rsidRPr="00DA3A27">
        <w:rPr>
          <w:rFonts w:ascii="Roboto Medium" w:hAnsi="Roboto Medium"/>
          <w:sz w:val="22"/>
          <w:szCs w:val="24"/>
        </w:rPr>
        <w:t>Design Practical Investigations</w:t>
      </w:r>
    </w:p>
    <w:p w14:paraId="35F449EC" w14:textId="77777777" w:rsidR="004666DF" w:rsidRPr="004666DF" w:rsidRDefault="004666DF" w:rsidP="004666DF">
      <w:pPr>
        <w:pStyle w:val="SAAbodytext"/>
      </w:pPr>
      <w:r w:rsidRPr="004666DF">
        <w:t>Teachers are encouraged to take time at the start of the year to provide guidance and scaffolding for students to be able to successfully analyse and interpret results and apply nutritional theory to their findings, and thus present correct reports.</w:t>
      </w:r>
    </w:p>
    <w:p w14:paraId="77C4B7A0" w14:textId="77777777" w:rsidR="004666DF" w:rsidRPr="004666DF" w:rsidRDefault="004666DF" w:rsidP="004666DF">
      <w:pPr>
        <w:pStyle w:val="SAAbodytextThemorelesssuccessful"/>
      </w:pPr>
      <w:r w:rsidRPr="004666DF">
        <w:t>The more successful responses commonly:</w:t>
      </w:r>
    </w:p>
    <w:p w14:paraId="50C56D9C" w14:textId="77777777" w:rsidR="004666DF" w:rsidRPr="004666DF" w:rsidRDefault="004666DF" w:rsidP="004666DF">
      <w:pPr>
        <w:pStyle w:val="SAAbullets"/>
        <w:rPr>
          <w:szCs w:val="20"/>
        </w:rPr>
      </w:pPr>
      <w:r w:rsidRPr="004666DF">
        <w:rPr>
          <w:szCs w:val="20"/>
        </w:rPr>
        <w:t>constructed hypothesises using appropriate scientific conventions rather than forms such as: “I guess that X will happen” and used appropriate nutrition terminology to provide valid reasoning (IAE1)</w:t>
      </w:r>
    </w:p>
    <w:p w14:paraId="410AD682" w14:textId="68A267F0" w:rsidR="004666DF" w:rsidRPr="004666DF" w:rsidRDefault="004666DF" w:rsidP="004666DF">
      <w:pPr>
        <w:pStyle w:val="SAAbullets"/>
        <w:rPr>
          <w:szCs w:val="20"/>
        </w:rPr>
      </w:pPr>
      <w:r w:rsidRPr="004666DF">
        <w:rPr>
          <w:szCs w:val="20"/>
        </w:rPr>
        <w:t>addressed factors that cannot be controlled</w:t>
      </w:r>
      <w:r w:rsidR="00B80DC1">
        <w:rPr>
          <w:szCs w:val="20"/>
        </w:rPr>
        <w:t xml:space="preserve"> in the </w:t>
      </w:r>
      <w:r w:rsidR="00B80DC1" w:rsidRPr="004666DF">
        <w:rPr>
          <w:szCs w:val="20"/>
        </w:rPr>
        <w:t>design</w:t>
      </w:r>
      <w:r w:rsidR="00B80DC1">
        <w:rPr>
          <w:szCs w:val="20"/>
        </w:rPr>
        <w:t xml:space="preserve"> of the practical, which were then referred to in the analysis in the context of validity (IAE1)</w:t>
      </w:r>
    </w:p>
    <w:p w14:paraId="57D41516" w14:textId="33EF78FE" w:rsidR="004666DF" w:rsidRPr="004666DF" w:rsidRDefault="004666DF" w:rsidP="004666DF">
      <w:pPr>
        <w:pStyle w:val="SAAbullets"/>
        <w:rPr>
          <w:szCs w:val="20"/>
        </w:rPr>
      </w:pPr>
      <w:r w:rsidRPr="004666DF">
        <w:rPr>
          <w:szCs w:val="20"/>
        </w:rPr>
        <w:t xml:space="preserve">identified </w:t>
      </w:r>
      <w:r w:rsidR="00B80DC1">
        <w:rPr>
          <w:szCs w:val="20"/>
        </w:rPr>
        <w:t xml:space="preserve">a range of </w:t>
      </w:r>
      <w:r w:rsidRPr="004666DF">
        <w:rPr>
          <w:szCs w:val="20"/>
        </w:rPr>
        <w:t>valid variables</w:t>
      </w:r>
      <w:r w:rsidR="00B80DC1">
        <w:rPr>
          <w:szCs w:val="20"/>
        </w:rPr>
        <w:t xml:space="preserve"> (IAE1)</w:t>
      </w:r>
    </w:p>
    <w:p w14:paraId="7E39E15A" w14:textId="5195FB59" w:rsidR="004666DF" w:rsidRPr="004666DF" w:rsidRDefault="00B80DC1" w:rsidP="004666DF">
      <w:pPr>
        <w:pStyle w:val="SAAbullets"/>
        <w:rPr>
          <w:szCs w:val="20"/>
        </w:rPr>
      </w:pPr>
      <w:r>
        <w:rPr>
          <w:szCs w:val="20"/>
        </w:rPr>
        <w:t xml:space="preserve">selected an appropriate </w:t>
      </w:r>
      <w:r w:rsidR="004666DF" w:rsidRPr="004666DF">
        <w:rPr>
          <w:szCs w:val="20"/>
        </w:rPr>
        <w:t xml:space="preserve">independent variable </w:t>
      </w:r>
      <w:r>
        <w:rPr>
          <w:szCs w:val="20"/>
        </w:rPr>
        <w:t>and justified the reasons for choosing specific values to test (IAE1)</w:t>
      </w:r>
    </w:p>
    <w:p w14:paraId="0D873D46" w14:textId="43166353" w:rsidR="004666DF" w:rsidRPr="004666DF" w:rsidRDefault="00B80DC1" w:rsidP="004666DF">
      <w:pPr>
        <w:pStyle w:val="SAAbullets"/>
        <w:rPr>
          <w:szCs w:val="20"/>
        </w:rPr>
      </w:pPr>
      <w:r>
        <w:rPr>
          <w:szCs w:val="20"/>
        </w:rPr>
        <w:t xml:space="preserve">described </w:t>
      </w:r>
      <w:r w:rsidR="004666DF" w:rsidRPr="004666DF">
        <w:rPr>
          <w:szCs w:val="20"/>
        </w:rPr>
        <w:t xml:space="preserve">how the dependent variable will be measured </w:t>
      </w:r>
      <w:r>
        <w:rPr>
          <w:szCs w:val="20"/>
        </w:rPr>
        <w:t>and justified their choice (IAE1)</w:t>
      </w:r>
    </w:p>
    <w:p w14:paraId="18465869" w14:textId="314527CB" w:rsidR="004666DF" w:rsidRPr="004666DF" w:rsidRDefault="00B80DC1" w:rsidP="004666DF">
      <w:pPr>
        <w:pStyle w:val="SAAbullets"/>
        <w:rPr>
          <w:szCs w:val="20"/>
        </w:rPr>
      </w:pPr>
      <w:r>
        <w:rPr>
          <w:szCs w:val="20"/>
        </w:rPr>
        <w:t xml:space="preserve">stated the </w:t>
      </w:r>
      <w:r w:rsidR="004666DF" w:rsidRPr="004666DF">
        <w:rPr>
          <w:szCs w:val="20"/>
        </w:rPr>
        <w:t xml:space="preserve">variables </w:t>
      </w:r>
      <w:r>
        <w:rPr>
          <w:szCs w:val="20"/>
        </w:rPr>
        <w:t>to keep</w:t>
      </w:r>
      <w:r w:rsidR="004666DF" w:rsidRPr="004666DF">
        <w:rPr>
          <w:szCs w:val="20"/>
        </w:rPr>
        <w:t xml:space="preserve"> constant and </w:t>
      </w:r>
      <w:r>
        <w:rPr>
          <w:szCs w:val="20"/>
        </w:rPr>
        <w:t>explained why this was important (IAE1/KA1)</w:t>
      </w:r>
    </w:p>
    <w:p w14:paraId="150A32B3" w14:textId="5C41A282" w:rsidR="00B80DC1" w:rsidRDefault="00B80DC1" w:rsidP="004666DF">
      <w:pPr>
        <w:pStyle w:val="SAAbullets"/>
        <w:rPr>
          <w:szCs w:val="20"/>
        </w:rPr>
      </w:pPr>
      <w:r>
        <w:rPr>
          <w:szCs w:val="20"/>
        </w:rPr>
        <w:t>provided a clear and detailed introduction that used science to outline the purpose of the investigation (KA4 / KA2)</w:t>
      </w:r>
    </w:p>
    <w:p w14:paraId="5DBA6D8A" w14:textId="4585610E" w:rsidR="004666DF" w:rsidRPr="004666DF" w:rsidRDefault="00B80DC1" w:rsidP="004666DF">
      <w:pPr>
        <w:pStyle w:val="SAAbullets"/>
        <w:rPr>
          <w:szCs w:val="20"/>
        </w:rPr>
      </w:pPr>
      <w:r>
        <w:rPr>
          <w:szCs w:val="20"/>
        </w:rPr>
        <w:t xml:space="preserve">included a detailed and correct </w:t>
      </w:r>
      <w:r w:rsidR="004666DF" w:rsidRPr="004666DF">
        <w:rPr>
          <w:szCs w:val="20"/>
        </w:rPr>
        <w:t>list of materials</w:t>
      </w:r>
      <w:r>
        <w:rPr>
          <w:szCs w:val="20"/>
        </w:rPr>
        <w:t xml:space="preserve"> </w:t>
      </w:r>
      <w:r w:rsidR="004666DF" w:rsidRPr="004666DF">
        <w:rPr>
          <w:szCs w:val="20"/>
        </w:rPr>
        <w:t>(IAE1)</w:t>
      </w:r>
    </w:p>
    <w:p w14:paraId="54092637" w14:textId="21C40CD5" w:rsidR="004666DF" w:rsidRPr="004666DF" w:rsidRDefault="004666DF" w:rsidP="004666DF">
      <w:pPr>
        <w:pStyle w:val="SAAbullets"/>
        <w:rPr>
          <w:szCs w:val="20"/>
        </w:rPr>
      </w:pPr>
      <w:r w:rsidRPr="004666DF">
        <w:rPr>
          <w:szCs w:val="20"/>
        </w:rPr>
        <w:t>included</w:t>
      </w:r>
      <w:r w:rsidR="00B80DC1">
        <w:rPr>
          <w:szCs w:val="20"/>
        </w:rPr>
        <w:t xml:space="preserve"> a</w:t>
      </w:r>
      <w:r w:rsidRPr="004666DF">
        <w:rPr>
          <w:szCs w:val="20"/>
        </w:rPr>
        <w:t xml:space="preserve"> </w:t>
      </w:r>
      <w:r w:rsidR="00B80DC1" w:rsidRPr="004666DF">
        <w:rPr>
          <w:szCs w:val="20"/>
        </w:rPr>
        <w:t xml:space="preserve">correctly labelled </w:t>
      </w:r>
      <w:r w:rsidRPr="004666DF">
        <w:rPr>
          <w:szCs w:val="20"/>
        </w:rPr>
        <w:t>blank data table</w:t>
      </w:r>
      <w:r w:rsidR="00B80DC1">
        <w:rPr>
          <w:szCs w:val="20"/>
        </w:rPr>
        <w:t xml:space="preserve"> in the design that demonstrated</w:t>
      </w:r>
      <w:r w:rsidRPr="004666DF">
        <w:rPr>
          <w:szCs w:val="20"/>
        </w:rPr>
        <w:t xml:space="preserve"> an understanding of sample size, measurement to be made and representation of data (IAE1, IAE2)</w:t>
      </w:r>
    </w:p>
    <w:p w14:paraId="4642C37F" w14:textId="111F9C14" w:rsidR="00B80DC1" w:rsidRDefault="00B80DC1" w:rsidP="004666DF">
      <w:pPr>
        <w:pStyle w:val="SAAbullets"/>
        <w:rPr>
          <w:szCs w:val="20"/>
        </w:rPr>
      </w:pPr>
      <w:r>
        <w:rPr>
          <w:szCs w:val="20"/>
        </w:rPr>
        <w:t>r</w:t>
      </w:r>
      <w:r w:rsidRPr="004666DF">
        <w:rPr>
          <w:szCs w:val="20"/>
        </w:rPr>
        <w:t>epresent</w:t>
      </w:r>
      <w:r>
        <w:rPr>
          <w:szCs w:val="20"/>
        </w:rPr>
        <w:t>ed</w:t>
      </w:r>
      <w:r w:rsidRPr="004666DF">
        <w:rPr>
          <w:szCs w:val="20"/>
        </w:rPr>
        <w:t xml:space="preserve"> the data </w:t>
      </w:r>
      <w:r>
        <w:rPr>
          <w:szCs w:val="20"/>
        </w:rPr>
        <w:t>clearly in appropriate</w:t>
      </w:r>
      <w:r w:rsidRPr="004666DF">
        <w:rPr>
          <w:szCs w:val="20"/>
        </w:rPr>
        <w:t xml:space="preserve"> graphs and </w:t>
      </w:r>
      <w:r>
        <w:rPr>
          <w:szCs w:val="20"/>
        </w:rPr>
        <w:t>tables</w:t>
      </w:r>
      <w:r w:rsidRPr="004666DF">
        <w:rPr>
          <w:szCs w:val="20"/>
        </w:rPr>
        <w:t xml:space="preserve"> (IAE2)</w:t>
      </w:r>
    </w:p>
    <w:p w14:paraId="7E0BF913" w14:textId="0ADAC8AF" w:rsidR="004666DF" w:rsidRPr="004666DF" w:rsidRDefault="004666DF" w:rsidP="004666DF">
      <w:pPr>
        <w:pStyle w:val="SAAbullets"/>
        <w:rPr>
          <w:szCs w:val="20"/>
        </w:rPr>
      </w:pPr>
      <w:r>
        <w:rPr>
          <w:szCs w:val="20"/>
        </w:rPr>
        <w:t>p</w:t>
      </w:r>
      <w:r w:rsidRPr="004666DF">
        <w:rPr>
          <w:szCs w:val="20"/>
        </w:rPr>
        <w:t xml:space="preserve">rovided </w:t>
      </w:r>
      <w:r w:rsidR="00B80DC1">
        <w:rPr>
          <w:szCs w:val="20"/>
        </w:rPr>
        <w:t xml:space="preserve">a </w:t>
      </w:r>
      <w:r w:rsidRPr="004666DF">
        <w:rPr>
          <w:szCs w:val="20"/>
        </w:rPr>
        <w:t>clear and concise analysis of the data (used the data).</w:t>
      </w:r>
      <w:r w:rsidR="00D9180E">
        <w:rPr>
          <w:szCs w:val="20"/>
        </w:rPr>
        <w:t xml:space="preserve"> </w:t>
      </w:r>
    </w:p>
    <w:p w14:paraId="2C5F39BA" w14:textId="4BD52E25" w:rsidR="004666DF" w:rsidRPr="004666DF" w:rsidRDefault="00B80DC1" w:rsidP="004666DF">
      <w:pPr>
        <w:pStyle w:val="SAAbullets"/>
        <w:rPr>
          <w:szCs w:val="20"/>
        </w:rPr>
      </w:pPr>
      <w:r>
        <w:rPr>
          <w:szCs w:val="20"/>
        </w:rPr>
        <w:t xml:space="preserve">analysed the data critically; </w:t>
      </w:r>
      <w:r w:rsidR="004666DF" w:rsidRPr="004666DF">
        <w:rPr>
          <w:szCs w:val="20"/>
        </w:rPr>
        <w:t>identif</w:t>
      </w:r>
      <w:r>
        <w:rPr>
          <w:szCs w:val="20"/>
        </w:rPr>
        <w:t xml:space="preserve">ying trends and referenced specific data from the table and graphs to form conclusions, rather than simply describing the </w:t>
      </w:r>
      <w:r w:rsidR="004666DF" w:rsidRPr="004666DF">
        <w:rPr>
          <w:szCs w:val="20"/>
        </w:rPr>
        <w:t>(IAE3, KA4)</w:t>
      </w:r>
    </w:p>
    <w:p w14:paraId="5C3656BB" w14:textId="6B47B54D" w:rsidR="004666DF" w:rsidRPr="004666DF" w:rsidRDefault="00B80DC1" w:rsidP="004666DF">
      <w:pPr>
        <w:pStyle w:val="SAAbullets"/>
        <w:rPr>
          <w:szCs w:val="20"/>
        </w:rPr>
      </w:pPr>
      <w:r>
        <w:rPr>
          <w:szCs w:val="20"/>
        </w:rPr>
        <w:t xml:space="preserve">demonstrated their </w:t>
      </w:r>
      <w:r w:rsidR="004666DF" w:rsidRPr="004666DF">
        <w:rPr>
          <w:szCs w:val="20"/>
        </w:rPr>
        <w:t>understanding o</w:t>
      </w:r>
      <w:r>
        <w:rPr>
          <w:szCs w:val="20"/>
        </w:rPr>
        <w:t>f</w:t>
      </w:r>
      <w:r w:rsidR="004666DF" w:rsidRPr="004666DF">
        <w:rPr>
          <w:szCs w:val="20"/>
        </w:rPr>
        <w:t xml:space="preserve"> the difference between systematic and random errors</w:t>
      </w:r>
      <w:r>
        <w:rPr>
          <w:szCs w:val="20"/>
        </w:rPr>
        <w:t xml:space="preserve"> by referring to specific examples in their investigation</w:t>
      </w:r>
      <w:r w:rsidR="004666DF" w:rsidRPr="004666DF">
        <w:rPr>
          <w:szCs w:val="20"/>
        </w:rPr>
        <w:t xml:space="preserve"> (IAE</w:t>
      </w:r>
      <w:r>
        <w:rPr>
          <w:szCs w:val="20"/>
        </w:rPr>
        <w:t>4</w:t>
      </w:r>
      <w:r w:rsidR="004666DF" w:rsidRPr="004666DF">
        <w:rPr>
          <w:szCs w:val="20"/>
        </w:rPr>
        <w:t>)</w:t>
      </w:r>
    </w:p>
    <w:p w14:paraId="2BAA2CAF" w14:textId="474A2651" w:rsidR="004666DF" w:rsidRPr="004666DF" w:rsidRDefault="00B80DC1" w:rsidP="004666DF">
      <w:pPr>
        <w:pStyle w:val="SAAbullets"/>
        <w:rPr>
          <w:szCs w:val="20"/>
        </w:rPr>
      </w:pPr>
      <w:r>
        <w:rPr>
          <w:szCs w:val="20"/>
        </w:rPr>
        <w:t xml:space="preserve">commented successfully on link between errors in their investigation and the effect these had on the </w:t>
      </w:r>
      <w:r w:rsidR="004666DF" w:rsidRPr="004666DF">
        <w:rPr>
          <w:szCs w:val="20"/>
        </w:rPr>
        <w:t xml:space="preserve">‘reliability’ </w:t>
      </w:r>
      <w:r>
        <w:rPr>
          <w:szCs w:val="20"/>
        </w:rPr>
        <w:t>and</w:t>
      </w:r>
      <w:r w:rsidR="004666DF" w:rsidRPr="004666DF">
        <w:rPr>
          <w:szCs w:val="20"/>
        </w:rPr>
        <w:t xml:space="preserve"> ‘validity’ </w:t>
      </w:r>
      <w:r>
        <w:rPr>
          <w:szCs w:val="20"/>
        </w:rPr>
        <w:t>of</w:t>
      </w:r>
      <w:r w:rsidR="004666DF" w:rsidRPr="004666DF">
        <w:rPr>
          <w:szCs w:val="20"/>
        </w:rPr>
        <w:t xml:space="preserve"> their practical</w:t>
      </w:r>
      <w:r>
        <w:rPr>
          <w:szCs w:val="20"/>
        </w:rPr>
        <w:t xml:space="preserve">, providing data to support this </w:t>
      </w:r>
      <w:r w:rsidR="004666DF" w:rsidRPr="004666DF">
        <w:rPr>
          <w:szCs w:val="20"/>
        </w:rPr>
        <w:t>(IAE</w:t>
      </w:r>
      <w:r>
        <w:rPr>
          <w:szCs w:val="20"/>
        </w:rPr>
        <w:t>4</w:t>
      </w:r>
      <w:r w:rsidR="004666DF" w:rsidRPr="004666DF">
        <w:rPr>
          <w:szCs w:val="20"/>
        </w:rPr>
        <w:t>)</w:t>
      </w:r>
    </w:p>
    <w:p w14:paraId="7A46D8D1" w14:textId="1351EAA3" w:rsidR="004666DF" w:rsidRPr="004666DF" w:rsidRDefault="004666DF" w:rsidP="004666DF">
      <w:pPr>
        <w:pStyle w:val="SAAbodytextThemorelesssuccessful"/>
      </w:pPr>
      <w:r w:rsidRPr="004666DF">
        <w:lastRenderedPageBreak/>
        <w:t>The less successful responses commonly:</w:t>
      </w:r>
    </w:p>
    <w:p w14:paraId="0AF8B1C8" w14:textId="64A436C2" w:rsidR="004666DF" w:rsidRPr="004666DF" w:rsidRDefault="00B80DC1" w:rsidP="004666DF">
      <w:pPr>
        <w:pStyle w:val="SAAbullets"/>
        <w:rPr>
          <w:szCs w:val="20"/>
        </w:rPr>
      </w:pPr>
      <w:r>
        <w:rPr>
          <w:szCs w:val="20"/>
        </w:rPr>
        <w:t>designed an investigation with a small sample size, resulting in trends that lacked a</w:t>
      </w:r>
      <w:r w:rsidR="004666DF" w:rsidRPr="004666DF">
        <w:rPr>
          <w:szCs w:val="20"/>
        </w:rPr>
        <w:t>ccurate and reliab</w:t>
      </w:r>
      <w:r>
        <w:rPr>
          <w:szCs w:val="20"/>
        </w:rPr>
        <w:t>ility</w:t>
      </w:r>
      <w:r w:rsidR="004666DF" w:rsidRPr="004666DF">
        <w:rPr>
          <w:szCs w:val="20"/>
        </w:rPr>
        <w:t xml:space="preserve"> (IAE1)</w:t>
      </w:r>
    </w:p>
    <w:p w14:paraId="01C8EFD8" w14:textId="6AB40626" w:rsidR="004666DF" w:rsidRPr="004666DF" w:rsidRDefault="004666DF" w:rsidP="004666DF">
      <w:pPr>
        <w:pStyle w:val="SAAbullets"/>
        <w:rPr>
          <w:szCs w:val="20"/>
        </w:rPr>
      </w:pPr>
      <w:r>
        <w:rPr>
          <w:szCs w:val="20"/>
        </w:rPr>
        <w:t>r</w:t>
      </w:r>
      <w:r w:rsidRPr="004666DF">
        <w:rPr>
          <w:szCs w:val="20"/>
        </w:rPr>
        <w:t>epresen</w:t>
      </w:r>
      <w:r w:rsidR="00B80DC1">
        <w:rPr>
          <w:szCs w:val="20"/>
        </w:rPr>
        <w:t xml:space="preserve">ted </w:t>
      </w:r>
      <w:r w:rsidRPr="004666DF">
        <w:rPr>
          <w:szCs w:val="20"/>
        </w:rPr>
        <w:t xml:space="preserve">data </w:t>
      </w:r>
      <w:r w:rsidR="00B80DC1">
        <w:rPr>
          <w:szCs w:val="20"/>
        </w:rPr>
        <w:t>in</w:t>
      </w:r>
      <w:r w:rsidRPr="004666DF">
        <w:rPr>
          <w:szCs w:val="20"/>
        </w:rPr>
        <w:t xml:space="preserve"> tables and graphs incorrect</w:t>
      </w:r>
      <w:r w:rsidR="00B80DC1">
        <w:rPr>
          <w:szCs w:val="20"/>
        </w:rPr>
        <w:t>ly (e.g. the</w:t>
      </w:r>
      <w:r w:rsidR="00B80DC1" w:rsidRPr="004666DF">
        <w:rPr>
          <w:szCs w:val="20"/>
        </w:rPr>
        <w:t xml:space="preserve"> unit of measurement</w:t>
      </w:r>
      <w:r w:rsidR="00B80DC1">
        <w:rPr>
          <w:szCs w:val="20"/>
        </w:rPr>
        <w:t>),</w:t>
      </w:r>
      <w:r w:rsidR="00B80DC1" w:rsidRPr="004666DF">
        <w:rPr>
          <w:szCs w:val="20"/>
        </w:rPr>
        <w:t xml:space="preserve"> </w:t>
      </w:r>
      <w:r w:rsidR="00B80DC1">
        <w:rPr>
          <w:szCs w:val="20"/>
        </w:rPr>
        <w:t xml:space="preserve">or unconventionally (the </w:t>
      </w:r>
      <w:r w:rsidR="00B80DC1" w:rsidRPr="004666DF">
        <w:rPr>
          <w:szCs w:val="20"/>
        </w:rPr>
        <w:t>labelling of axis and columns</w:t>
      </w:r>
      <w:r w:rsidR="00B80DC1">
        <w:rPr>
          <w:szCs w:val="20"/>
        </w:rPr>
        <w:t>)</w:t>
      </w:r>
      <w:r w:rsidRPr="004666DF">
        <w:rPr>
          <w:szCs w:val="20"/>
        </w:rPr>
        <w:t xml:space="preserve"> (IAE2)</w:t>
      </w:r>
    </w:p>
    <w:p w14:paraId="14A5EF10" w14:textId="4EE1D762" w:rsidR="004666DF" w:rsidRPr="004666DF" w:rsidRDefault="00B80DC1" w:rsidP="004666DF">
      <w:pPr>
        <w:pStyle w:val="SAAbullets"/>
        <w:rPr>
          <w:szCs w:val="20"/>
        </w:rPr>
      </w:pPr>
      <w:r>
        <w:rPr>
          <w:szCs w:val="20"/>
        </w:rPr>
        <w:t xml:space="preserve">lacked understanding </w:t>
      </w:r>
      <w:r w:rsidR="004666DF" w:rsidRPr="004666DF">
        <w:rPr>
          <w:szCs w:val="20"/>
        </w:rPr>
        <w:t>of both random and systematic errors</w:t>
      </w:r>
      <w:r>
        <w:rPr>
          <w:szCs w:val="20"/>
        </w:rPr>
        <w:t xml:space="preserve"> and how they impacted </w:t>
      </w:r>
      <w:r w:rsidR="004666DF" w:rsidRPr="004666DF">
        <w:rPr>
          <w:szCs w:val="20"/>
        </w:rPr>
        <w:t>validity and reliability</w:t>
      </w:r>
      <w:r>
        <w:rPr>
          <w:szCs w:val="20"/>
        </w:rPr>
        <w:t>.</w:t>
      </w:r>
      <w:r w:rsidR="00D9180E">
        <w:rPr>
          <w:szCs w:val="20"/>
        </w:rPr>
        <w:t xml:space="preserve"> </w:t>
      </w:r>
      <w:r w:rsidR="004666DF" w:rsidRPr="004666DF">
        <w:rPr>
          <w:szCs w:val="20"/>
        </w:rPr>
        <w:t xml:space="preserve">Errors were </w:t>
      </w:r>
      <w:r>
        <w:rPr>
          <w:szCs w:val="20"/>
        </w:rPr>
        <w:t>confused and not always</w:t>
      </w:r>
      <w:r w:rsidR="004666DF" w:rsidRPr="004666DF">
        <w:rPr>
          <w:szCs w:val="20"/>
        </w:rPr>
        <w:t xml:space="preserve"> valid</w:t>
      </w:r>
      <w:r>
        <w:rPr>
          <w:szCs w:val="20"/>
        </w:rPr>
        <w:t xml:space="preserve"> and</w:t>
      </w:r>
      <w:r w:rsidR="00BE1C04">
        <w:rPr>
          <w:szCs w:val="20"/>
        </w:rPr>
        <w:t>,</w:t>
      </w:r>
      <w:r>
        <w:rPr>
          <w:szCs w:val="20"/>
        </w:rPr>
        <w:t xml:space="preserve"> were often </w:t>
      </w:r>
      <w:r w:rsidR="004666DF" w:rsidRPr="004666DF">
        <w:rPr>
          <w:szCs w:val="20"/>
        </w:rPr>
        <w:t>generic relating to roles or readings.</w:t>
      </w:r>
      <w:r w:rsidR="00D9180E">
        <w:rPr>
          <w:szCs w:val="20"/>
        </w:rPr>
        <w:t xml:space="preserve"> </w:t>
      </w:r>
      <w:r w:rsidR="004666DF" w:rsidRPr="004666DF">
        <w:rPr>
          <w:szCs w:val="20"/>
        </w:rPr>
        <w:t>Students need to be more critical in the evaluation of what errors are and provide more depth of knowledge (IAE4)</w:t>
      </w:r>
    </w:p>
    <w:p w14:paraId="3CD0F821" w14:textId="681FE5DE" w:rsidR="004666DF" w:rsidRPr="004666DF" w:rsidRDefault="00B80DC1" w:rsidP="004666DF">
      <w:pPr>
        <w:pStyle w:val="SAAbullets"/>
        <w:rPr>
          <w:szCs w:val="20"/>
        </w:rPr>
      </w:pPr>
      <w:r>
        <w:rPr>
          <w:szCs w:val="20"/>
        </w:rPr>
        <w:t xml:space="preserve">used a significant amount of the word limit in the introduction, meaning that they were unable to provide the </w:t>
      </w:r>
      <w:r w:rsidR="004666DF" w:rsidRPr="004666DF">
        <w:rPr>
          <w:szCs w:val="20"/>
        </w:rPr>
        <w:t xml:space="preserve">depth </w:t>
      </w:r>
      <w:r>
        <w:rPr>
          <w:szCs w:val="20"/>
        </w:rPr>
        <w:t>required in the analysis and evaluation</w:t>
      </w:r>
      <w:r w:rsidR="004666DF" w:rsidRPr="004666DF">
        <w:rPr>
          <w:szCs w:val="20"/>
        </w:rPr>
        <w:t xml:space="preserve"> </w:t>
      </w:r>
      <w:r>
        <w:rPr>
          <w:szCs w:val="20"/>
        </w:rPr>
        <w:t>sections.</w:t>
      </w:r>
    </w:p>
    <w:p w14:paraId="37CBE720" w14:textId="77777777" w:rsidR="004666DF" w:rsidRPr="004666DF" w:rsidRDefault="004666DF" w:rsidP="004666DF">
      <w:pPr>
        <w:pStyle w:val="SAAHeading2"/>
      </w:pPr>
      <w:r w:rsidRPr="004666DF">
        <w:t>Assessment Type 2: Skills and Assessment Tasks (40%)</w:t>
      </w:r>
    </w:p>
    <w:p w14:paraId="246E8800" w14:textId="77777777" w:rsidR="004666DF" w:rsidRPr="004666DF" w:rsidRDefault="004666DF" w:rsidP="004666DF">
      <w:pPr>
        <w:pStyle w:val="SAAbodytext"/>
      </w:pPr>
      <w:r w:rsidRPr="004666DF">
        <w:t>For a 20-credit subject, students must complete three skills and application tasks, one which must be a case study. The most common skills and application tasks (excluding the case study) were timed tests completed online and a Food Recall assessment. The skills and applications tasks should be designed to enable students to apply their science inquiry skills and demonstrate knowledge and understanding of key nutrition concepts and learning.</w:t>
      </w:r>
    </w:p>
    <w:p w14:paraId="000017AB" w14:textId="6670717D" w:rsidR="004666DF" w:rsidRDefault="004666DF" w:rsidP="004666DF">
      <w:pPr>
        <w:pStyle w:val="SAAbodytext8mmabove"/>
      </w:pPr>
      <w:r w:rsidRPr="008272ED">
        <w:t>Teachers can elicit more successful responses by:</w:t>
      </w:r>
    </w:p>
    <w:p w14:paraId="1E4D85ED" w14:textId="1488C6CC" w:rsidR="00170140" w:rsidRPr="00952A74" w:rsidRDefault="00170140" w:rsidP="00170140">
      <w:pPr>
        <w:pStyle w:val="SAAbullets"/>
      </w:pPr>
      <w:r>
        <w:t>e</w:t>
      </w:r>
      <w:r w:rsidRPr="00952A74">
        <w:t xml:space="preserve">nsuring that </w:t>
      </w:r>
      <w:r>
        <w:t>SATS are well-designed</w:t>
      </w:r>
      <w:r w:rsidR="00824F70">
        <w:t xml:space="preserve"> and includes </w:t>
      </w:r>
      <w:r w:rsidRPr="005D4B4A">
        <w:t>some science inquiry skills and Science as a Human Endeavour question</w:t>
      </w:r>
      <w:r>
        <w:t>s</w:t>
      </w:r>
      <w:r w:rsidR="00824F70">
        <w:t xml:space="preserve">. SATs should </w:t>
      </w:r>
      <w:r w:rsidR="00F81E9B">
        <w:t>feature</w:t>
      </w:r>
      <w:r w:rsidR="00367151">
        <w:t xml:space="preserve"> questions </w:t>
      </w:r>
      <w:r w:rsidR="0060430F">
        <w:t xml:space="preserve">that enable them to demonstrate their understanding across all levels, including </w:t>
      </w:r>
      <w:r w:rsidR="00B2567E">
        <w:t xml:space="preserve">instructions such as: identify, </w:t>
      </w:r>
      <w:r w:rsidRPr="005D4B4A">
        <w:t>describe,</w:t>
      </w:r>
      <w:r w:rsidR="00B2567E">
        <w:t xml:space="preserve"> </w:t>
      </w:r>
      <w:r w:rsidR="00237886">
        <w:t xml:space="preserve">explain, </w:t>
      </w:r>
      <w:r w:rsidR="00B2567E">
        <w:t>analyse, evaluate</w:t>
      </w:r>
      <w:r w:rsidR="00FB3D96">
        <w:t>, discuss</w:t>
      </w:r>
      <w:r w:rsidR="008272ED">
        <w:t xml:space="preserve"> (K</w:t>
      </w:r>
      <w:r>
        <w:t>A1, KA2, KA3, KA4).</w:t>
      </w:r>
    </w:p>
    <w:p w14:paraId="1E989F04" w14:textId="77777777" w:rsidR="004666DF" w:rsidRPr="004666DF" w:rsidRDefault="004666DF" w:rsidP="004666DF">
      <w:pPr>
        <w:pStyle w:val="SAAbodytextThemorelesssuccessful"/>
      </w:pPr>
      <w:r w:rsidRPr="004666DF">
        <w:t>The more successful responses commonly:</w:t>
      </w:r>
    </w:p>
    <w:p w14:paraId="60191027" w14:textId="1CD7E7DE" w:rsidR="004666DF" w:rsidRPr="004666DF" w:rsidRDefault="00EC1BA6" w:rsidP="004666DF">
      <w:pPr>
        <w:pStyle w:val="SAAbullets"/>
        <w:rPr>
          <w:szCs w:val="20"/>
        </w:rPr>
      </w:pPr>
      <w:r>
        <w:rPr>
          <w:szCs w:val="20"/>
        </w:rPr>
        <w:t xml:space="preserve">featured </w:t>
      </w:r>
      <w:r w:rsidR="004666DF">
        <w:rPr>
          <w:szCs w:val="20"/>
        </w:rPr>
        <w:t>d</w:t>
      </w:r>
      <w:r w:rsidR="004666DF" w:rsidRPr="004666DF">
        <w:rPr>
          <w:szCs w:val="20"/>
        </w:rPr>
        <w:t>ata was collated and represented clearly.</w:t>
      </w:r>
      <w:r w:rsidR="00D9180E">
        <w:rPr>
          <w:szCs w:val="20"/>
        </w:rPr>
        <w:t xml:space="preserve"> </w:t>
      </w:r>
      <w:r w:rsidR="004666DF" w:rsidRPr="004666DF">
        <w:rPr>
          <w:szCs w:val="20"/>
        </w:rPr>
        <w:t>Use of tables and or graphs were appropriate including correct labelling and unit or measurement (IAE2)</w:t>
      </w:r>
    </w:p>
    <w:p w14:paraId="3C8D9C88" w14:textId="30FD5BCD" w:rsidR="004666DF" w:rsidRPr="004666DF" w:rsidRDefault="004666DF" w:rsidP="004666DF">
      <w:pPr>
        <w:pStyle w:val="SAAbullets"/>
        <w:rPr>
          <w:szCs w:val="20"/>
        </w:rPr>
      </w:pPr>
      <w:r w:rsidRPr="004666DF">
        <w:rPr>
          <w:szCs w:val="20"/>
        </w:rPr>
        <w:t>use</w:t>
      </w:r>
      <w:r w:rsidR="00B82901">
        <w:rPr>
          <w:szCs w:val="20"/>
        </w:rPr>
        <w:t>d</w:t>
      </w:r>
      <w:r w:rsidRPr="004666DF">
        <w:rPr>
          <w:szCs w:val="20"/>
        </w:rPr>
        <w:t xml:space="preserve"> data to make a considered and logical diagnosis of a possible diet related disorder.</w:t>
      </w:r>
      <w:r w:rsidR="00D9180E">
        <w:rPr>
          <w:szCs w:val="20"/>
        </w:rPr>
        <w:t xml:space="preserve"> </w:t>
      </w:r>
      <w:r w:rsidRPr="004666DF">
        <w:rPr>
          <w:szCs w:val="20"/>
        </w:rPr>
        <w:t>This diagnosis was justified using the data therefore providing knowledge and understanding of the content (KA1, KA2)</w:t>
      </w:r>
    </w:p>
    <w:p w14:paraId="1FBAEA9F" w14:textId="05BC5284" w:rsidR="004666DF" w:rsidRPr="004666DF" w:rsidRDefault="004666DF" w:rsidP="004666DF">
      <w:pPr>
        <w:pStyle w:val="SAAbullets"/>
        <w:rPr>
          <w:szCs w:val="20"/>
        </w:rPr>
      </w:pPr>
      <w:r w:rsidRPr="004666DF">
        <w:rPr>
          <w:szCs w:val="20"/>
        </w:rPr>
        <w:t>articulate</w:t>
      </w:r>
      <w:r w:rsidR="00B82901">
        <w:rPr>
          <w:szCs w:val="20"/>
        </w:rPr>
        <w:t>d</w:t>
      </w:r>
      <w:r w:rsidR="00722AB0">
        <w:rPr>
          <w:szCs w:val="20"/>
        </w:rPr>
        <w:t xml:space="preserve"> </w:t>
      </w:r>
      <w:r w:rsidRPr="004666DF">
        <w:rPr>
          <w:szCs w:val="20"/>
        </w:rPr>
        <w:t xml:space="preserve">why </w:t>
      </w:r>
      <w:r w:rsidR="002C4123">
        <w:rPr>
          <w:szCs w:val="20"/>
        </w:rPr>
        <w:t>specific</w:t>
      </w:r>
      <w:r w:rsidRPr="004666DF">
        <w:rPr>
          <w:szCs w:val="20"/>
        </w:rPr>
        <w:t xml:space="preserve"> macro/micro nutrients in the original and modified diet could have a role in increasing the risk of developing diet related disorders (KA1, KA2)</w:t>
      </w:r>
    </w:p>
    <w:p w14:paraId="60C787BD" w14:textId="32508783" w:rsidR="004666DF" w:rsidRPr="004666DF" w:rsidRDefault="004666DF" w:rsidP="004666DF">
      <w:pPr>
        <w:pStyle w:val="SAAbullets"/>
        <w:rPr>
          <w:szCs w:val="20"/>
        </w:rPr>
      </w:pPr>
      <w:r>
        <w:rPr>
          <w:szCs w:val="20"/>
        </w:rPr>
        <w:t>u</w:t>
      </w:r>
      <w:r w:rsidRPr="004666DF">
        <w:rPr>
          <w:szCs w:val="20"/>
        </w:rPr>
        <w:t>se</w:t>
      </w:r>
      <w:r w:rsidR="009A7E0F">
        <w:rPr>
          <w:szCs w:val="20"/>
        </w:rPr>
        <w:t xml:space="preserve">d </w:t>
      </w:r>
      <w:r w:rsidRPr="004666DF">
        <w:rPr>
          <w:szCs w:val="20"/>
        </w:rPr>
        <w:t xml:space="preserve">sub-headings to clearly </w:t>
      </w:r>
      <w:r w:rsidR="009A7E0F">
        <w:rPr>
          <w:szCs w:val="20"/>
        </w:rPr>
        <w:t xml:space="preserve">demonstrate </w:t>
      </w:r>
      <w:r w:rsidRPr="004666DF">
        <w:rPr>
          <w:szCs w:val="20"/>
        </w:rPr>
        <w:t>knowledge and understanding of diet plans and then to justify the modifications to improve</w:t>
      </w:r>
      <w:r w:rsidR="00B97C05">
        <w:rPr>
          <w:szCs w:val="20"/>
        </w:rPr>
        <w:t xml:space="preserve"> the original</w:t>
      </w:r>
      <w:r w:rsidRPr="004666DF">
        <w:rPr>
          <w:szCs w:val="20"/>
        </w:rPr>
        <w:t xml:space="preserve"> diet (KA4)</w:t>
      </w:r>
    </w:p>
    <w:p w14:paraId="61AF3D6B" w14:textId="2C0C3CA8" w:rsidR="004666DF" w:rsidRPr="004666DF" w:rsidRDefault="004666DF" w:rsidP="004666DF">
      <w:pPr>
        <w:pStyle w:val="SAAbullets"/>
        <w:rPr>
          <w:szCs w:val="20"/>
        </w:rPr>
      </w:pPr>
      <w:r w:rsidRPr="004666DF">
        <w:rPr>
          <w:szCs w:val="20"/>
        </w:rPr>
        <w:t xml:space="preserve">used </w:t>
      </w:r>
      <w:r w:rsidR="00B97C05">
        <w:rPr>
          <w:szCs w:val="20"/>
        </w:rPr>
        <w:t>s</w:t>
      </w:r>
      <w:r w:rsidR="00B97C05" w:rsidRPr="004666DF">
        <w:rPr>
          <w:szCs w:val="20"/>
        </w:rPr>
        <w:t xml:space="preserve">ubject terminology </w:t>
      </w:r>
      <w:r w:rsidRPr="004666DF">
        <w:rPr>
          <w:szCs w:val="20"/>
        </w:rPr>
        <w:t>correctly and in the right context (KA4)</w:t>
      </w:r>
    </w:p>
    <w:p w14:paraId="1AD410F5" w14:textId="3C8DEA1C" w:rsidR="004666DF" w:rsidRPr="004666DF" w:rsidRDefault="004666DF" w:rsidP="004666DF">
      <w:pPr>
        <w:pStyle w:val="SAAbullets"/>
        <w:rPr>
          <w:szCs w:val="20"/>
        </w:rPr>
      </w:pPr>
      <w:r>
        <w:rPr>
          <w:szCs w:val="20"/>
        </w:rPr>
        <w:t>a</w:t>
      </w:r>
      <w:r w:rsidRPr="004666DF">
        <w:rPr>
          <w:szCs w:val="20"/>
        </w:rPr>
        <w:t>nswer</w:t>
      </w:r>
      <w:r w:rsidR="00B97C05">
        <w:rPr>
          <w:szCs w:val="20"/>
        </w:rPr>
        <w:t>ed</w:t>
      </w:r>
      <w:r w:rsidRPr="004666DF">
        <w:rPr>
          <w:szCs w:val="20"/>
        </w:rPr>
        <w:t xml:space="preserve"> concise</w:t>
      </w:r>
      <w:r w:rsidR="00B97C05">
        <w:rPr>
          <w:szCs w:val="20"/>
        </w:rPr>
        <w:t>ly</w:t>
      </w:r>
      <w:r w:rsidRPr="004666DF">
        <w:rPr>
          <w:szCs w:val="20"/>
        </w:rPr>
        <w:t xml:space="preserve"> and to the point showing the ability to </w:t>
      </w:r>
      <w:r w:rsidR="00A04655">
        <w:rPr>
          <w:szCs w:val="20"/>
        </w:rPr>
        <w:t>communicate scientific information effectively</w:t>
      </w:r>
      <w:r w:rsidRPr="004666DF">
        <w:rPr>
          <w:szCs w:val="20"/>
        </w:rPr>
        <w:t xml:space="preserve"> (KA1, KA</w:t>
      </w:r>
      <w:r w:rsidR="00A04655">
        <w:rPr>
          <w:szCs w:val="20"/>
        </w:rPr>
        <w:t>4</w:t>
      </w:r>
      <w:r w:rsidRPr="004666DF">
        <w:rPr>
          <w:szCs w:val="20"/>
        </w:rPr>
        <w:t>)</w:t>
      </w:r>
    </w:p>
    <w:p w14:paraId="549B4DBC" w14:textId="39D1D541" w:rsidR="004666DF" w:rsidRPr="004666DF" w:rsidRDefault="00DD400C" w:rsidP="004666DF">
      <w:pPr>
        <w:pStyle w:val="SAAbullets"/>
        <w:rPr>
          <w:szCs w:val="20"/>
        </w:rPr>
      </w:pPr>
      <w:r>
        <w:rPr>
          <w:szCs w:val="20"/>
        </w:rPr>
        <w:t xml:space="preserve">explored </w:t>
      </w:r>
      <w:r w:rsidR="004666DF" w:rsidRPr="004666DF">
        <w:rPr>
          <w:szCs w:val="20"/>
        </w:rPr>
        <w:t xml:space="preserve">key concepts </w:t>
      </w:r>
      <w:r>
        <w:rPr>
          <w:szCs w:val="20"/>
        </w:rPr>
        <w:t xml:space="preserve">in their responses to SHE questions </w:t>
      </w:r>
      <w:r w:rsidR="004666DF" w:rsidRPr="004666DF">
        <w:rPr>
          <w:szCs w:val="20"/>
        </w:rPr>
        <w:t>as well as identification and analysis of data and trends (KA3, KA4, IAE2)</w:t>
      </w:r>
    </w:p>
    <w:p w14:paraId="6502111E" w14:textId="77777777" w:rsidR="004666DF" w:rsidRPr="004666DF" w:rsidRDefault="004666DF" w:rsidP="004666DF">
      <w:pPr>
        <w:pStyle w:val="SAAbodytextThemorelesssuccessful"/>
      </w:pPr>
      <w:r w:rsidRPr="004666DF">
        <w:t>The less successful responses commonly:</w:t>
      </w:r>
    </w:p>
    <w:p w14:paraId="1B57945A" w14:textId="2D194E51" w:rsidR="004666DF" w:rsidRPr="004666DF" w:rsidRDefault="005E7100" w:rsidP="004666DF">
      <w:pPr>
        <w:pStyle w:val="SAAbullets"/>
        <w:rPr>
          <w:szCs w:val="20"/>
        </w:rPr>
      </w:pPr>
      <w:r>
        <w:rPr>
          <w:szCs w:val="20"/>
        </w:rPr>
        <w:t>provided lengthy and confused responses</w:t>
      </w:r>
      <w:r w:rsidR="004666DF" w:rsidRPr="004666DF">
        <w:rPr>
          <w:szCs w:val="20"/>
        </w:rPr>
        <w:t xml:space="preserve"> to questions</w:t>
      </w:r>
      <w:r>
        <w:rPr>
          <w:szCs w:val="20"/>
        </w:rPr>
        <w:t>, often with</w:t>
      </w:r>
      <w:r w:rsidR="004666DF" w:rsidRPr="004666DF">
        <w:rPr>
          <w:szCs w:val="20"/>
        </w:rPr>
        <w:t xml:space="preserve"> more generalised answers (KA1, KA2)</w:t>
      </w:r>
    </w:p>
    <w:p w14:paraId="09E2FC1E" w14:textId="100A4AA9" w:rsidR="004666DF" w:rsidRPr="004666DF" w:rsidRDefault="004666DF" w:rsidP="004666DF">
      <w:pPr>
        <w:pStyle w:val="SAAbullets"/>
        <w:rPr>
          <w:szCs w:val="20"/>
        </w:rPr>
      </w:pPr>
      <w:r w:rsidRPr="004666DF">
        <w:rPr>
          <w:szCs w:val="20"/>
        </w:rPr>
        <w:t>use</w:t>
      </w:r>
      <w:r w:rsidR="005E7100">
        <w:rPr>
          <w:szCs w:val="20"/>
        </w:rPr>
        <w:t>d</w:t>
      </w:r>
      <w:r w:rsidRPr="004666DF">
        <w:rPr>
          <w:szCs w:val="20"/>
        </w:rPr>
        <w:t xml:space="preserve"> terminology </w:t>
      </w:r>
      <w:r w:rsidR="005E7100">
        <w:rPr>
          <w:szCs w:val="20"/>
        </w:rPr>
        <w:t>i</w:t>
      </w:r>
      <w:r w:rsidR="005E7100" w:rsidRPr="004666DF">
        <w:rPr>
          <w:szCs w:val="20"/>
        </w:rPr>
        <w:t>naccurate</w:t>
      </w:r>
      <w:r w:rsidR="005E7100">
        <w:rPr>
          <w:szCs w:val="20"/>
        </w:rPr>
        <w:t>ly</w:t>
      </w:r>
      <w:r w:rsidR="005E7100" w:rsidRPr="004666DF">
        <w:rPr>
          <w:szCs w:val="20"/>
        </w:rPr>
        <w:t xml:space="preserve"> </w:t>
      </w:r>
      <w:r w:rsidRPr="004666DF">
        <w:rPr>
          <w:szCs w:val="20"/>
        </w:rPr>
        <w:t>within</w:t>
      </w:r>
      <w:r w:rsidR="005E7100">
        <w:rPr>
          <w:szCs w:val="20"/>
        </w:rPr>
        <w:t xml:space="preserve"> their</w:t>
      </w:r>
      <w:r w:rsidRPr="004666DF">
        <w:rPr>
          <w:szCs w:val="20"/>
        </w:rPr>
        <w:t xml:space="preserve"> answers or </w:t>
      </w:r>
      <w:r w:rsidR="00577692">
        <w:rPr>
          <w:szCs w:val="20"/>
        </w:rPr>
        <w:t xml:space="preserve">when </w:t>
      </w:r>
      <w:r w:rsidRPr="004666DF">
        <w:rPr>
          <w:szCs w:val="20"/>
        </w:rPr>
        <w:t>justif</w:t>
      </w:r>
      <w:r w:rsidR="00577692">
        <w:rPr>
          <w:szCs w:val="20"/>
        </w:rPr>
        <w:t>ying their recommendation i</w:t>
      </w:r>
      <w:r w:rsidRPr="004666DF">
        <w:rPr>
          <w:szCs w:val="20"/>
        </w:rPr>
        <w:t>n the case study (KA4)</w:t>
      </w:r>
    </w:p>
    <w:p w14:paraId="63EEBFF2" w14:textId="5988B794" w:rsidR="004666DF" w:rsidRDefault="004666DF" w:rsidP="004666DF">
      <w:pPr>
        <w:pStyle w:val="SAAbullets"/>
        <w:rPr>
          <w:szCs w:val="20"/>
        </w:rPr>
      </w:pPr>
      <w:r w:rsidRPr="004666DF">
        <w:rPr>
          <w:szCs w:val="20"/>
        </w:rPr>
        <w:t>use</w:t>
      </w:r>
      <w:r w:rsidR="00065CF6">
        <w:rPr>
          <w:szCs w:val="20"/>
        </w:rPr>
        <w:t>d d</w:t>
      </w:r>
      <w:r w:rsidRPr="004666DF">
        <w:rPr>
          <w:szCs w:val="20"/>
        </w:rPr>
        <w:t>ata</w:t>
      </w:r>
      <w:r w:rsidR="00065CF6" w:rsidRPr="00065CF6">
        <w:rPr>
          <w:szCs w:val="20"/>
        </w:rPr>
        <w:t xml:space="preserve"> </w:t>
      </w:r>
      <w:r w:rsidR="00065CF6">
        <w:rPr>
          <w:szCs w:val="20"/>
        </w:rPr>
        <w:t>i</w:t>
      </w:r>
      <w:r w:rsidR="00065CF6" w:rsidRPr="004666DF">
        <w:rPr>
          <w:szCs w:val="20"/>
        </w:rPr>
        <w:t>naccurate</w:t>
      </w:r>
      <w:r w:rsidR="00065CF6">
        <w:rPr>
          <w:szCs w:val="20"/>
        </w:rPr>
        <w:t xml:space="preserve">ly when drawing </w:t>
      </w:r>
      <w:r w:rsidRPr="004666DF">
        <w:rPr>
          <w:szCs w:val="20"/>
        </w:rPr>
        <w:t xml:space="preserve">and labelling tables and graphs </w:t>
      </w:r>
      <w:r w:rsidR="00CB5149">
        <w:rPr>
          <w:szCs w:val="20"/>
        </w:rPr>
        <w:t>(IAE2)</w:t>
      </w:r>
    </w:p>
    <w:p w14:paraId="240E7C88" w14:textId="77777777" w:rsidR="00AE6D15" w:rsidRDefault="00AE6D15" w:rsidP="009121A9">
      <w:pPr>
        <w:pStyle w:val="SAAHeading4"/>
        <w:rPr>
          <w:rFonts w:ascii="Segoe UI" w:hAnsi="Segoe UI" w:cs="Segoe UI"/>
          <w:sz w:val="21"/>
          <w:szCs w:val="21"/>
        </w:rPr>
      </w:pPr>
      <w:r>
        <w:t>Operational Advice</w:t>
      </w:r>
    </w:p>
    <w:p w14:paraId="3F6BD41B" w14:textId="694B1F3A" w:rsidR="00D341A2" w:rsidRDefault="00D341A2" w:rsidP="00D341A2">
      <w:pPr>
        <w:pStyle w:val="SAAbodytext"/>
      </w:pPr>
      <w:r>
        <w:t xml:space="preserve">Across </w:t>
      </w:r>
      <w:r w:rsidR="00AE6D15">
        <w:t>both</w:t>
      </w:r>
      <w:r>
        <w:t xml:space="preserv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6B4EF1F" w14:textId="77777777" w:rsidR="00D341A2" w:rsidRPr="00AE6D15" w:rsidRDefault="00D341A2" w:rsidP="00D341A2">
      <w:pPr>
        <w:pStyle w:val="SAAbodytext"/>
      </w:pPr>
      <w:r w:rsidRPr="00AE6D15">
        <w:lastRenderedPageBreak/>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06462D8A" w14:textId="77777777" w:rsidR="00D341A2" w:rsidRPr="00417E4E" w:rsidRDefault="00D341A2" w:rsidP="00D341A2">
      <w:pPr>
        <w:pStyle w:val="SAAbodytext"/>
      </w:pPr>
      <w:r w:rsidRPr="00AE6D15">
        <w:t>If the speed of the recording makes the speech incomprehensible, it affects the accuracy of transcriptions and it also impacts the ability of markers/moderators to find evidence of student achievement against the performance standards.</w:t>
      </w:r>
    </w:p>
    <w:p w14:paraId="7DCAEEA5" w14:textId="79EDCFBE" w:rsidR="00C61445" w:rsidRPr="00C61445" w:rsidRDefault="00C61445" w:rsidP="00C61445">
      <w:pPr>
        <w:pStyle w:val="SAAHeading1"/>
      </w:pPr>
      <w:r w:rsidRPr="00C61445">
        <w:t>External Assessment</w:t>
      </w:r>
    </w:p>
    <w:p w14:paraId="006CB279" w14:textId="6FE9D597" w:rsidR="00A73DC4" w:rsidRDefault="00A73DC4" w:rsidP="00FC698E">
      <w:pPr>
        <w:pStyle w:val="SAAHeading2"/>
      </w:pPr>
      <w:r>
        <w:t xml:space="preserve">Assessment Type </w:t>
      </w:r>
      <w:r w:rsidR="00FC698E">
        <w:t>3</w:t>
      </w:r>
      <w:r>
        <w:t xml:space="preserve">: </w:t>
      </w:r>
      <w:r w:rsidR="004666DF">
        <w:t>E-E</w:t>
      </w:r>
      <w:r>
        <w:t>xamination</w:t>
      </w:r>
      <w:r w:rsidR="004666DF">
        <w:t xml:space="preserve"> (20 credits)</w:t>
      </w:r>
    </w:p>
    <w:p w14:paraId="2FA767A3" w14:textId="77777777" w:rsidR="004666DF" w:rsidRDefault="004666DF" w:rsidP="004666DF">
      <w:pPr>
        <w:pStyle w:val="SAAbodytext"/>
      </w:pPr>
      <w:r>
        <w:t>The subject outline indicates that Stage 2 science inquiry skills and nutrition understanding from all Stage 2 Nutrition topics will be assessed in the examination.</w:t>
      </w:r>
    </w:p>
    <w:p w14:paraId="443F9FFF" w14:textId="77777777" w:rsidR="004666DF" w:rsidRDefault="004666DF" w:rsidP="004666DF">
      <w:pPr>
        <w:pStyle w:val="SAAbodytext"/>
      </w:pPr>
      <w:r>
        <w:t>It also states that questions will:</w:t>
      </w:r>
    </w:p>
    <w:p w14:paraId="57E9D3ED" w14:textId="318EC13F" w:rsidR="004666DF" w:rsidRDefault="004666DF" w:rsidP="004666DF">
      <w:pPr>
        <w:pStyle w:val="SAAbullets"/>
      </w:pPr>
      <w:r>
        <w:t>include case studies and/or scenarios</w:t>
      </w:r>
    </w:p>
    <w:p w14:paraId="40740037" w14:textId="0A9FC0F9" w:rsidR="004666DF" w:rsidRDefault="004666DF" w:rsidP="004666DF">
      <w:pPr>
        <w:pStyle w:val="SAAbullets"/>
      </w:pPr>
      <w:r>
        <w:t>involve application of knowledge and skills to different contexts</w:t>
      </w:r>
    </w:p>
    <w:p w14:paraId="3D392502" w14:textId="73D598A5" w:rsidR="004666DF" w:rsidRDefault="004666DF" w:rsidP="004666DF">
      <w:pPr>
        <w:pStyle w:val="SAAbullets"/>
      </w:pPr>
      <w:r>
        <w:t>require analysis and interpretation of data or information.</w:t>
      </w:r>
    </w:p>
    <w:p w14:paraId="544D8E33" w14:textId="77777777" w:rsidR="004666DF" w:rsidRDefault="004666DF" w:rsidP="004666DF">
      <w:pPr>
        <w:pStyle w:val="SAAbodytext"/>
      </w:pPr>
      <w:r>
        <w:t>The electronic exam (e-exam) has a time length of 130-minutes, with a total mark of 100 and was made up of two sections.</w:t>
      </w:r>
    </w:p>
    <w:p w14:paraId="365A5016" w14:textId="77777777" w:rsidR="004666DF" w:rsidRDefault="004666DF" w:rsidP="004666DF">
      <w:pPr>
        <w:pStyle w:val="SAAHeading3"/>
      </w:pPr>
      <w:r>
        <w:t>Section 1</w:t>
      </w:r>
    </w:p>
    <w:p w14:paraId="41BF39F4" w14:textId="77777777" w:rsidR="004666DF" w:rsidRDefault="004666DF" w:rsidP="004666DF">
      <w:pPr>
        <w:pStyle w:val="SAAQuestion12etc"/>
      </w:pPr>
      <w:r>
        <w:t>Question 1</w:t>
      </w:r>
    </w:p>
    <w:p w14:paraId="23BFD21A" w14:textId="1682FD07" w:rsidR="004666DF" w:rsidRDefault="004666DF" w:rsidP="004666DF">
      <w:pPr>
        <w:pStyle w:val="SAAaxxx"/>
      </w:pPr>
      <w:r>
        <w:t>(a)</w:t>
      </w:r>
      <w:r>
        <w:tab/>
        <w:t>Most students clearly identified one way the yoghurt was marketed as healthy, such as 0% milk fat or only contains natural ingredients.</w:t>
      </w:r>
    </w:p>
    <w:p w14:paraId="45C639E3" w14:textId="371AEAE5" w:rsidR="004666DF" w:rsidRDefault="004666DF" w:rsidP="004666DF">
      <w:pPr>
        <w:pStyle w:val="SAAaixxx"/>
      </w:pPr>
      <w:r>
        <w:t>(b)</w:t>
      </w:r>
      <w:r>
        <w:tab/>
        <w:t>(i)</w:t>
      </w:r>
      <w:r>
        <w:tab/>
      </w:r>
      <w:r w:rsidRPr="004666DF">
        <w:rPr>
          <w:rStyle w:val="SAAitalics"/>
        </w:rPr>
        <w:t>The more successful responses commonly:</w:t>
      </w:r>
    </w:p>
    <w:p w14:paraId="60A7970C" w14:textId="5C411FE4" w:rsidR="004666DF" w:rsidRDefault="004666DF" w:rsidP="004666DF">
      <w:pPr>
        <w:pStyle w:val="SAAbullets14mm"/>
      </w:pPr>
      <w:r>
        <w:t>•</w:t>
      </w:r>
      <w:r>
        <w:tab/>
        <w:t>provided two distinct answers – one answer for per 100g and another for per serving</w:t>
      </w:r>
    </w:p>
    <w:p w14:paraId="185AA28B" w14:textId="49714319" w:rsidR="004666DF" w:rsidRDefault="004666DF" w:rsidP="004666DF">
      <w:pPr>
        <w:pStyle w:val="SAAbullets14mm"/>
      </w:pPr>
      <w:r>
        <w:t>•</w:t>
      </w:r>
      <w:r>
        <w:tab/>
        <w:t>correctly identified per 100g is used to compare nutritional value of similar foods</w:t>
      </w:r>
    </w:p>
    <w:p w14:paraId="681A79A6" w14:textId="77777777" w:rsidR="004666DF" w:rsidRDefault="004666DF" w:rsidP="004666DF">
      <w:pPr>
        <w:pStyle w:val="SAAbullets14mm"/>
      </w:pPr>
      <w:r>
        <w:t>•</w:t>
      </w:r>
      <w:r>
        <w:tab/>
        <w:t>correctly identified that per serving is also included on labels as not all foods are exactly 100g and can be used to identify if it can fit into a person’s balanced diet.</w:t>
      </w:r>
    </w:p>
    <w:p w14:paraId="5AB9B643" w14:textId="77777777" w:rsidR="004666DF" w:rsidRPr="004666DF" w:rsidRDefault="004666DF" w:rsidP="004666DF">
      <w:pPr>
        <w:pStyle w:val="SAAbodytextUNDERbixxx"/>
        <w:rPr>
          <w:rStyle w:val="SAAitalics"/>
        </w:rPr>
      </w:pPr>
      <w:r w:rsidRPr="004666DF">
        <w:rPr>
          <w:rStyle w:val="SAAitalics"/>
        </w:rPr>
        <w:t>The less successful responses commonly:</w:t>
      </w:r>
    </w:p>
    <w:p w14:paraId="219203D4" w14:textId="061C763D" w:rsidR="004666DF" w:rsidRDefault="004666DF" w:rsidP="004666DF">
      <w:pPr>
        <w:pStyle w:val="SAAbullets14mm"/>
      </w:pPr>
      <w:r>
        <w:t>•</w:t>
      </w:r>
      <w:r>
        <w:tab/>
        <w:t>only addressed one part of the question (only per 100g or only per serving)</w:t>
      </w:r>
    </w:p>
    <w:p w14:paraId="79A9AD89" w14:textId="5BBA5547" w:rsidR="004666DF" w:rsidRDefault="004666DF" w:rsidP="004666DF">
      <w:pPr>
        <w:pStyle w:val="SAAbullets14mm"/>
      </w:pPr>
      <w:r>
        <w:t>•</w:t>
      </w:r>
      <w:r>
        <w:tab/>
        <w:t>provided less specific responses such as “to see what nutrients they were eating.”</w:t>
      </w:r>
    </w:p>
    <w:p w14:paraId="4C341B09" w14:textId="11FAAED8" w:rsidR="004666DF" w:rsidRDefault="004666DF" w:rsidP="004666DF">
      <w:pPr>
        <w:pStyle w:val="SAAaixxx"/>
      </w:pPr>
      <w:r>
        <w:t>(b)</w:t>
      </w:r>
      <w:r>
        <w:tab/>
        <w:t>(ii)</w:t>
      </w:r>
      <w:r>
        <w:tab/>
      </w:r>
      <w:r w:rsidRPr="004666DF">
        <w:rPr>
          <w:rStyle w:val="SAAitalics"/>
        </w:rPr>
        <w:t>The more successful responses commonly:</w:t>
      </w:r>
    </w:p>
    <w:p w14:paraId="05FDFA52" w14:textId="77777777" w:rsidR="004666DF" w:rsidRDefault="004666DF" w:rsidP="004666DF">
      <w:pPr>
        <w:pStyle w:val="SAAbullets14mm"/>
      </w:pPr>
      <w:r>
        <w:t>•</w:t>
      </w:r>
      <w:r>
        <w:tab/>
        <w:t>provided two correct answers, such as correctly identifying that:</w:t>
      </w:r>
    </w:p>
    <w:p w14:paraId="7B78CB4A" w14:textId="7DFB3883" w:rsidR="004666DF" w:rsidRPr="004666DF" w:rsidRDefault="004666DF" w:rsidP="004666DF">
      <w:pPr>
        <w:pStyle w:val="SAAbullets21mm"/>
      </w:pPr>
      <w:r w:rsidRPr="004666DF">
        <w:t>o</w:t>
      </w:r>
      <w:r w:rsidRPr="004666DF">
        <w:tab/>
        <w:t>dairy products cannot have a ‘produced on’ date and ‘use by date’ is required</w:t>
      </w:r>
    </w:p>
    <w:p w14:paraId="641BDC3A" w14:textId="29B4082E" w:rsidR="004666DF" w:rsidRPr="004666DF" w:rsidRDefault="004666DF" w:rsidP="004666DF">
      <w:pPr>
        <w:pStyle w:val="SAAbullets21mm"/>
      </w:pPr>
      <w:r w:rsidRPr="004666DF">
        <w:t>o</w:t>
      </w:r>
      <w:r w:rsidRPr="004666DF">
        <w:tab/>
        <w:t>the country of origin information was missing</w:t>
      </w:r>
    </w:p>
    <w:p w14:paraId="1BDC9123" w14:textId="77777777" w:rsidR="004666DF" w:rsidRDefault="004666DF" w:rsidP="004666DF">
      <w:pPr>
        <w:pStyle w:val="SAAbullets21mm"/>
      </w:pPr>
      <w:r w:rsidRPr="004666DF">
        <w:t>o</w:t>
      </w:r>
      <w:r>
        <w:tab/>
        <w:t>the ingredients list was not in descending order.</w:t>
      </w:r>
    </w:p>
    <w:p w14:paraId="77B8AD0D" w14:textId="77777777" w:rsidR="004666DF" w:rsidRDefault="004666DF" w:rsidP="004666DF">
      <w:pPr>
        <w:pStyle w:val="SAAbodytextUNDERbixxx"/>
      </w:pPr>
      <w:r>
        <w:t>The less successful responses commonly:</w:t>
      </w:r>
    </w:p>
    <w:p w14:paraId="02D3B48D" w14:textId="303C4137" w:rsidR="004666DF" w:rsidRDefault="004666DF" w:rsidP="004666DF">
      <w:pPr>
        <w:pStyle w:val="SAAbullets14mm"/>
      </w:pPr>
      <w:r>
        <w:t>•</w:t>
      </w:r>
      <w:r>
        <w:tab/>
        <w:t>only identified one other labelling error</w:t>
      </w:r>
    </w:p>
    <w:p w14:paraId="0EC23D33" w14:textId="129E9F65" w:rsidR="004666DF" w:rsidRDefault="004666DF" w:rsidP="004666DF">
      <w:pPr>
        <w:pStyle w:val="SAAbullets14mm"/>
      </w:pPr>
      <w:r>
        <w:t>•</w:t>
      </w:r>
      <w:r>
        <w:tab/>
        <w:t>did not provide two other errors and repeated the error provided in question, that per serving was missing</w:t>
      </w:r>
    </w:p>
    <w:p w14:paraId="4CB274F1" w14:textId="77777777" w:rsidR="004666DF" w:rsidRDefault="004666DF" w:rsidP="004666DF">
      <w:pPr>
        <w:pStyle w:val="SAAbullets14mm"/>
      </w:pPr>
      <w:r>
        <w:t>•</w:t>
      </w:r>
      <w:r>
        <w:tab/>
        <w:t>stated ‘best before date’ instead of ‘use by date’ given that it is a dairy product.</w:t>
      </w:r>
    </w:p>
    <w:p w14:paraId="4522738F" w14:textId="6F6A7945" w:rsidR="004666DF" w:rsidRDefault="004666DF" w:rsidP="004666DF">
      <w:pPr>
        <w:pStyle w:val="SAAaxxx"/>
      </w:pPr>
      <w:r>
        <w:t>(c)</w:t>
      </w:r>
      <w:r>
        <w:tab/>
      </w:r>
      <w:r w:rsidRPr="004666DF">
        <w:rPr>
          <w:rStyle w:val="SAAitalics"/>
        </w:rPr>
        <w:t>The more successful responses commonly:</w:t>
      </w:r>
    </w:p>
    <w:p w14:paraId="55B8147B" w14:textId="77777777" w:rsidR="004666DF" w:rsidRDefault="004666DF" w:rsidP="004666DF">
      <w:pPr>
        <w:pStyle w:val="SAAbullets7mm"/>
      </w:pPr>
      <w:r>
        <w:t>•</w:t>
      </w:r>
      <w:r>
        <w:tab/>
        <w:t>correctly stated that displaying the teaspoons of sugar makes it easier to visualise AND explained how knowing this can be beneficial, such as managing diabetes, or stick to reducing sugar in their diet.</w:t>
      </w:r>
    </w:p>
    <w:p w14:paraId="11F6A33B" w14:textId="77777777" w:rsidR="004666DF" w:rsidRPr="004666DF" w:rsidRDefault="004666DF" w:rsidP="004666DF">
      <w:pPr>
        <w:pStyle w:val="SAAbodytextUNDERbxxx"/>
        <w:rPr>
          <w:rStyle w:val="SAAitalics"/>
        </w:rPr>
      </w:pPr>
      <w:r w:rsidRPr="004666DF">
        <w:rPr>
          <w:rStyle w:val="SAAitalics"/>
        </w:rPr>
        <w:lastRenderedPageBreak/>
        <w:t>The less successful responses commonly:</w:t>
      </w:r>
    </w:p>
    <w:p w14:paraId="3DE0BB2B" w14:textId="77777777" w:rsidR="004666DF" w:rsidRDefault="004666DF" w:rsidP="004666DF">
      <w:pPr>
        <w:pStyle w:val="SAAbullets7mm"/>
      </w:pPr>
      <w:r>
        <w:t>•</w:t>
      </w:r>
      <w:r>
        <w:tab/>
        <w:t>only stated that displaying the teaspoons of sugar makes it easier to visualise and did not explain how knowing this can be beneficial.</w:t>
      </w:r>
    </w:p>
    <w:p w14:paraId="4F8B97A8" w14:textId="057CB28D" w:rsidR="004666DF" w:rsidRDefault="004666DF" w:rsidP="004666DF">
      <w:pPr>
        <w:pStyle w:val="SAAaxxx"/>
      </w:pPr>
      <w:r>
        <w:t>(d)</w:t>
      </w:r>
      <w:r>
        <w:tab/>
      </w:r>
      <w:r w:rsidRPr="004666DF">
        <w:rPr>
          <w:rStyle w:val="SAAitalics"/>
        </w:rPr>
        <w:t>The more successful responses commonly:</w:t>
      </w:r>
    </w:p>
    <w:p w14:paraId="3945DAFA" w14:textId="77777777" w:rsidR="004666DF" w:rsidRDefault="004666DF" w:rsidP="004666DF">
      <w:pPr>
        <w:pStyle w:val="SAAbullets7mm"/>
      </w:pPr>
      <w:r>
        <w:t>•</w:t>
      </w:r>
      <w:r>
        <w:tab/>
        <w:t>correctly used the sugar content for their calculation AND used 16.7kJ/g for carbohydrates.</w:t>
      </w:r>
    </w:p>
    <w:p w14:paraId="47EE8595" w14:textId="77777777" w:rsidR="004666DF" w:rsidRPr="004666DF" w:rsidRDefault="004666DF" w:rsidP="004666DF">
      <w:pPr>
        <w:pStyle w:val="SAAbodytextUNDERbxxx"/>
        <w:rPr>
          <w:rStyle w:val="SAAitalics"/>
        </w:rPr>
      </w:pPr>
      <w:r w:rsidRPr="004666DF">
        <w:rPr>
          <w:rStyle w:val="SAAitalics"/>
        </w:rPr>
        <w:t>The less successful responses commonly:</w:t>
      </w:r>
    </w:p>
    <w:p w14:paraId="24877A06" w14:textId="224E40E1" w:rsidR="004666DF" w:rsidRDefault="004666DF" w:rsidP="004666DF">
      <w:pPr>
        <w:pStyle w:val="SAAbullets7mm"/>
      </w:pPr>
      <w:r>
        <w:t>•</w:t>
      </w:r>
      <w:r>
        <w:tab/>
        <w:t>incorrectly used the total carbohydrate content for their calculation</w:t>
      </w:r>
    </w:p>
    <w:p w14:paraId="7C610A4C" w14:textId="77777777" w:rsidR="004666DF" w:rsidRDefault="004666DF" w:rsidP="004666DF">
      <w:pPr>
        <w:pStyle w:val="SAAbullets7mm"/>
      </w:pPr>
      <w:r>
        <w:t>•</w:t>
      </w:r>
      <w:r>
        <w:tab/>
        <w:t>incorrectly used the 17 kJ/g for their calculation (value in old curriculum).</w:t>
      </w:r>
    </w:p>
    <w:p w14:paraId="54BFC923" w14:textId="52E5109D" w:rsidR="004666DF" w:rsidRDefault="004666DF" w:rsidP="004666DF">
      <w:pPr>
        <w:pStyle w:val="SAAaxxx"/>
      </w:pPr>
      <w:r>
        <w:t>(e)</w:t>
      </w:r>
      <w:r>
        <w:tab/>
      </w:r>
      <w:r w:rsidRPr="004666DF">
        <w:rPr>
          <w:rStyle w:val="SAAitalics"/>
        </w:rPr>
        <w:t>The more successful responses commonly:</w:t>
      </w:r>
    </w:p>
    <w:p w14:paraId="5C9418AF" w14:textId="25CD10B1" w:rsidR="004666DF" w:rsidRDefault="004666DF" w:rsidP="004666DF">
      <w:pPr>
        <w:pStyle w:val="SAAbullets7mm"/>
      </w:pPr>
      <w:r>
        <w:t>•</w:t>
      </w:r>
      <w:r>
        <w:tab/>
        <w:t>used data from Source 3 to support their answer as defined in the question</w:t>
      </w:r>
    </w:p>
    <w:p w14:paraId="3883CAAA" w14:textId="47060C40" w:rsidR="004666DF" w:rsidRDefault="004666DF" w:rsidP="004666DF">
      <w:pPr>
        <w:pStyle w:val="SAAbullets7mm"/>
      </w:pPr>
      <w:r>
        <w:t>•</w:t>
      </w:r>
      <w:r>
        <w:tab/>
        <w:t>correctly identified the difference in the types of carbohydrates between the two foods (complex and simple)</w:t>
      </w:r>
    </w:p>
    <w:p w14:paraId="3302B479" w14:textId="77777777" w:rsidR="004666DF" w:rsidRDefault="004666DF" w:rsidP="004666DF">
      <w:pPr>
        <w:pStyle w:val="SAAbullets7mm"/>
      </w:pPr>
      <w:r>
        <w:t>•</w:t>
      </w:r>
      <w:r>
        <w:tab/>
        <w:t>explained that complex carbohydrates take longer to digest or than simple carbohydrates OR that foods high in fibre slow down digestion.</w:t>
      </w:r>
    </w:p>
    <w:p w14:paraId="670DE2A4" w14:textId="77777777" w:rsidR="004666DF" w:rsidRPr="004666DF" w:rsidRDefault="004666DF" w:rsidP="004666DF">
      <w:pPr>
        <w:pStyle w:val="SAAbodytextUNDERbxxx"/>
        <w:rPr>
          <w:rStyle w:val="SAAitalics"/>
        </w:rPr>
      </w:pPr>
      <w:r w:rsidRPr="004666DF">
        <w:rPr>
          <w:rStyle w:val="SAAitalics"/>
        </w:rPr>
        <w:t>The less successful responses commonly:</w:t>
      </w:r>
    </w:p>
    <w:p w14:paraId="1ABC9C8D" w14:textId="5CC11964" w:rsidR="004666DF" w:rsidRDefault="004666DF" w:rsidP="004666DF">
      <w:pPr>
        <w:pStyle w:val="SAAbullets7mm"/>
      </w:pPr>
      <w:r>
        <w:t>•</w:t>
      </w:r>
      <w:r>
        <w:tab/>
        <w:t>did not use data in their response</w:t>
      </w:r>
    </w:p>
    <w:p w14:paraId="50CE8113" w14:textId="76F7F1C2" w:rsidR="004666DF" w:rsidRDefault="004666DF" w:rsidP="004666DF">
      <w:pPr>
        <w:pStyle w:val="SAAbullets7mm"/>
      </w:pPr>
      <w:r>
        <w:t>•</w:t>
      </w:r>
      <w:r>
        <w:tab/>
        <w:t>only focused on simple sugars and did not mention complex carbohydrates in their answer</w:t>
      </w:r>
    </w:p>
    <w:p w14:paraId="1D3A840E" w14:textId="7AFEB654" w:rsidR="004666DF" w:rsidRDefault="004666DF" w:rsidP="004666DF">
      <w:pPr>
        <w:pStyle w:val="SAAbullets7mm"/>
      </w:pPr>
      <w:r>
        <w:t>•</w:t>
      </w:r>
      <w:r>
        <w:tab/>
        <w:t xml:space="preserve">repeated information from the stem of the question (e.g. slower increase in blood glucose levels), </w:t>
      </w:r>
    </w:p>
    <w:p w14:paraId="68E8D1DE" w14:textId="77777777" w:rsidR="004666DF" w:rsidRDefault="004666DF" w:rsidP="004666DF">
      <w:pPr>
        <w:pStyle w:val="SAAbullets7mm"/>
      </w:pPr>
      <w:r>
        <w:t>•</w:t>
      </w:r>
      <w:r>
        <w:tab/>
        <w:t>did not explain that complex carbohydrates take longer to digest or than simple carbohydrates or that foods high in fibre slow down digestion.</w:t>
      </w:r>
    </w:p>
    <w:p w14:paraId="29B5DD41" w14:textId="77777777" w:rsidR="004666DF" w:rsidRDefault="004666DF" w:rsidP="004666DF">
      <w:pPr>
        <w:pStyle w:val="SAAQuestion12etc"/>
      </w:pPr>
      <w:r>
        <w:t>Question 2</w:t>
      </w:r>
    </w:p>
    <w:p w14:paraId="306659B5" w14:textId="1D2E8427" w:rsidR="004666DF" w:rsidRDefault="004666DF" w:rsidP="004666DF">
      <w:pPr>
        <w:pStyle w:val="SAAaixxx"/>
      </w:pPr>
      <w:r>
        <w:t>(a)</w:t>
      </w:r>
      <w:r>
        <w:tab/>
        <w:t>(i)</w:t>
      </w:r>
      <w:r>
        <w:tab/>
      </w:r>
      <w:r w:rsidRPr="004666DF">
        <w:rPr>
          <w:rStyle w:val="SAAitalics"/>
        </w:rPr>
        <w:t>The more successful responses commonly:</w:t>
      </w:r>
    </w:p>
    <w:p w14:paraId="618C39FC" w14:textId="6F1B4604" w:rsidR="004666DF" w:rsidRDefault="004666DF" w:rsidP="004666DF">
      <w:pPr>
        <w:pStyle w:val="SAAbullets14mm"/>
      </w:pPr>
      <w:r>
        <w:t>•</w:t>
      </w:r>
      <w:r>
        <w:tab/>
        <w:t>used the weight from Source 2 and formula from Source 1 to correctly calculate the BMR.</w:t>
      </w:r>
    </w:p>
    <w:p w14:paraId="5B997274" w14:textId="77777777" w:rsidR="004666DF" w:rsidRPr="004666DF" w:rsidRDefault="004666DF" w:rsidP="004666DF">
      <w:pPr>
        <w:pStyle w:val="SAAbodytextUNDERbixxx"/>
        <w:rPr>
          <w:rStyle w:val="SAAitalics"/>
        </w:rPr>
      </w:pPr>
      <w:r w:rsidRPr="004666DF">
        <w:rPr>
          <w:rStyle w:val="SAAitalics"/>
        </w:rPr>
        <w:t>The less successful responses commonly:</w:t>
      </w:r>
    </w:p>
    <w:p w14:paraId="28C8BA49" w14:textId="0C1BC674" w:rsidR="004666DF" w:rsidRDefault="004666DF" w:rsidP="004666DF">
      <w:pPr>
        <w:pStyle w:val="SAAbullets14mm"/>
      </w:pPr>
      <w:r>
        <w:t>•</w:t>
      </w:r>
      <w:r>
        <w:tab/>
        <w:t xml:space="preserve">miscalculated </w:t>
      </w:r>
      <w:r w:rsidR="00C50BE9">
        <w:t xml:space="preserve">the </w:t>
      </w:r>
      <w:r>
        <w:t>BMR.</w:t>
      </w:r>
    </w:p>
    <w:p w14:paraId="77B84651" w14:textId="56358F65" w:rsidR="004666DF" w:rsidRDefault="004666DF" w:rsidP="004666DF">
      <w:pPr>
        <w:pStyle w:val="SAAiixxx"/>
      </w:pPr>
      <w:r>
        <w:t>(ii)</w:t>
      </w:r>
      <w:r>
        <w:tab/>
      </w:r>
      <w:r w:rsidRPr="004666DF">
        <w:rPr>
          <w:rStyle w:val="SAAitalics"/>
        </w:rPr>
        <w:t>The more successful responses commonly:</w:t>
      </w:r>
    </w:p>
    <w:p w14:paraId="736E7873" w14:textId="1D2C4F59" w:rsidR="004666DF" w:rsidRDefault="004666DF" w:rsidP="004666DF">
      <w:pPr>
        <w:pStyle w:val="SAAbullets14mm"/>
      </w:pPr>
      <w:r>
        <w:t>•</w:t>
      </w:r>
      <w:r>
        <w:tab/>
        <w:t>used the data in Source 2 to correctly calculate the total energy balance of -5kJ.</w:t>
      </w:r>
    </w:p>
    <w:p w14:paraId="700FCAB0" w14:textId="77777777" w:rsidR="004666DF" w:rsidRPr="004666DF" w:rsidRDefault="004666DF" w:rsidP="004666DF">
      <w:pPr>
        <w:pStyle w:val="SAAbodytextUNDERiixxx"/>
        <w:rPr>
          <w:rStyle w:val="SAAitalics"/>
        </w:rPr>
      </w:pPr>
      <w:r w:rsidRPr="004666DF">
        <w:rPr>
          <w:rStyle w:val="SAAitalics"/>
        </w:rPr>
        <w:t>The less successful responses commonly:</w:t>
      </w:r>
    </w:p>
    <w:p w14:paraId="28DFA5F8" w14:textId="137DE517" w:rsidR="004666DF" w:rsidRDefault="004666DF" w:rsidP="004666DF">
      <w:pPr>
        <w:pStyle w:val="SAAbullets14mm"/>
      </w:pPr>
      <w:r>
        <w:t>•</w:t>
      </w:r>
      <w:r>
        <w:tab/>
        <w:t>miscalculated total energy balance</w:t>
      </w:r>
    </w:p>
    <w:p w14:paraId="26EEE174" w14:textId="5FCA59E7" w:rsidR="004666DF" w:rsidRDefault="004666DF" w:rsidP="004666DF">
      <w:pPr>
        <w:pStyle w:val="SAAbullets14mm"/>
      </w:pPr>
      <w:r>
        <w:t>•</w:t>
      </w:r>
      <w:r>
        <w:tab/>
        <w:t>did not provide negative (-) symbol in front of the number 5 to indicate a very slight negative energy balance</w:t>
      </w:r>
    </w:p>
    <w:p w14:paraId="354BE81F" w14:textId="77777777" w:rsidR="004666DF" w:rsidRDefault="004666DF" w:rsidP="004666DF">
      <w:pPr>
        <w:pStyle w:val="SAAbullets14mm"/>
      </w:pPr>
      <w:r>
        <w:t>•</w:t>
      </w:r>
      <w:r>
        <w:tab/>
        <w:t>did not calculate total energy expenditure and instead only subtracted energy expenditure from daily activities from the daily energy intake.</w:t>
      </w:r>
    </w:p>
    <w:p w14:paraId="03AE478E" w14:textId="7AB6A145" w:rsidR="004666DF" w:rsidRDefault="004666DF" w:rsidP="004666DF">
      <w:pPr>
        <w:pStyle w:val="SAAaxxx"/>
      </w:pPr>
      <w:r>
        <w:t>(b)</w:t>
      </w:r>
      <w:r>
        <w:tab/>
      </w:r>
      <w:r w:rsidRPr="004666DF">
        <w:rPr>
          <w:rStyle w:val="SAAitalics"/>
        </w:rPr>
        <w:t>The more successful responses commonly:</w:t>
      </w:r>
    </w:p>
    <w:p w14:paraId="4FFBB2E1" w14:textId="73A9231E" w:rsidR="004666DF" w:rsidRDefault="004666DF" w:rsidP="004666DF">
      <w:pPr>
        <w:pStyle w:val="SAAbullets7mm"/>
      </w:pPr>
      <w:r>
        <w:t>•</w:t>
      </w:r>
      <w:r>
        <w:tab/>
        <w:t>correctly identified that that -5 kJ was a negligible value, hence Mackenzie would maintain her current weight</w:t>
      </w:r>
    </w:p>
    <w:p w14:paraId="060A4698" w14:textId="77777777" w:rsidR="004666DF" w:rsidRDefault="004666DF" w:rsidP="004666DF">
      <w:pPr>
        <w:pStyle w:val="SAAbullets7mm"/>
      </w:pPr>
      <w:r>
        <w:t>•</w:t>
      </w:r>
      <w:r>
        <w:tab/>
        <w:t>correctly identified that that -5 kJ was a negative energy balance and Mackenzie could lose a very small amount of her current weight.</w:t>
      </w:r>
    </w:p>
    <w:p w14:paraId="7A808FAD" w14:textId="77777777" w:rsidR="009121A9" w:rsidRDefault="009121A9">
      <w:pPr>
        <w:spacing w:after="160" w:line="259" w:lineRule="auto"/>
        <w:rPr>
          <w:rStyle w:val="SAAitalics"/>
          <w:rFonts w:ascii="Roboto Light" w:hAnsi="Roboto Light"/>
          <w:sz w:val="20"/>
          <w:szCs w:val="20"/>
        </w:rPr>
      </w:pPr>
      <w:r>
        <w:rPr>
          <w:rStyle w:val="SAAitalics"/>
        </w:rPr>
        <w:br w:type="page"/>
      </w:r>
    </w:p>
    <w:p w14:paraId="5342FB6D" w14:textId="4E5A5520" w:rsidR="004666DF" w:rsidRPr="004666DF" w:rsidRDefault="004666DF" w:rsidP="004666DF">
      <w:pPr>
        <w:pStyle w:val="SAAbodytextUNDERbxxx"/>
        <w:rPr>
          <w:rStyle w:val="SAAitalics"/>
        </w:rPr>
      </w:pPr>
      <w:r w:rsidRPr="004666DF">
        <w:rPr>
          <w:rStyle w:val="SAAitalics"/>
        </w:rPr>
        <w:lastRenderedPageBreak/>
        <w:t>The less successful responses commonly:</w:t>
      </w:r>
    </w:p>
    <w:p w14:paraId="4BB46601" w14:textId="6928823B" w:rsidR="004666DF" w:rsidRDefault="004666DF" w:rsidP="004666DF">
      <w:pPr>
        <w:pStyle w:val="SAAbullets7mm"/>
      </w:pPr>
      <w:r>
        <w:t>•</w:t>
      </w:r>
      <w:r>
        <w:tab/>
        <w:t>did not use the answer from (a)(ii) to answer part (b); for example, if student made a mistake in part (a)(ii) and obtained a positive energy balance, students did not use this ‘current’ balance and described a negative energy balance and the associated effect(s)</w:t>
      </w:r>
    </w:p>
    <w:p w14:paraId="62BA134C" w14:textId="07277626" w:rsidR="004666DF" w:rsidRDefault="004666DF" w:rsidP="004666DF">
      <w:pPr>
        <w:pStyle w:val="SAAbullets7mm"/>
      </w:pPr>
      <w:r>
        <w:t>•</w:t>
      </w:r>
      <w:r>
        <w:tab/>
        <w:t>did not explain the effect of current energy balance on weight.</w:t>
      </w:r>
    </w:p>
    <w:p w14:paraId="1DE63845" w14:textId="6DB7B9CE" w:rsidR="004666DF" w:rsidRDefault="004666DF" w:rsidP="004666DF">
      <w:pPr>
        <w:pStyle w:val="SAAaxxx"/>
      </w:pPr>
      <w:r>
        <w:t>(c)</w:t>
      </w:r>
      <w:r>
        <w:tab/>
      </w:r>
      <w:r w:rsidRPr="004666DF">
        <w:rPr>
          <w:rStyle w:val="SAAitalics"/>
        </w:rPr>
        <w:t>The more successful responses commonly:</w:t>
      </w:r>
    </w:p>
    <w:p w14:paraId="24097068" w14:textId="4ED92D2B" w:rsidR="004666DF" w:rsidRDefault="004666DF" w:rsidP="004666DF">
      <w:pPr>
        <w:pStyle w:val="SAAbullets7mm"/>
      </w:pPr>
      <w:r>
        <w:t>•</w:t>
      </w:r>
      <w:r>
        <w:tab/>
        <w:t>correctly identified a change in weekly routine (e.g. additional rest day) that would decrease BMR and explained how (less exercise, hence less muscle activity, hence decrease in BMR)</w:t>
      </w:r>
    </w:p>
    <w:p w14:paraId="192A083F" w14:textId="77777777" w:rsidR="004666DF" w:rsidRDefault="004666DF" w:rsidP="004666DF">
      <w:pPr>
        <w:pStyle w:val="SAAbullets7mm"/>
      </w:pPr>
      <w:r>
        <w:t>•</w:t>
      </w:r>
      <w:r>
        <w:tab/>
        <w:t>explained how the technique makes the farmed fish safer for consumers e.g. vacuum packaging the fish ensure oxygen levels are reduced, slowing bacterial reproduction and ensuring food safety.</w:t>
      </w:r>
    </w:p>
    <w:p w14:paraId="7C8B10C8" w14:textId="77777777" w:rsidR="004666DF" w:rsidRPr="004666DF" w:rsidRDefault="004666DF" w:rsidP="004666DF">
      <w:pPr>
        <w:pStyle w:val="SAAbodytextUNDERbxxx"/>
        <w:rPr>
          <w:rStyle w:val="SAAitalics"/>
        </w:rPr>
      </w:pPr>
      <w:r w:rsidRPr="004666DF">
        <w:rPr>
          <w:rStyle w:val="SAAitalics"/>
        </w:rPr>
        <w:t>The less successful responses commonly:</w:t>
      </w:r>
    </w:p>
    <w:p w14:paraId="7E0FB5D3" w14:textId="4EC1F288" w:rsidR="004666DF" w:rsidRDefault="004666DF" w:rsidP="004666DF">
      <w:pPr>
        <w:pStyle w:val="SAAbullets7mm"/>
      </w:pPr>
      <w:r>
        <w:t>•</w:t>
      </w:r>
      <w:r>
        <w:tab/>
        <w:t>stated one change to weekly routine but did not explain how it would affect BMR</w:t>
      </w:r>
    </w:p>
    <w:p w14:paraId="3BBF5285" w14:textId="01823DAD" w:rsidR="004666DF" w:rsidRDefault="004666DF" w:rsidP="004666DF">
      <w:pPr>
        <w:pStyle w:val="SAAbullets7mm"/>
      </w:pPr>
      <w:r>
        <w:t>•</w:t>
      </w:r>
      <w:r>
        <w:tab/>
        <w:t>did not explain how the identified change in weekly routine would decrease BMR</w:t>
      </w:r>
    </w:p>
    <w:p w14:paraId="35CD7D54" w14:textId="0D2F26B3" w:rsidR="004666DF" w:rsidRDefault="004666DF" w:rsidP="004666DF">
      <w:pPr>
        <w:pStyle w:val="SAAbullets7mm"/>
      </w:pPr>
      <w:r>
        <w:t>•</w:t>
      </w:r>
      <w:r>
        <w:tab/>
        <w:t>stated a factor that would decrease BMR but did not link to change in weekly routine (e.g. weight loss)</w:t>
      </w:r>
    </w:p>
    <w:p w14:paraId="274DBE28" w14:textId="77777777" w:rsidR="004666DF" w:rsidRDefault="004666DF" w:rsidP="004666DF">
      <w:pPr>
        <w:pStyle w:val="SAAbullets7mm"/>
      </w:pPr>
      <w:r>
        <w:t>•</w:t>
      </w:r>
      <w:r>
        <w:tab/>
        <w:t>did not state a change to weekly routine that would decrease BMR.</w:t>
      </w:r>
    </w:p>
    <w:p w14:paraId="3F793E03" w14:textId="5A80DE61" w:rsidR="004666DF" w:rsidRDefault="004666DF" w:rsidP="004666DF">
      <w:pPr>
        <w:pStyle w:val="SAAaxxx"/>
      </w:pPr>
      <w:r>
        <w:t>(d)</w:t>
      </w:r>
      <w:r>
        <w:tab/>
      </w:r>
      <w:r w:rsidRPr="004666DF">
        <w:rPr>
          <w:rStyle w:val="SAAitalics"/>
        </w:rPr>
        <w:t>The more successful responses commonly:</w:t>
      </w:r>
    </w:p>
    <w:p w14:paraId="294CD8ED" w14:textId="77777777" w:rsidR="004666DF" w:rsidRDefault="004666DF" w:rsidP="004666DF">
      <w:pPr>
        <w:pStyle w:val="SAAbullets7mm"/>
      </w:pPr>
      <w:r>
        <w:t>•</w:t>
      </w:r>
      <w:r>
        <w:tab/>
        <w:t>identified that BMI formula does not take high muscle mass into consideration, which athletes tend to have, or that it does not take the distribution of fat mass in the body into consideration, placing the athlete in the overweight category.</w:t>
      </w:r>
    </w:p>
    <w:p w14:paraId="042ABBCA" w14:textId="77777777" w:rsidR="004666DF" w:rsidRPr="004666DF" w:rsidRDefault="004666DF" w:rsidP="004666DF">
      <w:pPr>
        <w:pStyle w:val="SAAbodytextUNDERbxxx"/>
        <w:rPr>
          <w:rStyle w:val="SAAitalics"/>
        </w:rPr>
      </w:pPr>
      <w:r w:rsidRPr="004666DF">
        <w:rPr>
          <w:rStyle w:val="SAAitalics"/>
        </w:rPr>
        <w:t>The less successful responses commonly:</w:t>
      </w:r>
    </w:p>
    <w:p w14:paraId="7672F6FE" w14:textId="718EF96B" w:rsidR="004666DF" w:rsidRDefault="004666DF" w:rsidP="004666DF">
      <w:pPr>
        <w:pStyle w:val="SAAbullets7mm"/>
      </w:pPr>
      <w:r>
        <w:t>•</w:t>
      </w:r>
      <w:r>
        <w:tab/>
        <w:t>did not include that a BMI of 27.5 is in the overweight category</w:t>
      </w:r>
    </w:p>
    <w:p w14:paraId="337A5A79" w14:textId="77777777" w:rsidR="004666DF" w:rsidRDefault="004666DF" w:rsidP="004666DF">
      <w:pPr>
        <w:pStyle w:val="SAAbullets7mm"/>
      </w:pPr>
      <w:r>
        <w:t>•</w:t>
      </w:r>
      <w:r>
        <w:tab/>
        <w:t>did not explain a limitation of BMI formula that is relevant for athletes being considered overweight instead of healthy.</w:t>
      </w:r>
    </w:p>
    <w:p w14:paraId="701AEBDA" w14:textId="77777777" w:rsidR="004666DF" w:rsidRDefault="004666DF" w:rsidP="004666DF">
      <w:pPr>
        <w:pStyle w:val="SAAQuestion12etc"/>
      </w:pPr>
      <w:r>
        <w:t>Question 3</w:t>
      </w:r>
    </w:p>
    <w:p w14:paraId="7C40B697" w14:textId="5F795624" w:rsidR="004666DF" w:rsidRDefault="004666DF" w:rsidP="004666DF">
      <w:pPr>
        <w:pStyle w:val="SAAaxxx"/>
      </w:pPr>
      <w:r>
        <w:t>(a)</w:t>
      </w:r>
      <w:r>
        <w:tab/>
      </w:r>
      <w:r w:rsidRPr="004666DF">
        <w:rPr>
          <w:rStyle w:val="SAAitalics"/>
        </w:rPr>
        <w:t>The more successful responses commonly:</w:t>
      </w:r>
    </w:p>
    <w:p w14:paraId="59A9BF95" w14:textId="23E47EB5" w:rsidR="004666DF" w:rsidRDefault="004666DF" w:rsidP="004666DF">
      <w:pPr>
        <w:pStyle w:val="SAAbullets7mm"/>
      </w:pPr>
      <w:r>
        <w:t>•</w:t>
      </w:r>
      <w:r>
        <w:tab/>
        <w:t>explained that plant-based foods contain soluble fibre that expands in stomach making individuals feeling fuller for longer and preventing overeating</w:t>
      </w:r>
    </w:p>
    <w:p w14:paraId="6027935D" w14:textId="77777777" w:rsidR="004666DF" w:rsidRDefault="004666DF" w:rsidP="004666DF">
      <w:pPr>
        <w:pStyle w:val="SAAbullets7mm"/>
      </w:pPr>
      <w:r>
        <w:t>•</w:t>
      </w:r>
      <w:r>
        <w:tab/>
        <w:t>explained that plant-based foods contain insoluble fibre, which adds bulk and helps slow down digestion contributing to increased fullness.</w:t>
      </w:r>
    </w:p>
    <w:p w14:paraId="694D47A0" w14:textId="77777777" w:rsidR="004666DF" w:rsidRPr="004666DF" w:rsidRDefault="004666DF" w:rsidP="004666DF">
      <w:pPr>
        <w:pStyle w:val="SAAbodytextUNDERbxxx"/>
        <w:rPr>
          <w:rStyle w:val="SAAitalics"/>
        </w:rPr>
      </w:pPr>
      <w:r w:rsidRPr="004666DF">
        <w:rPr>
          <w:rStyle w:val="SAAitalics"/>
        </w:rPr>
        <w:t>The less successful responses commonly:</w:t>
      </w:r>
    </w:p>
    <w:p w14:paraId="54C1B418" w14:textId="65D55F56" w:rsidR="004666DF" w:rsidRDefault="004666DF" w:rsidP="004666DF">
      <w:pPr>
        <w:pStyle w:val="SAAbullets7mm"/>
      </w:pPr>
      <w:r>
        <w:t>•</w:t>
      </w:r>
      <w:r>
        <w:tab/>
        <w:t>did not make the connection between plant- based foods, fibre and function of fibre to increase fullness</w:t>
      </w:r>
    </w:p>
    <w:p w14:paraId="2626D6EF" w14:textId="45B7537D" w:rsidR="004666DF" w:rsidRDefault="004666DF" w:rsidP="004666DF">
      <w:pPr>
        <w:pStyle w:val="SAAbullets7mm"/>
      </w:pPr>
      <w:r>
        <w:t>•</w:t>
      </w:r>
      <w:r>
        <w:tab/>
        <w:t>did not identify the type of fibre in their answer</w:t>
      </w:r>
    </w:p>
    <w:p w14:paraId="3B105CFA" w14:textId="250AB5CF" w:rsidR="004666DF" w:rsidRDefault="004666DF" w:rsidP="004666DF">
      <w:pPr>
        <w:pStyle w:val="SAAbullets7mm"/>
      </w:pPr>
      <w:r>
        <w:t>•</w:t>
      </w:r>
      <w:r>
        <w:tab/>
        <w:t>did not explain how fibre can increase fullness in enough detail to obtain all three marks</w:t>
      </w:r>
    </w:p>
    <w:p w14:paraId="7DCBA79A" w14:textId="77777777" w:rsidR="004666DF" w:rsidRDefault="004666DF" w:rsidP="004666DF">
      <w:pPr>
        <w:pStyle w:val="SAAbullets7mm"/>
      </w:pPr>
      <w:r>
        <w:t>•</w:t>
      </w:r>
      <w:r>
        <w:tab/>
        <w:t>did not provide relevant explanation of how the specific type of fibre mentioned increases fullness.</w:t>
      </w:r>
    </w:p>
    <w:p w14:paraId="4315C9CB" w14:textId="0BDBD21F" w:rsidR="004666DF" w:rsidRDefault="004666DF" w:rsidP="004666DF">
      <w:pPr>
        <w:pStyle w:val="SAAaxxx"/>
      </w:pPr>
      <w:r>
        <w:t>(b)</w:t>
      </w:r>
      <w:r>
        <w:tab/>
      </w:r>
      <w:r w:rsidRPr="004666DF">
        <w:rPr>
          <w:rStyle w:val="SAAitalics"/>
        </w:rPr>
        <w:t>The more successful responses commonly:</w:t>
      </w:r>
    </w:p>
    <w:p w14:paraId="207098F5" w14:textId="2495858E" w:rsidR="004666DF" w:rsidRDefault="004666DF" w:rsidP="007F1257">
      <w:pPr>
        <w:pStyle w:val="SAAbullets7mm"/>
      </w:pPr>
      <w:r>
        <w:t>•</w:t>
      </w:r>
      <w:r>
        <w:tab/>
        <w:t>clearly identified AND discussed situations in which pressure is given for food choices to adhere to the ideals of peers</w:t>
      </w:r>
    </w:p>
    <w:p w14:paraId="1AA8B0B8" w14:textId="77777777" w:rsidR="004666DF" w:rsidRPr="004666DF" w:rsidRDefault="004666DF" w:rsidP="004666DF">
      <w:pPr>
        <w:pStyle w:val="SAAbodytextUNDERbxxx"/>
        <w:rPr>
          <w:rStyle w:val="SAAitalics"/>
        </w:rPr>
      </w:pPr>
      <w:r w:rsidRPr="004666DF">
        <w:rPr>
          <w:rStyle w:val="SAAitalics"/>
        </w:rPr>
        <w:t>The less successful responses commonly:</w:t>
      </w:r>
    </w:p>
    <w:p w14:paraId="549041C8" w14:textId="1D1E6A71" w:rsidR="004666DF" w:rsidRDefault="004666DF" w:rsidP="004666DF">
      <w:pPr>
        <w:pStyle w:val="SAAbullets7mm"/>
      </w:pPr>
      <w:r>
        <w:t>•</w:t>
      </w:r>
      <w:r>
        <w:tab/>
        <w:t>did not provide a different type of peer pressure influencing food choice and repeated example of men and plant-based foods due to peer pressure, which was in stem of question</w:t>
      </w:r>
    </w:p>
    <w:p w14:paraId="3D3885AD" w14:textId="32E629EC" w:rsidR="004666DF" w:rsidRDefault="004666DF" w:rsidP="004666DF">
      <w:pPr>
        <w:pStyle w:val="SAAbullets7mm"/>
      </w:pPr>
      <w:r>
        <w:t>•</w:t>
      </w:r>
      <w:r>
        <w:tab/>
        <w:t>did not provide a relevant peer pressure example</w:t>
      </w:r>
    </w:p>
    <w:p w14:paraId="3C6D0687" w14:textId="42E31767" w:rsidR="004666DF" w:rsidRDefault="004666DF" w:rsidP="004666DF">
      <w:pPr>
        <w:pStyle w:val="SAAbullets7mm"/>
      </w:pPr>
      <w:r>
        <w:t>•</w:t>
      </w:r>
      <w:r>
        <w:tab/>
        <w:t>provided an example of alcohol and peer pressure when the question asked for a food choice</w:t>
      </w:r>
    </w:p>
    <w:p w14:paraId="3DA04A3A" w14:textId="1D05AE00" w:rsidR="004666DF" w:rsidRDefault="004666DF" w:rsidP="004666DF">
      <w:pPr>
        <w:pStyle w:val="SAAbullets7mm"/>
      </w:pPr>
      <w:r>
        <w:lastRenderedPageBreak/>
        <w:t>•</w:t>
      </w:r>
      <w:r>
        <w:tab/>
        <w:t>discussed social media as another peer pressure example but did not relate their answer to how it affects food choices</w:t>
      </w:r>
    </w:p>
    <w:p w14:paraId="494C5D19" w14:textId="2CF8BECD" w:rsidR="004666DF" w:rsidRDefault="004666DF" w:rsidP="004666DF">
      <w:pPr>
        <w:pStyle w:val="SAAbullets7mm"/>
      </w:pPr>
      <w:r>
        <w:t>•</w:t>
      </w:r>
      <w:r>
        <w:tab/>
        <w:t>confused people being offered food with the choice of either accepting or refusing as an example of peer pressure.</w:t>
      </w:r>
    </w:p>
    <w:p w14:paraId="3A0BCDE3" w14:textId="167F5BF0" w:rsidR="004666DF" w:rsidRDefault="004666DF" w:rsidP="004666DF">
      <w:pPr>
        <w:pStyle w:val="SAAaxxx"/>
      </w:pPr>
      <w:r>
        <w:t>(c)</w:t>
      </w:r>
      <w:r>
        <w:tab/>
      </w:r>
      <w:r w:rsidRPr="004666DF">
        <w:rPr>
          <w:rStyle w:val="SAAitalics"/>
        </w:rPr>
        <w:t>The more successful responses commonly:</w:t>
      </w:r>
    </w:p>
    <w:p w14:paraId="71E6495D" w14:textId="77777777" w:rsidR="004666DF" w:rsidRDefault="004666DF" w:rsidP="004666DF">
      <w:pPr>
        <w:pStyle w:val="SAAbullets7mm"/>
      </w:pPr>
      <w:r>
        <w:t>•</w:t>
      </w:r>
      <w:r>
        <w:tab/>
        <w:t xml:space="preserve">identified that minced beef has a greater surface area for bacteria to grow on than the beef steak and therefore an increased risk of food poisoning, </w:t>
      </w:r>
      <w:r w:rsidRPr="004666DF">
        <w:rPr>
          <w:i/>
        </w:rPr>
        <w:t>OR</w:t>
      </w:r>
    </w:p>
    <w:p w14:paraId="2A997510" w14:textId="77777777" w:rsidR="004666DF" w:rsidRDefault="004666DF" w:rsidP="004666DF">
      <w:pPr>
        <w:pStyle w:val="SAAbullets7mm"/>
      </w:pPr>
      <w:r>
        <w:t>•</w:t>
      </w:r>
      <w:r>
        <w:tab/>
        <w:t xml:space="preserve">identified that minced beef has been highly processed by machines, increasing the risk of cross contamination when compared to beef steak, </w:t>
      </w:r>
      <w:r w:rsidRPr="004666DF">
        <w:rPr>
          <w:i/>
        </w:rPr>
        <w:t>OR</w:t>
      </w:r>
    </w:p>
    <w:p w14:paraId="5C2CBF74" w14:textId="77777777" w:rsidR="004666DF" w:rsidRDefault="004666DF" w:rsidP="004666DF">
      <w:pPr>
        <w:pStyle w:val="SAAbullets7mm"/>
      </w:pPr>
      <w:r>
        <w:t>•</w:t>
      </w:r>
      <w:r>
        <w:tab/>
        <w:t>identified that minced beef would have greater exposure to oxygen, which is required by some microbes to obtain energy for growth and reproduction.</w:t>
      </w:r>
    </w:p>
    <w:p w14:paraId="3BB99A69" w14:textId="77777777" w:rsidR="004666DF" w:rsidRPr="004666DF" w:rsidRDefault="004666DF" w:rsidP="004666DF">
      <w:pPr>
        <w:pStyle w:val="SAAbodytextUNDERbxxx"/>
        <w:rPr>
          <w:rStyle w:val="SAAitalics"/>
        </w:rPr>
      </w:pPr>
      <w:r w:rsidRPr="004666DF">
        <w:rPr>
          <w:rStyle w:val="SAAitalics"/>
        </w:rPr>
        <w:t>The less successful responses commonly:</w:t>
      </w:r>
    </w:p>
    <w:p w14:paraId="5A657CBE" w14:textId="73E87DC1" w:rsidR="004666DF" w:rsidRDefault="004666DF" w:rsidP="004666DF">
      <w:pPr>
        <w:pStyle w:val="SAAbullets7mm"/>
      </w:pPr>
      <w:r>
        <w:t>•</w:t>
      </w:r>
      <w:r>
        <w:tab/>
        <w:t>identified a reason why minced beef has a shorter expiry date but did not explain why</w:t>
      </w:r>
    </w:p>
    <w:p w14:paraId="026F739F" w14:textId="77777777" w:rsidR="004666DF" w:rsidRDefault="004666DF" w:rsidP="004666DF">
      <w:pPr>
        <w:pStyle w:val="SAAbullets7mm"/>
      </w:pPr>
      <w:r>
        <w:t>•</w:t>
      </w:r>
      <w:r>
        <w:tab/>
        <w:t>stated that minced beef has greater exposure to air and did not specifically mention oxygen.</w:t>
      </w:r>
    </w:p>
    <w:p w14:paraId="6262C51C" w14:textId="6D03B3EC" w:rsidR="004666DF" w:rsidRDefault="004666DF" w:rsidP="004666DF">
      <w:pPr>
        <w:pStyle w:val="SAAaxxx"/>
      </w:pPr>
      <w:r>
        <w:t>(d)</w:t>
      </w:r>
      <w:r>
        <w:tab/>
      </w:r>
      <w:r w:rsidRPr="004666DF">
        <w:rPr>
          <w:rStyle w:val="SAAitalics"/>
        </w:rPr>
        <w:t>The more successful responses commonly:</w:t>
      </w:r>
    </w:p>
    <w:p w14:paraId="02309D15" w14:textId="77777777" w:rsidR="004666DF" w:rsidRDefault="004666DF" w:rsidP="004666DF">
      <w:pPr>
        <w:pStyle w:val="SAAbullets7mm"/>
      </w:pPr>
      <w:r>
        <w:t>•</w:t>
      </w:r>
      <w:r>
        <w:tab/>
        <w:t>identified two different processing techniques to make insects more palatable, such as grinding into flour, deep-frying, dipped in chocolate, etc.</w:t>
      </w:r>
    </w:p>
    <w:p w14:paraId="1E06D19F" w14:textId="77777777" w:rsidR="004666DF" w:rsidRDefault="004666DF" w:rsidP="004666DF">
      <w:pPr>
        <w:pStyle w:val="SAAbodytextUNDERbxxx"/>
      </w:pPr>
      <w:r>
        <w:t>The less successful responses commonly:</w:t>
      </w:r>
    </w:p>
    <w:p w14:paraId="06A493F0" w14:textId="77777777" w:rsidR="004666DF" w:rsidRDefault="004666DF" w:rsidP="004666DF">
      <w:pPr>
        <w:pStyle w:val="SAAbullets7mm"/>
      </w:pPr>
      <w:r>
        <w:t>•</w:t>
      </w:r>
      <w:r>
        <w:tab/>
        <w:t>did not identify two different processing techniques and repeated the same technique (e.g. grinding into flour to make bread and a cake).</w:t>
      </w:r>
    </w:p>
    <w:p w14:paraId="72CC1A21" w14:textId="77777777" w:rsidR="004666DF" w:rsidRDefault="004666DF" w:rsidP="004666DF">
      <w:pPr>
        <w:pStyle w:val="SAAbullets7mm"/>
      </w:pPr>
      <w:r>
        <w:t>•</w:t>
      </w:r>
      <w:r>
        <w:tab/>
        <w:t>did not provide answers relevant to making insects more palatable.</w:t>
      </w:r>
    </w:p>
    <w:p w14:paraId="4E03AB12" w14:textId="60DB227E" w:rsidR="004666DF" w:rsidRDefault="004666DF" w:rsidP="004666DF">
      <w:pPr>
        <w:pStyle w:val="SAAaxxx"/>
      </w:pPr>
      <w:r>
        <w:t>(e)</w:t>
      </w:r>
      <w:r>
        <w:tab/>
      </w:r>
      <w:r w:rsidRPr="004666DF">
        <w:rPr>
          <w:rStyle w:val="SAAitalics"/>
        </w:rPr>
        <w:t>The more successful responses commonly:</w:t>
      </w:r>
    </w:p>
    <w:p w14:paraId="7DC6AAB3" w14:textId="271DCB62" w:rsidR="004666DF" w:rsidRDefault="004666DF" w:rsidP="004666DF">
      <w:pPr>
        <w:pStyle w:val="SAAbullets7mm"/>
      </w:pPr>
      <w:r>
        <w:t>•</w:t>
      </w:r>
      <w:r>
        <w:tab/>
        <w:t>provided two different reasons why farming insects are more sustainable than livestock farming AND explained each reason in detail. For example, the farming of insects requires less land and therefore less deforestation is required. Less deforestation results in more available habitats for a variety of species and helps to maintain biodiversity.</w:t>
      </w:r>
    </w:p>
    <w:p w14:paraId="498F9B13" w14:textId="77777777" w:rsidR="004666DF" w:rsidRPr="004666DF" w:rsidRDefault="004666DF" w:rsidP="004666DF">
      <w:pPr>
        <w:pStyle w:val="SAAbodytextUNDERbxxx"/>
        <w:rPr>
          <w:rStyle w:val="SAAitalics"/>
        </w:rPr>
      </w:pPr>
      <w:r w:rsidRPr="004666DF">
        <w:rPr>
          <w:rStyle w:val="SAAitalics"/>
        </w:rPr>
        <w:t>The less successful responses commonly:</w:t>
      </w:r>
    </w:p>
    <w:p w14:paraId="253D0018" w14:textId="715E9FBC" w:rsidR="004666DF" w:rsidRDefault="004666DF" w:rsidP="004666DF">
      <w:pPr>
        <w:pStyle w:val="SAAbullets7mm"/>
      </w:pPr>
      <w:r>
        <w:t>•</w:t>
      </w:r>
      <w:r>
        <w:tab/>
        <w:t>stated two reasons and did not explain either</w:t>
      </w:r>
    </w:p>
    <w:p w14:paraId="30396A8B" w14:textId="5622D247" w:rsidR="004666DF" w:rsidRDefault="004666DF" w:rsidP="004666DF">
      <w:pPr>
        <w:pStyle w:val="SAAbullets7mm"/>
      </w:pPr>
      <w:r>
        <w:t>•</w:t>
      </w:r>
      <w:r>
        <w:tab/>
        <w:t>stated two reasons and used the same explanation for both</w:t>
      </w:r>
    </w:p>
    <w:p w14:paraId="25B91776" w14:textId="77777777" w:rsidR="004666DF" w:rsidRDefault="004666DF" w:rsidP="004666DF">
      <w:pPr>
        <w:pStyle w:val="SAAbullets7mm"/>
      </w:pPr>
      <w:r>
        <w:t>•</w:t>
      </w:r>
      <w:r>
        <w:tab/>
        <w:t>only provided one reason, with or without explanation.</w:t>
      </w:r>
    </w:p>
    <w:p w14:paraId="67C3AAB2" w14:textId="77777777" w:rsidR="004666DF" w:rsidRDefault="004666DF" w:rsidP="004666DF">
      <w:pPr>
        <w:pStyle w:val="SAAQuestion12etc"/>
      </w:pPr>
      <w:r>
        <w:t>Question 4</w:t>
      </w:r>
    </w:p>
    <w:p w14:paraId="1C201068" w14:textId="325BE892" w:rsidR="004666DF" w:rsidRDefault="004666DF" w:rsidP="004666DF">
      <w:pPr>
        <w:pStyle w:val="SAAaixxx"/>
      </w:pPr>
      <w:r>
        <w:t>(a)</w:t>
      </w:r>
      <w:r>
        <w:tab/>
        <w:t>(i)</w:t>
      </w:r>
      <w:r>
        <w:tab/>
      </w:r>
      <w:r w:rsidRPr="004666DF">
        <w:rPr>
          <w:rStyle w:val="SAAitalics"/>
        </w:rPr>
        <w:t>The more successful responses commonly:</w:t>
      </w:r>
    </w:p>
    <w:p w14:paraId="152217B0" w14:textId="77777777" w:rsidR="004666DF" w:rsidRDefault="004666DF" w:rsidP="004666DF">
      <w:pPr>
        <w:pStyle w:val="SAAbullets14mm"/>
      </w:pPr>
      <w:r>
        <w:t>•</w:t>
      </w:r>
      <w:r>
        <w:tab/>
        <w:t>stated that the enzyme is salivary amylase (or amylase).</w:t>
      </w:r>
    </w:p>
    <w:p w14:paraId="57F36D5D" w14:textId="77777777" w:rsidR="004666DF" w:rsidRPr="004666DF" w:rsidRDefault="004666DF" w:rsidP="004666DF">
      <w:pPr>
        <w:pStyle w:val="SAAbodytextUNDERbixxx"/>
        <w:rPr>
          <w:rStyle w:val="SAAitalics"/>
        </w:rPr>
      </w:pPr>
      <w:r w:rsidRPr="004666DF">
        <w:rPr>
          <w:rStyle w:val="SAAitalics"/>
        </w:rPr>
        <w:t>The less successful responses commonly:</w:t>
      </w:r>
    </w:p>
    <w:p w14:paraId="30B76BFE" w14:textId="77777777" w:rsidR="004666DF" w:rsidRDefault="004666DF" w:rsidP="004666DF">
      <w:pPr>
        <w:pStyle w:val="SAAbullets14mm"/>
      </w:pPr>
      <w:r>
        <w:t>•</w:t>
      </w:r>
      <w:r>
        <w:tab/>
        <w:t>just stated saliva and did not identify the enzyme in saliva.</w:t>
      </w:r>
    </w:p>
    <w:p w14:paraId="0762D0D6" w14:textId="4C1E4C7E" w:rsidR="004666DF" w:rsidRDefault="004666DF" w:rsidP="004666DF">
      <w:pPr>
        <w:pStyle w:val="SAAiixxx"/>
      </w:pPr>
      <w:r>
        <w:t>(ii)</w:t>
      </w:r>
      <w:r>
        <w:tab/>
      </w:r>
      <w:r w:rsidRPr="004666DF">
        <w:rPr>
          <w:rStyle w:val="SAAitalics"/>
        </w:rPr>
        <w:t>The more successful responses commonly:</w:t>
      </w:r>
    </w:p>
    <w:p w14:paraId="74F25211" w14:textId="77777777" w:rsidR="004666DF" w:rsidRDefault="004666DF" w:rsidP="004666DF">
      <w:pPr>
        <w:pStyle w:val="SAAbullets14mm"/>
      </w:pPr>
      <w:r>
        <w:t>•</w:t>
      </w:r>
      <w:r>
        <w:tab/>
        <w:t>identified and stated the letter ‘D’ as the question asked.</w:t>
      </w:r>
    </w:p>
    <w:p w14:paraId="0F435C73" w14:textId="1EA8F86D" w:rsidR="004666DF" w:rsidRPr="004666DF" w:rsidRDefault="004666DF" w:rsidP="004666DF">
      <w:pPr>
        <w:pStyle w:val="SAAbodytextUNDERbixxx"/>
        <w:rPr>
          <w:rStyle w:val="SAAitalics"/>
        </w:rPr>
      </w:pPr>
      <w:r w:rsidRPr="004666DF">
        <w:rPr>
          <w:rStyle w:val="SAAitalics"/>
        </w:rPr>
        <w:t>The less successful responses commonly:</w:t>
      </w:r>
    </w:p>
    <w:p w14:paraId="263E6E70" w14:textId="77777777" w:rsidR="004666DF" w:rsidRDefault="004666DF" w:rsidP="004666DF">
      <w:pPr>
        <w:pStyle w:val="SAAbullets14mm"/>
      </w:pPr>
      <w:r>
        <w:t>•</w:t>
      </w:r>
      <w:r>
        <w:tab/>
        <w:t>stated an incorrect letter representing an organ other than the stomach.</w:t>
      </w:r>
    </w:p>
    <w:p w14:paraId="441F7D2E" w14:textId="77777777" w:rsidR="004666DF" w:rsidRDefault="004666DF" w:rsidP="004666DF">
      <w:pPr>
        <w:pStyle w:val="SAAbullets14mm"/>
      </w:pPr>
      <w:r>
        <w:t>•</w:t>
      </w:r>
      <w:r>
        <w:tab/>
        <w:t>stated ‘stomach’ instead of identifying the corresponding letter as the question asked.</w:t>
      </w:r>
    </w:p>
    <w:p w14:paraId="5B92FFC7" w14:textId="0629F4FB" w:rsidR="004666DF" w:rsidRDefault="004666DF" w:rsidP="004666DF">
      <w:pPr>
        <w:pStyle w:val="SAAaxxx"/>
      </w:pPr>
      <w:r>
        <w:t>(b)</w:t>
      </w:r>
      <w:r>
        <w:tab/>
      </w:r>
      <w:r w:rsidRPr="004666DF">
        <w:rPr>
          <w:rStyle w:val="SAAitalics"/>
        </w:rPr>
        <w:t>The more successful responses commonly:</w:t>
      </w:r>
    </w:p>
    <w:p w14:paraId="316B543A" w14:textId="77777777" w:rsidR="004666DF" w:rsidRDefault="004666DF" w:rsidP="004666DF">
      <w:pPr>
        <w:pStyle w:val="SAAbullets7mm"/>
      </w:pPr>
      <w:r>
        <w:t>•</w:t>
      </w:r>
      <w:r>
        <w:tab/>
        <w:t>stated two different functions of hydrochloric acid in digestion, such as killing pathogens, denaturing proteins, and activating pepsin.</w:t>
      </w:r>
    </w:p>
    <w:p w14:paraId="7D8B143A" w14:textId="77777777" w:rsidR="004666DF" w:rsidRPr="004666DF" w:rsidRDefault="004666DF" w:rsidP="004666DF">
      <w:pPr>
        <w:pStyle w:val="SAAbodytextUNDERbxxx"/>
        <w:rPr>
          <w:rStyle w:val="SAAitalics"/>
        </w:rPr>
      </w:pPr>
      <w:r w:rsidRPr="004666DF">
        <w:rPr>
          <w:rStyle w:val="SAAitalics"/>
        </w:rPr>
        <w:lastRenderedPageBreak/>
        <w:t>The less successful responses commonly:</w:t>
      </w:r>
    </w:p>
    <w:p w14:paraId="5B93E922" w14:textId="77777777" w:rsidR="004666DF" w:rsidRDefault="004666DF" w:rsidP="004666DF">
      <w:pPr>
        <w:pStyle w:val="SAAbullets7mm"/>
      </w:pPr>
      <w:r>
        <w:t>•</w:t>
      </w:r>
      <w:r>
        <w:tab/>
        <w:t>did not identify two different functions of hydrochloric acid in digestion.</w:t>
      </w:r>
    </w:p>
    <w:p w14:paraId="5463A520" w14:textId="77777777" w:rsidR="004666DF" w:rsidRDefault="004666DF" w:rsidP="004666DF">
      <w:pPr>
        <w:pStyle w:val="SAAbullets7mm"/>
      </w:pPr>
      <w:r>
        <w:t>•</w:t>
      </w:r>
      <w:r>
        <w:tab/>
        <w:t>provided vague answers such as ‘breaks down protein’ instead of more specific details such as denatures/unfolds proteins to help with their digestion.</w:t>
      </w:r>
    </w:p>
    <w:p w14:paraId="005D5F04" w14:textId="4B686EDE" w:rsidR="004666DF" w:rsidRDefault="004666DF" w:rsidP="004666DF">
      <w:pPr>
        <w:pStyle w:val="SAAaixxx"/>
      </w:pPr>
      <w:r>
        <w:t>(c)</w:t>
      </w:r>
      <w:r>
        <w:tab/>
        <w:t>(i)</w:t>
      </w:r>
      <w:r>
        <w:tab/>
      </w:r>
      <w:r w:rsidRPr="004666DF">
        <w:rPr>
          <w:rStyle w:val="SAAitalics"/>
        </w:rPr>
        <w:t>The more successful responses commonly:</w:t>
      </w:r>
    </w:p>
    <w:p w14:paraId="1912BD46" w14:textId="77777777" w:rsidR="004666DF" w:rsidRDefault="004666DF" w:rsidP="004666DF">
      <w:pPr>
        <w:pStyle w:val="SAAbullets14mm"/>
      </w:pPr>
      <w:r>
        <w:t>•</w:t>
      </w:r>
      <w:r>
        <w:tab/>
        <w:t>clearly stated data from the x and y-axes to support the identified decreasing trend.</w:t>
      </w:r>
    </w:p>
    <w:p w14:paraId="7EF3EF55" w14:textId="77777777" w:rsidR="004666DF" w:rsidRPr="004666DF" w:rsidRDefault="004666DF" w:rsidP="004666DF">
      <w:pPr>
        <w:pStyle w:val="SAAbodytextUNDERiixxx"/>
        <w:rPr>
          <w:rStyle w:val="SAAitalics"/>
        </w:rPr>
      </w:pPr>
      <w:r w:rsidRPr="004666DF">
        <w:rPr>
          <w:rStyle w:val="SAAitalics"/>
        </w:rPr>
        <w:t>The less successful responses commonly:</w:t>
      </w:r>
    </w:p>
    <w:p w14:paraId="6F319455" w14:textId="77777777" w:rsidR="004666DF" w:rsidRDefault="004666DF" w:rsidP="004666DF">
      <w:pPr>
        <w:pStyle w:val="SAAbullets14mm"/>
      </w:pPr>
      <w:r>
        <w:t>•</w:t>
      </w:r>
      <w:r>
        <w:tab/>
        <w:t>did not use data from Source 2 to support their described trend.</w:t>
      </w:r>
    </w:p>
    <w:p w14:paraId="15E8BF93" w14:textId="3BFA3F17" w:rsidR="004666DF" w:rsidRDefault="004666DF" w:rsidP="004666DF">
      <w:pPr>
        <w:pStyle w:val="SAAiixxx"/>
      </w:pPr>
      <w:r>
        <w:t>(ii)</w:t>
      </w:r>
      <w:r>
        <w:tab/>
      </w:r>
      <w:r w:rsidRPr="004666DF">
        <w:rPr>
          <w:rStyle w:val="SAAitalics"/>
        </w:rPr>
        <w:t>The more successful responses commonly:</w:t>
      </w:r>
    </w:p>
    <w:p w14:paraId="1D0A1FC1" w14:textId="5B31EC51" w:rsidR="004666DF" w:rsidRDefault="004666DF" w:rsidP="004666DF">
      <w:pPr>
        <w:pStyle w:val="SAAbullets14mm"/>
      </w:pPr>
      <w:r>
        <w:t>•</w:t>
      </w:r>
      <w:r>
        <w:tab/>
        <w:t>explained how the decreased secretion of HCl in elderly results in decreased protein digestion in the stomach by pepsin and that less amino acids will be available to absorb by the small intestine.</w:t>
      </w:r>
    </w:p>
    <w:p w14:paraId="2870EF2E" w14:textId="77777777" w:rsidR="004666DF" w:rsidRPr="004666DF" w:rsidRDefault="004666DF" w:rsidP="004666DF">
      <w:pPr>
        <w:pStyle w:val="SAAbodytextUNDERiixxx"/>
        <w:rPr>
          <w:rStyle w:val="SAAitalics"/>
        </w:rPr>
      </w:pPr>
      <w:r w:rsidRPr="004666DF">
        <w:rPr>
          <w:rStyle w:val="SAAitalics"/>
        </w:rPr>
        <w:t>The less successful responses commonly:</w:t>
      </w:r>
    </w:p>
    <w:p w14:paraId="0F9476CE" w14:textId="5F070B57" w:rsidR="004666DF" w:rsidRDefault="004666DF" w:rsidP="004666DF">
      <w:pPr>
        <w:pStyle w:val="SAAbullets14mm"/>
      </w:pPr>
      <w:r>
        <w:t>•</w:t>
      </w:r>
      <w:r>
        <w:tab/>
        <w:t>repeated information in the stem such as decreased HCl secretion results in a” lower absorption of amino acids”</w:t>
      </w:r>
    </w:p>
    <w:p w14:paraId="4D9E6E10" w14:textId="2C4B0237" w:rsidR="004666DF" w:rsidRDefault="004666DF" w:rsidP="004666DF">
      <w:pPr>
        <w:pStyle w:val="SAAbullets14mm"/>
      </w:pPr>
      <w:r>
        <w:t>•</w:t>
      </w:r>
      <w:r>
        <w:tab/>
        <w:t>did not link decreased HCl to decreased protein digestion</w:t>
      </w:r>
    </w:p>
    <w:p w14:paraId="51F1429D" w14:textId="77777777" w:rsidR="004666DF" w:rsidRDefault="004666DF" w:rsidP="004666DF">
      <w:pPr>
        <w:pStyle w:val="SAAbullets14mm"/>
      </w:pPr>
      <w:r>
        <w:t>•</w:t>
      </w:r>
      <w:r>
        <w:tab/>
        <w:t>did not explain that less amino acids are available to be absorbed by the small intestine.</w:t>
      </w:r>
    </w:p>
    <w:p w14:paraId="2904F2F1" w14:textId="62442B60" w:rsidR="004666DF" w:rsidRDefault="004666DF" w:rsidP="004666DF">
      <w:pPr>
        <w:pStyle w:val="SAAaixxx"/>
      </w:pPr>
      <w:r>
        <w:t>(d)</w:t>
      </w:r>
      <w:r>
        <w:tab/>
        <w:t>(i)</w:t>
      </w:r>
      <w:r>
        <w:tab/>
      </w:r>
      <w:r w:rsidRPr="004666DF">
        <w:rPr>
          <w:rStyle w:val="SAAitalics"/>
        </w:rPr>
        <w:t>The more successful responses commonly:</w:t>
      </w:r>
    </w:p>
    <w:p w14:paraId="3DE8D7E0" w14:textId="77777777" w:rsidR="004666DF" w:rsidRDefault="004666DF" w:rsidP="004666DF">
      <w:pPr>
        <w:pStyle w:val="SAAbullets14mm"/>
      </w:pPr>
      <w:r>
        <w:t>•</w:t>
      </w:r>
      <w:r>
        <w:tab/>
        <w:t>identified anaemia as an iron deficiency disorder.</w:t>
      </w:r>
    </w:p>
    <w:p w14:paraId="28AE7B6D" w14:textId="77777777" w:rsidR="004666DF" w:rsidRPr="004666DF" w:rsidRDefault="004666DF" w:rsidP="004666DF">
      <w:pPr>
        <w:pStyle w:val="SAAbodytextUNDERiixxx"/>
        <w:rPr>
          <w:rStyle w:val="SAAitalics"/>
        </w:rPr>
      </w:pPr>
      <w:r w:rsidRPr="004666DF">
        <w:rPr>
          <w:rStyle w:val="SAAitalics"/>
        </w:rPr>
        <w:t>The less successful responses commonly:</w:t>
      </w:r>
    </w:p>
    <w:p w14:paraId="48C1D046" w14:textId="77777777" w:rsidR="004666DF" w:rsidRDefault="004666DF" w:rsidP="004666DF">
      <w:pPr>
        <w:pStyle w:val="SAAbullets14mm"/>
      </w:pPr>
      <w:r>
        <w:t>•</w:t>
      </w:r>
      <w:r>
        <w:tab/>
        <w:t>did not state the term ‘anaemia’ in their answer and instead stated ‘iron deficiency.’</w:t>
      </w:r>
    </w:p>
    <w:p w14:paraId="52D8B57A" w14:textId="06AC2939" w:rsidR="004666DF" w:rsidRDefault="004666DF" w:rsidP="004666DF">
      <w:pPr>
        <w:pStyle w:val="SAAiixxx"/>
      </w:pPr>
      <w:r>
        <w:t>(ii)</w:t>
      </w:r>
      <w:r>
        <w:tab/>
      </w:r>
      <w:r w:rsidRPr="004666DF">
        <w:rPr>
          <w:rStyle w:val="SAAitalics"/>
        </w:rPr>
        <w:t>The more successful responses commonly:</w:t>
      </w:r>
    </w:p>
    <w:p w14:paraId="5EB6DD77" w14:textId="77777777" w:rsidR="004666DF" w:rsidRDefault="004666DF" w:rsidP="004666DF">
      <w:pPr>
        <w:pStyle w:val="SAAbullets14mm"/>
      </w:pPr>
      <w:r>
        <w:t>•</w:t>
      </w:r>
      <w:r>
        <w:tab/>
        <w:t>explained that iron is required for haemoglobin production and decreased iron would likely result in decreased red blood cell production.</w:t>
      </w:r>
    </w:p>
    <w:p w14:paraId="285AF766" w14:textId="77777777" w:rsidR="004666DF" w:rsidRPr="004666DF" w:rsidRDefault="004666DF" w:rsidP="004666DF">
      <w:pPr>
        <w:pStyle w:val="SAAbodytextUNDERiixxx"/>
        <w:rPr>
          <w:rStyle w:val="SAAitalics"/>
        </w:rPr>
      </w:pPr>
      <w:r w:rsidRPr="004666DF">
        <w:rPr>
          <w:rStyle w:val="SAAitalics"/>
        </w:rPr>
        <w:t>The less successful responses commonly:</w:t>
      </w:r>
    </w:p>
    <w:p w14:paraId="44D1BD60" w14:textId="73EEC871" w:rsidR="004666DF" w:rsidRDefault="004666DF" w:rsidP="004666DF">
      <w:pPr>
        <w:pStyle w:val="SAAbullets14mm"/>
      </w:pPr>
      <w:r>
        <w:t>•</w:t>
      </w:r>
      <w:r>
        <w:tab/>
        <w:t>did not recognise that decreased iron results in decreased red blood cell production</w:t>
      </w:r>
    </w:p>
    <w:p w14:paraId="3D5AE3FE" w14:textId="77777777" w:rsidR="004666DF" w:rsidRDefault="004666DF" w:rsidP="004666DF">
      <w:pPr>
        <w:pStyle w:val="SAAbullets14mm"/>
      </w:pPr>
      <w:r>
        <w:t>•</w:t>
      </w:r>
      <w:r>
        <w:tab/>
        <w:t>did not provide enough explanation in their answer.</w:t>
      </w:r>
    </w:p>
    <w:p w14:paraId="2C008113" w14:textId="77777777" w:rsidR="004666DF" w:rsidRDefault="004666DF" w:rsidP="004666DF">
      <w:pPr>
        <w:pStyle w:val="SAAQuestion12etc"/>
      </w:pPr>
      <w:r>
        <w:t>Question 5</w:t>
      </w:r>
    </w:p>
    <w:p w14:paraId="6BE3209C" w14:textId="76A18AD1" w:rsidR="004666DF" w:rsidRDefault="004666DF" w:rsidP="004666DF">
      <w:pPr>
        <w:pStyle w:val="SAAaixxx"/>
      </w:pPr>
      <w:r>
        <w:t>(a)</w:t>
      </w:r>
      <w:r>
        <w:tab/>
        <w:t>(i)</w:t>
      </w:r>
      <w:r>
        <w:tab/>
      </w:r>
      <w:r w:rsidRPr="004666DF">
        <w:rPr>
          <w:rStyle w:val="SAAitalics"/>
        </w:rPr>
        <w:t>The more successful responses commonly:</w:t>
      </w:r>
    </w:p>
    <w:p w14:paraId="03670094" w14:textId="19BC2D83" w:rsidR="004666DF" w:rsidRDefault="004666DF" w:rsidP="004666DF">
      <w:pPr>
        <w:pStyle w:val="SAAbullets14mm"/>
      </w:pPr>
      <w:r>
        <w:t>•</w:t>
      </w:r>
      <w:r>
        <w:tab/>
        <w:t>discussed one way that society has had an impact in accelerating the research and development of semaglutide. For example, correctly explaining that an overweight or obese society influenced the requirement for a drug to be researched and manufactured to assist in weight loss and that the potential profits have pharmaceutical companies investing more money in researching semaglutide for weight loss.</w:t>
      </w:r>
    </w:p>
    <w:p w14:paraId="218DE3A4" w14:textId="490149FC" w:rsidR="004666DF" w:rsidRPr="004666DF" w:rsidRDefault="004666DF" w:rsidP="004666DF">
      <w:pPr>
        <w:pStyle w:val="SAAbodytextUNDERiixxx"/>
        <w:rPr>
          <w:rStyle w:val="SAAitalics"/>
        </w:rPr>
      </w:pPr>
      <w:r w:rsidRPr="004666DF">
        <w:rPr>
          <w:rStyle w:val="SAAitalics"/>
        </w:rPr>
        <w:t>The less successful responses commonly:</w:t>
      </w:r>
    </w:p>
    <w:p w14:paraId="5B62D50E" w14:textId="4F04411E" w:rsidR="004666DF" w:rsidRDefault="004666DF" w:rsidP="004666DF">
      <w:pPr>
        <w:pStyle w:val="SAAbullets14mm"/>
      </w:pPr>
      <w:r>
        <w:t>•</w:t>
      </w:r>
      <w:r>
        <w:tab/>
        <w:t>did not identify that the question asked for the impact of society on science and discussed how semaglutide affects society instead</w:t>
      </w:r>
    </w:p>
    <w:p w14:paraId="7994690D" w14:textId="7142FBBB" w:rsidR="004666DF" w:rsidRDefault="004666DF" w:rsidP="004666DF">
      <w:pPr>
        <w:pStyle w:val="SAAbullets14mm"/>
      </w:pPr>
      <w:r>
        <w:t>•</w:t>
      </w:r>
      <w:r>
        <w:tab/>
        <w:t>repeated information provided in the Source and stem of the question instead of providing new ideas/theory</w:t>
      </w:r>
    </w:p>
    <w:p w14:paraId="4D8F184D" w14:textId="31C01AFD" w:rsidR="004666DF" w:rsidRDefault="004666DF" w:rsidP="004666DF">
      <w:pPr>
        <w:pStyle w:val="SAAbullets14mm"/>
      </w:pPr>
      <w:r>
        <w:t>•</w:t>
      </w:r>
      <w:r>
        <w:tab/>
        <w:t>provided a SHE concept, such as communication and collaboration instead of providing relevant information to answer the question on research and development (or didn’t link back to research and development).</w:t>
      </w:r>
    </w:p>
    <w:p w14:paraId="09A1DBF0" w14:textId="77777777" w:rsidR="009121A9" w:rsidRDefault="009121A9">
      <w:pPr>
        <w:spacing w:after="160" w:line="259" w:lineRule="auto"/>
        <w:rPr>
          <w:rFonts w:ascii="Roboto Light" w:hAnsi="Roboto Light"/>
          <w:sz w:val="20"/>
          <w:szCs w:val="20"/>
        </w:rPr>
      </w:pPr>
      <w:r>
        <w:br w:type="page"/>
      </w:r>
    </w:p>
    <w:p w14:paraId="020B606A" w14:textId="3114E4FF" w:rsidR="004666DF" w:rsidRDefault="004666DF" w:rsidP="004666DF">
      <w:pPr>
        <w:pStyle w:val="SAAiixxx"/>
      </w:pPr>
      <w:r>
        <w:lastRenderedPageBreak/>
        <w:t>(ii)</w:t>
      </w:r>
      <w:r>
        <w:tab/>
      </w:r>
      <w:r w:rsidRPr="004666DF">
        <w:rPr>
          <w:rStyle w:val="SAAitalics"/>
        </w:rPr>
        <w:t>The more successful responses commonly:</w:t>
      </w:r>
    </w:p>
    <w:p w14:paraId="097E6C3F" w14:textId="3307B081" w:rsidR="004666DF" w:rsidRDefault="004666DF" w:rsidP="004666DF">
      <w:pPr>
        <w:pStyle w:val="SAAbullets14mm"/>
      </w:pPr>
      <w:r>
        <w:t>•</w:t>
      </w:r>
      <w:r>
        <w:tab/>
        <w:t>correctly explained a positive impact of the weight loss drug and how that impacts society; for example, reduced cases of obesity in society, decreasing pressure and costs for the health system</w:t>
      </w:r>
    </w:p>
    <w:p w14:paraId="520B6708" w14:textId="77777777" w:rsidR="004666DF" w:rsidRDefault="004666DF" w:rsidP="004666DF">
      <w:pPr>
        <w:pStyle w:val="SAAbullets14mm"/>
      </w:pPr>
      <w:r>
        <w:t>•</w:t>
      </w:r>
      <w:r>
        <w:tab/>
        <w:t>A relevant unexpected consequence was also identified and explained; for example, that the popularity of the drug could impact supply for type 2 diabetics who rely on it and governments could be forced to stockpile semaglutide.</w:t>
      </w:r>
    </w:p>
    <w:p w14:paraId="1A7C8CF1" w14:textId="77777777" w:rsidR="004666DF" w:rsidRPr="004666DF" w:rsidRDefault="004666DF" w:rsidP="004666DF">
      <w:pPr>
        <w:pStyle w:val="SAAbodytextUNDERiixxx"/>
        <w:rPr>
          <w:rStyle w:val="SAAitalics"/>
        </w:rPr>
      </w:pPr>
      <w:r w:rsidRPr="004666DF">
        <w:rPr>
          <w:rStyle w:val="SAAitalics"/>
        </w:rPr>
        <w:t>The less successful responses commonly:</w:t>
      </w:r>
    </w:p>
    <w:p w14:paraId="3737CB73" w14:textId="7130DBEB" w:rsidR="004666DF" w:rsidRDefault="004666DF" w:rsidP="004666DF">
      <w:pPr>
        <w:pStyle w:val="SAAbullets14mm"/>
      </w:pPr>
      <w:r>
        <w:t>•</w:t>
      </w:r>
      <w:r>
        <w:tab/>
        <w:t>repeated information provided in the Source and stem of the question instead of providing new ideas/information</w:t>
      </w:r>
    </w:p>
    <w:p w14:paraId="7284C2B5" w14:textId="7A71ADD8" w:rsidR="004666DF" w:rsidRDefault="004666DF" w:rsidP="004666DF">
      <w:pPr>
        <w:pStyle w:val="SAAbullets14mm"/>
      </w:pPr>
      <w:r>
        <w:t>•</w:t>
      </w:r>
      <w:r>
        <w:tab/>
        <w:t>did not provide a discussion and instead provided short descriptions</w:t>
      </w:r>
    </w:p>
    <w:p w14:paraId="6A2E81FA" w14:textId="762731D3" w:rsidR="004666DF" w:rsidRDefault="004666DF" w:rsidP="004666DF">
      <w:pPr>
        <w:pStyle w:val="SAAbullets14mm"/>
      </w:pPr>
      <w:r>
        <w:t>•</w:t>
      </w:r>
      <w:r>
        <w:tab/>
        <w:t>discussed weight gain after taking the medication as an unexpected consequence which was repeated from the text and not unexpected</w:t>
      </w:r>
    </w:p>
    <w:p w14:paraId="153D4723" w14:textId="77777777" w:rsidR="004666DF" w:rsidRDefault="004666DF" w:rsidP="004666DF">
      <w:pPr>
        <w:pStyle w:val="SAAbullets14mm"/>
      </w:pPr>
      <w:r>
        <w:t>•</w:t>
      </w:r>
      <w:r>
        <w:tab/>
        <w:t>provided answers that were not linked back to society, but rather to the individual.</w:t>
      </w:r>
    </w:p>
    <w:p w14:paraId="012ECE65" w14:textId="77777777" w:rsidR="004666DF" w:rsidRDefault="004666DF" w:rsidP="004666DF">
      <w:pPr>
        <w:pStyle w:val="SAAHeading3"/>
      </w:pPr>
      <w:r>
        <w:t>Section 2</w:t>
      </w:r>
    </w:p>
    <w:p w14:paraId="7BB0ACEA" w14:textId="77777777" w:rsidR="004666DF" w:rsidRDefault="004666DF" w:rsidP="004666DF">
      <w:pPr>
        <w:pStyle w:val="SAAQuestion12etc"/>
      </w:pPr>
      <w:r>
        <w:t>Question 6</w:t>
      </w:r>
    </w:p>
    <w:p w14:paraId="7C7CA814" w14:textId="3C62503F" w:rsidR="004666DF" w:rsidRDefault="004666DF" w:rsidP="004666DF">
      <w:pPr>
        <w:pStyle w:val="SAAaxxx"/>
      </w:pPr>
      <w:r>
        <w:t>(a)</w:t>
      </w:r>
      <w:r>
        <w:tab/>
      </w:r>
      <w:r w:rsidRPr="004666DF">
        <w:rPr>
          <w:rStyle w:val="SAAitalics"/>
        </w:rPr>
        <w:t>The more successful responses commonly:</w:t>
      </w:r>
    </w:p>
    <w:p w14:paraId="5548FE8D" w14:textId="7A318DC4" w:rsidR="004666DF" w:rsidRDefault="004666DF" w:rsidP="004666DF">
      <w:pPr>
        <w:pStyle w:val="SAAbullets7mm"/>
      </w:pPr>
      <w:r>
        <w:t>•</w:t>
      </w:r>
      <w:r>
        <w:tab/>
        <w:t>correctly identified whole milk as the dataset with low precision but high accuracy</w:t>
      </w:r>
    </w:p>
    <w:p w14:paraId="6C5A47A7" w14:textId="5A189F86" w:rsidR="004666DF" w:rsidRDefault="004666DF" w:rsidP="004666DF">
      <w:pPr>
        <w:pStyle w:val="SAAbullets7mm"/>
      </w:pPr>
      <w:r>
        <w:t>•</w:t>
      </w:r>
      <w:r>
        <w:tab/>
        <w:t>correctly explained that whole milks average was the same as the true value and therefore highly accurate</w:t>
      </w:r>
    </w:p>
    <w:p w14:paraId="5E7BC91A" w14:textId="7DACB350" w:rsidR="004666DF" w:rsidRDefault="004666DF" w:rsidP="004666DF">
      <w:pPr>
        <w:pStyle w:val="SAAbullets7mm"/>
      </w:pPr>
      <w:r>
        <w:t>•</w:t>
      </w:r>
      <w:r>
        <w:tab/>
        <w:t>correctly explained that the whole milk dataset has a high range (28mg/100mL) and therefore has low precision</w:t>
      </w:r>
    </w:p>
    <w:p w14:paraId="4DDED8F7" w14:textId="77777777" w:rsidR="004666DF" w:rsidRDefault="004666DF" w:rsidP="004666DF">
      <w:pPr>
        <w:pStyle w:val="SAAbullets7mm"/>
      </w:pPr>
      <w:r>
        <w:t>•</w:t>
      </w:r>
      <w:r>
        <w:tab/>
        <w:t>used data to support their explanations.</w:t>
      </w:r>
    </w:p>
    <w:p w14:paraId="3407B904" w14:textId="77777777" w:rsidR="004666DF" w:rsidRPr="004666DF" w:rsidRDefault="004666DF" w:rsidP="004666DF">
      <w:pPr>
        <w:pStyle w:val="SAAbodytextUNDERbxxx"/>
        <w:rPr>
          <w:rStyle w:val="SAAitalics"/>
        </w:rPr>
      </w:pPr>
      <w:r w:rsidRPr="004666DF">
        <w:rPr>
          <w:rStyle w:val="SAAitalics"/>
        </w:rPr>
        <w:t>The less successful responses commonly:</w:t>
      </w:r>
    </w:p>
    <w:p w14:paraId="27519111" w14:textId="35DF6702" w:rsidR="004666DF" w:rsidRDefault="004666DF" w:rsidP="004666DF">
      <w:pPr>
        <w:pStyle w:val="SAAbullets7mm"/>
      </w:pPr>
      <w:r>
        <w:t>•</w:t>
      </w:r>
      <w:r>
        <w:tab/>
        <w:t>did not identify the correct type of milk</w:t>
      </w:r>
    </w:p>
    <w:p w14:paraId="7F36FF01" w14:textId="567F8DBE" w:rsidR="004666DF" w:rsidRDefault="004666DF" w:rsidP="004666DF">
      <w:pPr>
        <w:pStyle w:val="SAAbullets7mm"/>
      </w:pPr>
      <w:r>
        <w:t>•</w:t>
      </w:r>
      <w:r>
        <w:tab/>
        <w:t>identified two different milks (one for low precision and then another for high accuracy) instead of identifying whole milk</w:t>
      </w:r>
    </w:p>
    <w:p w14:paraId="7BE1D4A7" w14:textId="766D9FF1" w:rsidR="004666DF" w:rsidRDefault="004666DF" w:rsidP="004666DF">
      <w:pPr>
        <w:pStyle w:val="SAAbullets7mm"/>
      </w:pPr>
      <w:r>
        <w:t>•</w:t>
      </w:r>
      <w:r>
        <w:tab/>
        <w:t>did not use data to support their explanations</w:t>
      </w:r>
    </w:p>
    <w:p w14:paraId="21A7FE49" w14:textId="669DCC4C" w:rsidR="004666DF" w:rsidRDefault="004666DF" w:rsidP="004666DF">
      <w:pPr>
        <w:pStyle w:val="SAAbullets7mm"/>
      </w:pPr>
      <w:r>
        <w:t>•</w:t>
      </w:r>
      <w:r>
        <w:tab/>
        <w:t>did not explain why a dataset displayed low precision and/or high accuracy</w:t>
      </w:r>
    </w:p>
    <w:p w14:paraId="44D2F47C" w14:textId="77777777" w:rsidR="004666DF" w:rsidRDefault="004666DF" w:rsidP="004666DF">
      <w:pPr>
        <w:pStyle w:val="SAAbullets7mm"/>
      </w:pPr>
      <w:r>
        <w:t>•</w:t>
      </w:r>
      <w:r>
        <w:tab/>
        <w:t>confused accuracy and precision.</w:t>
      </w:r>
    </w:p>
    <w:p w14:paraId="74F271C7" w14:textId="7419601A" w:rsidR="004666DF" w:rsidRDefault="004666DF" w:rsidP="004666DF">
      <w:pPr>
        <w:pStyle w:val="SAAaixxx"/>
      </w:pPr>
      <w:r>
        <w:t>(b)</w:t>
      </w:r>
      <w:r>
        <w:tab/>
        <w:t>(i)</w:t>
      </w:r>
      <w:r>
        <w:tab/>
        <w:t>Most students correctly identified skim milk trial 1 as the outlier (43mg/100mL).</w:t>
      </w:r>
    </w:p>
    <w:p w14:paraId="7403987C" w14:textId="65D13404" w:rsidR="004666DF" w:rsidRDefault="004666DF" w:rsidP="004666DF">
      <w:pPr>
        <w:pStyle w:val="SAAi1xxx"/>
      </w:pPr>
      <w:r>
        <w:t>(ii)</w:t>
      </w:r>
      <w:r>
        <w:tab/>
        <w:t>(1)</w:t>
      </w:r>
      <w:r>
        <w:tab/>
        <w:t>and (2)</w:t>
      </w:r>
      <w:r w:rsidR="00F60034">
        <w:t xml:space="preserve"> </w:t>
      </w:r>
      <w:r w:rsidRPr="004666DF">
        <w:rPr>
          <w:rStyle w:val="SAAitalics"/>
        </w:rPr>
        <w:t>The more successful responses commonly:</w:t>
      </w:r>
    </w:p>
    <w:p w14:paraId="48FDBABE" w14:textId="77777777" w:rsidR="004666DF" w:rsidRDefault="004666DF" w:rsidP="004666DF">
      <w:pPr>
        <w:pStyle w:val="SAAbullets21mm"/>
      </w:pPr>
      <w:r>
        <w:t>•</w:t>
      </w:r>
      <w:r>
        <w:tab/>
        <w:t>calculated the average with the outlier removed correctly (134.5mg/100mL) and provided a detailed description that the revised average was closer to the true value of 130mg/100mL than with outlier included in average, increasing accuracy and validity.</w:t>
      </w:r>
    </w:p>
    <w:p w14:paraId="48F1E1DD" w14:textId="1D90F644" w:rsidR="004666DF" w:rsidRPr="004666DF" w:rsidRDefault="004666DF" w:rsidP="004666DF">
      <w:pPr>
        <w:pStyle w:val="SAAbodytextUNDERii1xxx"/>
        <w:rPr>
          <w:rStyle w:val="SAAitalics"/>
        </w:rPr>
      </w:pPr>
      <w:r w:rsidRPr="004666DF">
        <w:rPr>
          <w:rStyle w:val="SAAitalics"/>
        </w:rPr>
        <w:t>The less successful responses commonly:</w:t>
      </w:r>
    </w:p>
    <w:p w14:paraId="0272C922" w14:textId="39C2CC22" w:rsidR="004666DF" w:rsidRDefault="004666DF" w:rsidP="004666DF">
      <w:pPr>
        <w:pStyle w:val="SAAbullets21mm"/>
      </w:pPr>
      <w:r>
        <w:t>•</w:t>
      </w:r>
      <w:r>
        <w:tab/>
        <w:t>incorrectly calculated the revised average</w:t>
      </w:r>
    </w:p>
    <w:p w14:paraId="089ADBC5" w14:textId="011DF7F1" w:rsidR="004666DF" w:rsidRDefault="004666DF" w:rsidP="004666DF">
      <w:pPr>
        <w:pStyle w:val="SAAbullets21mm"/>
      </w:pPr>
      <w:r>
        <w:t>•</w:t>
      </w:r>
      <w:r>
        <w:tab/>
        <w:t>stated that the average increased but they did not describe the effect on the data</w:t>
      </w:r>
    </w:p>
    <w:p w14:paraId="37EDD3CF" w14:textId="77777777" w:rsidR="004666DF" w:rsidRDefault="004666DF" w:rsidP="004666DF">
      <w:pPr>
        <w:pStyle w:val="SAAbullets21mm"/>
      </w:pPr>
      <w:r>
        <w:t>•</w:t>
      </w:r>
      <w:r>
        <w:tab/>
        <w:t>correctly calculated the revised average but not describe the effect on the dataset correctly or with enough detail.</w:t>
      </w:r>
    </w:p>
    <w:p w14:paraId="4DA006E5" w14:textId="7CD963C7" w:rsidR="004666DF" w:rsidRDefault="004666DF" w:rsidP="00446D58">
      <w:pPr>
        <w:pStyle w:val="SAAaixxx"/>
      </w:pPr>
      <w:r>
        <w:t>(c)</w:t>
      </w:r>
      <w:r w:rsidR="00446D58">
        <w:tab/>
      </w:r>
      <w:r>
        <w:t>(i)</w:t>
      </w:r>
      <w:r w:rsidR="00446D58">
        <w:tab/>
      </w:r>
      <w:r>
        <w:t>and (ii)</w:t>
      </w:r>
      <w:r w:rsidR="00446D58">
        <w:t xml:space="preserve"> </w:t>
      </w:r>
      <w:r w:rsidRPr="00446D58">
        <w:rPr>
          <w:rStyle w:val="SAAitalics"/>
        </w:rPr>
        <w:t>The more successful responses commonly:</w:t>
      </w:r>
    </w:p>
    <w:p w14:paraId="0F355E21" w14:textId="77777777" w:rsidR="004666DF" w:rsidRDefault="004666DF" w:rsidP="00446D58">
      <w:pPr>
        <w:pStyle w:val="SAAbullets14mm"/>
      </w:pPr>
      <w:r>
        <w:t>•</w:t>
      </w:r>
      <w:r>
        <w:tab/>
        <w:t>clearly identified the two errors in the graph as the y-axis label missing units and the value for skim milk was incorrectly plotted – the true value was plotted instead of the average.</w:t>
      </w:r>
    </w:p>
    <w:p w14:paraId="0D68D0CA" w14:textId="77777777" w:rsidR="004666DF" w:rsidRPr="00446D58" w:rsidRDefault="004666DF" w:rsidP="00446D58">
      <w:pPr>
        <w:pStyle w:val="SAAbodytextUNDERbixxx"/>
        <w:rPr>
          <w:rStyle w:val="SAAitalics"/>
        </w:rPr>
      </w:pPr>
      <w:r w:rsidRPr="00446D58">
        <w:rPr>
          <w:rStyle w:val="SAAitalics"/>
        </w:rPr>
        <w:lastRenderedPageBreak/>
        <w:t>The less successful responses commonly:</w:t>
      </w:r>
    </w:p>
    <w:p w14:paraId="091E7CB9" w14:textId="2195D4E6" w:rsidR="004666DF" w:rsidRDefault="004666DF" w:rsidP="00446D58">
      <w:pPr>
        <w:pStyle w:val="SAAbullets14mm"/>
      </w:pPr>
      <w:r>
        <w:t>•</w:t>
      </w:r>
      <w:r>
        <w:tab/>
        <w:t>did not read the graph correctly to pick up the error in graphing the true value of the skim milk rather than the average</w:t>
      </w:r>
    </w:p>
    <w:p w14:paraId="71A3868B" w14:textId="77777777" w:rsidR="004666DF" w:rsidRDefault="004666DF" w:rsidP="00446D58">
      <w:pPr>
        <w:pStyle w:val="SAAbullets14mm"/>
      </w:pPr>
      <w:r>
        <w:t>•</w:t>
      </w:r>
      <w:r>
        <w:tab/>
        <w:t>referred to units missing on the y-axis label (correct) and the title (incorrect).</w:t>
      </w:r>
    </w:p>
    <w:p w14:paraId="65BB071F" w14:textId="28772101" w:rsidR="004666DF" w:rsidRDefault="004666DF" w:rsidP="00446D58">
      <w:pPr>
        <w:pStyle w:val="SAAaxxx"/>
      </w:pPr>
      <w:r>
        <w:t>(d)</w:t>
      </w:r>
      <w:r w:rsidR="00446D58">
        <w:tab/>
      </w:r>
      <w:r>
        <w:t>Most students correctly identified a group within the community with appropriate reason; for example, vegans would consume soy milk instead of cow’s milk because they do not consume animal products, which includes cow’s milk.</w:t>
      </w:r>
    </w:p>
    <w:p w14:paraId="3A3A4BB9" w14:textId="488DD101" w:rsidR="004666DF" w:rsidRDefault="004666DF" w:rsidP="00446D58">
      <w:pPr>
        <w:pStyle w:val="SAAaxxx"/>
      </w:pPr>
      <w:r>
        <w:t>(e)</w:t>
      </w:r>
      <w:r w:rsidR="00446D58">
        <w:tab/>
      </w:r>
      <w:r w:rsidRPr="00446D58">
        <w:rPr>
          <w:rStyle w:val="SAAitalics"/>
        </w:rPr>
        <w:t>The more successful responses commonly:</w:t>
      </w:r>
    </w:p>
    <w:p w14:paraId="6977DCE9" w14:textId="77777777" w:rsidR="004666DF" w:rsidRDefault="004666DF" w:rsidP="00446D58">
      <w:pPr>
        <w:pStyle w:val="SAAbullets7mm"/>
      </w:pPr>
      <w:r>
        <w:t>•</w:t>
      </w:r>
      <w:r>
        <w:tab/>
        <w:t>described that a long term reduced bioavailability of calcium is likely to result in calcium being removed from bone stores and this could increase the risk of bone fractures/osteoporosis in the future.</w:t>
      </w:r>
    </w:p>
    <w:p w14:paraId="3662B548" w14:textId="77777777" w:rsidR="004666DF" w:rsidRPr="00446D58" w:rsidRDefault="004666DF" w:rsidP="00446D58">
      <w:pPr>
        <w:pStyle w:val="SAAbodytextUNDERbxxx"/>
        <w:rPr>
          <w:rStyle w:val="SAAitalics"/>
        </w:rPr>
      </w:pPr>
      <w:r w:rsidRPr="00446D58">
        <w:rPr>
          <w:rStyle w:val="SAAitalics"/>
        </w:rPr>
        <w:t>The less successful responses commonly:</w:t>
      </w:r>
    </w:p>
    <w:p w14:paraId="03D14E72" w14:textId="41342A52" w:rsidR="004666DF" w:rsidRDefault="004666DF" w:rsidP="00446D58">
      <w:pPr>
        <w:pStyle w:val="SAAbullets7mm"/>
      </w:pPr>
      <w:r>
        <w:t>•</w:t>
      </w:r>
      <w:r>
        <w:tab/>
        <w:t>were less descriptive and only mentioned osteoporosis as a possible consequence</w:t>
      </w:r>
    </w:p>
    <w:p w14:paraId="0FBB233D" w14:textId="77777777" w:rsidR="004666DF" w:rsidRDefault="004666DF" w:rsidP="00446D58">
      <w:pPr>
        <w:pStyle w:val="SAAbullets7mm"/>
      </w:pPr>
      <w:r>
        <w:t>•</w:t>
      </w:r>
      <w:r>
        <w:tab/>
        <w:t>did not mention the reduction of calcium stores in bones.</w:t>
      </w:r>
    </w:p>
    <w:p w14:paraId="519E1F8C" w14:textId="3B5BDF18" w:rsidR="004666DF" w:rsidRDefault="004666DF" w:rsidP="00446D58">
      <w:pPr>
        <w:pStyle w:val="SAAaixxx"/>
      </w:pPr>
      <w:r>
        <w:t>(</w:t>
      </w:r>
      <w:r w:rsidRPr="00446D58">
        <w:rPr>
          <w:spacing w:val="20"/>
        </w:rPr>
        <w:t>f)</w:t>
      </w:r>
      <w:r w:rsidR="00446D58">
        <w:tab/>
      </w:r>
      <w:r>
        <w:t>(i)</w:t>
      </w:r>
      <w:r w:rsidR="00446D58">
        <w:tab/>
      </w:r>
      <w:r>
        <w:t>Not many students correctly identified that vitamin B12 is found in cow’s milk but not in soy milk.</w:t>
      </w:r>
    </w:p>
    <w:p w14:paraId="70770E3D" w14:textId="13049300" w:rsidR="004666DF" w:rsidRDefault="004666DF" w:rsidP="00446D58">
      <w:pPr>
        <w:pStyle w:val="SAAiixxx"/>
      </w:pPr>
      <w:r>
        <w:t>(ii)</w:t>
      </w:r>
      <w:r w:rsidR="00446D58">
        <w:tab/>
      </w:r>
      <w:r w:rsidRPr="00446D58">
        <w:rPr>
          <w:rStyle w:val="SAAitalics"/>
        </w:rPr>
        <w:t>The more successful responses commonly:</w:t>
      </w:r>
    </w:p>
    <w:p w14:paraId="226A26A9" w14:textId="77777777" w:rsidR="004666DF" w:rsidRDefault="004666DF" w:rsidP="00446D58">
      <w:pPr>
        <w:pStyle w:val="SAAbullets14mm"/>
      </w:pPr>
      <w:r>
        <w:t>•</w:t>
      </w:r>
      <w:r>
        <w:tab/>
        <w:t>explained that cardboard blocks light and this prevents the degradation of light-sensitive vitamins.</w:t>
      </w:r>
    </w:p>
    <w:p w14:paraId="5D59D578" w14:textId="77777777" w:rsidR="004666DF" w:rsidRPr="00446D58" w:rsidRDefault="004666DF" w:rsidP="00446D58">
      <w:pPr>
        <w:pStyle w:val="SAAbodytextUNDERiixxx"/>
        <w:rPr>
          <w:rStyle w:val="SAAitalics"/>
        </w:rPr>
      </w:pPr>
      <w:r w:rsidRPr="00446D58">
        <w:rPr>
          <w:rStyle w:val="SAAitalics"/>
        </w:rPr>
        <w:t>The less successful responses commonly:</w:t>
      </w:r>
    </w:p>
    <w:p w14:paraId="5A5F3FA6" w14:textId="311641D1" w:rsidR="004666DF" w:rsidRDefault="004666DF" w:rsidP="00446D58">
      <w:pPr>
        <w:pStyle w:val="SAAbullets14mm"/>
      </w:pPr>
      <w:r>
        <w:t>•</w:t>
      </w:r>
      <w:r>
        <w:tab/>
        <w:t>did not link their answer to a nutritional benefit</w:t>
      </w:r>
    </w:p>
    <w:p w14:paraId="1319A218" w14:textId="3DE7ACD1" w:rsidR="004666DF" w:rsidRDefault="004666DF" w:rsidP="00446D58">
      <w:pPr>
        <w:pStyle w:val="SAAbullets14mm"/>
      </w:pPr>
      <w:r>
        <w:t>•</w:t>
      </w:r>
      <w:r>
        <w:tab/>
        <w:t>did not identify that cardboard blocks light (or clear plastic does not)</w:t>
      </w:r>
    </w:p>
    <w:p w14:paraId="596C1D94" w14:textId="77777777" w:rsidR="004666DF" w:rsidRDefault="004666DF" w:rsidP="00446D58">
      <w:pPr>
        <w:pStyle w:val="SAAbullets14mm"/>
      </w:pPr>
      <w:r>
        <w:t>•</w:t>
      </w:r>
      <w:r>
        <w:tab/>
        <w:t>referred to food safety, rancidity or explained benefits of packaging types rather than the impact of light on nutrient degradation.</w:t>
      </w:r>
    </w:p>
    <w:p w14:paraId="539DE2B4" w14:textId="77777777" w:rsidR="004666DF" w:rsidRDefault="004666DF" w:rsidP="00446D58">
      <w:pPr>
        <w:pStyle w:val="SAAQuestion12etc"/>
      </w:pPr>
      <w:r>
        <w:t>Question 7</w:t>
      </w:r>
    </w:p>
    <w:p w14:paraId="39FCDC16" w14:textId="134C7EAE" w:rsidR="004666DF" w:rsidRDefault="00446D58" w:rsidP="00446D58">
      <w:pPr>
        <w:pStyle w:val="SAAaxxx"/>
      </w:pPr>
      <w:r>
        <w:t>(a)</w:t>
      </w:r>
      <w:r>
        <w:tab/>
      </w:r>
      <w:r w:rsidR="004666DF">
        <w:t>The more successful responses commonly:</w:t>
      </w:r>
    </w:p>
    <w:p w14:paraId="3493FB0E" w14:textId="77777777" w:rsidR="004666DF" w:rsidRDefault="004666DF" w:rsidP="00446D58">
      <w:pPr>
        <w:pStyle w:val="SAAbullets7mm"/>
      </w:pPr>
      <w:r>
        <w:t>•</w:t>
      </w:r>
      <w:r>
        <w:tab/>
        <w:t>clearly explained an economical benefit in detail; for example, they do not have to pay the increased costs allocated by companies for labour, transport, processing, packaging and labelling etc. and can therefore, be better value for money.</w:t>
      </w:r>
    </w:p>
    <w:p w14:paraId="2C13115E" w14:textId="77777777" w:rsidR="004666DF" w:rsidRPr="00446D58" w:rsidRDefault="004666DF" w:rsidP="00446D58">
      <w:pPr>
        <w:pStyle w:val="SAAbodytextUNDERbxxx"/>
        <w:rPr>
          <w:rStyle w:val="SAAitalics"/>
        </w:rPr>
      </w:pPr>
      <w:r w:rsidRPr="00446D58">
        <w:rPr>
          <w:rStyle w:val="SAAitalics"/>
        </w:rPr>
        <w:t>The less successful responses commonly:</w:t>
      </w:r>
    </w:p>
    <w:p w14:paraId="728E0F59" w14:textId="5F6D8F01" w:rsidR="004666DF" w:rsidRDefault="004666DF" w:rsidP="00446D58">
      <w:pPr>
        <w:pStyle w:val="SAAbullets7mm"/>
      </w:pPr>
      <w:r>
        <w:t>•</w:t>
      </w:r>
      <w:r>
        <w:tab/>
        <w:t>only described an economic benefit and did not explain the benefit</w:t>
      </w:r>
    </w:p>
    <w:p w14:paraId="4EEFBF1E" w14:textId="0913FF6B" w:rsidR="004666DF" w:rsidRDefault="004666DF" w:rsidP="00446D58">
      <w:pPr>
        <w:pStyle w:val="SAAbullets7mm"/>
      </w:pPr>
      <w:r>
        <w:t>•</w:t>
      </w:r>
      <w:r>
        <w:tab/>
        <w:t>did not provide an economic benefit and instead provided another type of benefit such as environmental</w:t>
      </w:r>
    </w:p>
    <w:p w14:paraId="5E83D06B" w14:textId="77777777" w:rsidR="004666DF" w:rsidRDefault="004666DF" w:rsidP="00446D58">
      <w:pPr>
        <w:pStyle w:val="SAAbullets7mm"/>
      </w:pPr>
      <w:r>
        <w:t>•</w:t>
      </w:r>
      <w:r>
        <w:tab/>
        <w:t>only stated that it’s cheaper without providing description or explanation.</w:t>
      </w:r>
    </w:p>
    <w:p w14:paraId="73CAA717" w14:textId="187E8D58" w:rsidR="004666DF" w:rsidRPr="00446D58" w:rsidRDefault="004666DF" w:rsidP="00446D58">
      <w:pPr>
        <w:pStyle w:val="SAAaixxx"/>
        <w:rPr>
          <w:rStyle w:val="SAAitalics"/>
        </w:rPr>
      </w:pPr>
      <w:r>
        <w:t>(b)</w:t>
      </w:r>
      <w:r w:rsidR="00446D58">
        <w:tab/>
      </w:r>
      <w:r>
        <w:t>(i)</w:t>
      </w:r>
      <w:r w:rsidR="00446D58">
        <w:tab/>
      </w:r>
      <w:r w:rsidRPr="00446D58">
        <w:rPr>
          <w:rStyle w:val="SAAitalics"/>
        </w:rPr>
        <w:t>The more successful responses commonly:</w:t>
      </w:r>
    </w:p>
    <w:p w14:paraId="40790642" w14:textId="77777777" w:rsidR="004666DF" w:rsidRDefault="004666DF" w:rsidP="00446D58">
      <w:pPr>
        <w:pStyle w:val="SAAbullets14mm"/>
      </w:pPr>
      <w:r>
        <w:t>•</w:t>
      </w:r>
      <w:r>
        <w:tab/>
        <w:t>clearly explained a nutritional benefit in detail; for example, freshly squeezed orange juice can be squeezed at home using a manual juicer in comparison to a machine that juices oranges and generates heat (higher temperatures). Higher temperatures can destroy heat sensitive vitamins, reducing the nutritional content of the processed juice.</w:t>
      </w:r>
    </w:p>
    <w:p w14:paraId="7DF1E7EA" w14:textId="77777777" w:rsidR="004666DF" w:rsidRPr="00446D58" w:rsidRDefault="004666DF" w:rsidP="00446D58">
      <w:pPr>
        <w:pStyle w:val="SAAbodytextUNDERiixxx"/>
        <w:rPr>
          <w:rStyle w:val="SAAitalics"/>
        </w:rPr>
      </w:pPr>
      <w:r w:rsidRPr="00446D58">
        <w:rPr>
          <w:rStyle w:val="SAAitalics"/>
        </w:rPr>
        <w:t xml:space="preserve">Less successful responses: </w:t>
      </w:r>
    </w:p>
    <w:p w14:paraId="445B0953" w14:textId="683C8448" w:rsidR="004666DF" w:rsidRDefault="004666DF" w:rsidP="00446D58">
      <w:pPr>
        <w:pStyle w:val="SAAbullets14mm"/>
      </w:pPr>
      <w:r>
        <w:t>•</w:t>
      </w:r>
      <w:r>
        <w:tab/>
        <w:t>only described a nutritional benefit and did not explain it</w:t>
      </w:r>
    </w:p>
    <w:p w14:paraId="73817ECE" w14:textId="74ABAAE0" w:rsidR="004666DF" w:rsidRDefault="004666DF" w:rsidP="00446D58">
      <w:pPr>
        <w:pStyle w:val="SAAbullets14mm"/>
      </w:pPr>
      <w:r>
        <w:t>•</w:t>
      </w:r>
      <w:r>
        <w:tab/>
        <w:t>did not provide a nutritional benefit and instead provided another type of benefit such as environmental or economical</w:t>
      </w:r>
    </w:p>
    <w:p w14:paraId="49EA93E1" w14:textId="77777777" w:rsidR="004666DF" w:rsidRDefault="004666DF" w:rsidP="00446D58">
      <w:pPr>
        <w:pStyle w:val="SAAbullets14mm"/>
      </w:pPr>
      <w:r>
        <w:t>•</w:t>
      </w:r>
      <w:r>
        <w:tab/>
        <w:t>only stated that home made orange juice does not have any additives without providing an explanation to how that is nutritionally beneficial.</w:t>
      </w:r>
    </w:p>
    <w:p w14:paraId="4A678A81" w14:textId="291013A1" w:rsidR="004666DF" w:rsidRPr="00446D58" w:rsidRDefault="004666DF" w:rsidP="00446D58">
      <w:pPr>
        <w:pStyle w:val="SAAiixxx"/>
        <w:rPr>
          <w:rStyle w:val="SAAitalics"/>
        </w:rPr>
      </w:pPr>
      <w:r>
        <w:lastRenderedPageBreak/>
        <w:t>(ii)</w:t>
      </w:r>
      <w:r w:rsidR="00446D58">
        <w:tab/>
      </w:r>
      <w:r w:rsidRPr="00446D58">
        <w:rPr>
          <w:rStyle w:val="SAAitalics"/>
        </w:rPr>
        <w:t>The more successful responses commonly:</w:t>
      </w:r>
    </w:p>
    <w:p w14:paraId="01395A26" w14:textId="77777777" w:rsidR="004666DF" w:rsidRDefault="004666DF" w:rsidP="00446D58">
      <w:pPr>
        <w:pStyle w:val="SAAbullets14mm"/>
      </w:pPr>
      <w:r>
        <w:t>•</w:t>
      </w:r>
      <w:r>
        <w:tab/>
        <w:t>clearly explained a relevant preservation technique in detail; for example, stating that sugar reduces water availability/activity, and explaining that microbes require water to survive/grow reducing their growth and decomposition of food (marmalade).</w:t>
      </w:r>
    </w:p>
    <w:p w14:paraId="10440AC5" w14:textId="77777777" w:rsidR="004666DF" w:rsidRPr="00446D58" w:rsidRDefault="004666DF" w:rsidP="00446D58">
      <w:pPr>
        <w:pStyle w:val="SAAbodytextUNDERiixxx"/>
        <w:rPr>
          <w:rStyle w:val="SAAitalics"/>
        </w:rPr>
      </w:pPr>
      <w:r w:rsidRPr="00446D58">
        <w:rPr>
          <w:rStyle w:val="SAAitalics"/>
        </w:rPr>
        <w:t>The less successful responses commonly:</w:t>
      </w:r>
    </w:p>
    <w:p w14:paraId="1D5DEC6E" w14:textId="77777777" w:rsidR="004666DF" w:rsidRDefault="004666DF" w:rsidP="00446D58">
      <w:pPr>
        <w:pStyle w:val="SAAbullets14mm"/>
      </w:pPr>
      <w:r>
        <w:t>•</w:t>
      </w:r>
      <w:r>
        <w:tab/>
        <w:t>only described a preservation technique associated with making marmalade but did not explain why this technique increases shelf life or reduced bacterial growth, etc.</w:t>
      </w:r>
    </w:p>
    <w:p w14:paraId="3743F42B" w14:textId="2C74FF49" w:rsidR="004666DF" w:rsidRDefault="004666DF" w:rsidP="00446D58">
      <w:pPr>
        <w:pStyle w:val="SAAbullets14mm"/>
      </w:pPr>
      <w:r>
        <w:t>•</w:t>
      </w:r>
      <w:r>
        <w:tab/>
        <w:t>did not provide a preservation technique or explain it</w:t>
      </w:r>
    </w:p>
    <w:p w14:paraId="44FADA4B" w14:textId="77777777" w:rsidR="004666DF" w:rsidRDefault="004666DF" w:rsidP="00446D58">
      <w:pPr>
        <w:pStyle w:val="SAAbullets14mm"/>
      </w:pPr>
      <w:r>
        <w:t>•</w:t>
      </w:r>
      <w:r>
        <w:tab/>
        <w:t>provided an appropriate preservation technique but explained it incorrectly.</w:t>
      </w:r>
    </w:p>
    <w:p w14:paraId="07FC4459" w14:textId="5F4CFAE9" w:rsidR="004666DF" w:rsidRDefault="004666DF" w:rsidP="00446D58">
      <w:pPr>
        <w:pStyle w:val="SAAaxxx"/>
      </w:pPr>
      <w:r>
        <w:t>(c)</w:t>
      </w:r>
      <w:r w:rsidR="00446D58">
        <w:tab/>
      </w:r>
      <w:r w:rsidRPr="00446D58">
        <w:rPr>
          <w:rStyle w:val="SAAitalics"/>
        </w:rPr>
        <w:t>The more successful responses commonly:</w:t>
      </w:r>
    </w:p>
    <w:p w14:paraId="73D6CC91" w14:textId="77777777" w:rsidR="004666DF" w:rsidRDefault="004666DF" w:rsidP="00446D58">
      <w:pPr>
        <w:pStyle w:val="SAAbullets7mm"/>
      </w:pPr>
      <w:r>
        <w:t>•</w:t>
      </w:r>
      <w:r>
        <w:tab/>
        <w:t>clearly identified that dividing large pot of soup into smaller portions with decrease volume in container (increasing surface area for heat to escape) and explained that it would cool down quicker, reducing time of soup in the danger zone; for example, storing in the fridge in one large pot takes longer to cool down and the soup in the middle of the pot stays in the danger zone (5-60C) for a long period of time increasing the risk of bacterial growth/food poisoning.</w:t>
      </w:r>
    </w:p>
    <w:p w14:paraId="1272C666" w14:textId="77777777" w:rsidR="004666DF" w:rsidRPr="00446D58" w:rsidRDefault="004666DF" w:rsidP="00446D58">
      <w:pPr>
        <w:pStyle w:val="SAAbodytextUNDERbxxx"/>
        <w:rPr>
          <w:rStyle w:val="SAAitalics"/>
        </w:rPr>
      </w:pPr>
      <w:r w:rsidRPr="00446D58">
        <w:rPr>
          <w:rStyle w:val="SAAitalics"/>
        </w:rPr>
        <w:t>The less successful responses commonly:</w:t>
      </w:r>
    </w:p>
    <w:p w14:paraId="5831E3F0" w14:textId="77777777" w:rsidR="004666DF" w:rsidRDefault="004666DF" w:rsidP="00446D58">
      <w:pPr>
        <w:pStyle w:val="SAAbullets7mm"/>
      </w:pPr>
      <w:r>
        <w:t>•</w:t>
      </w:r>
      <w:r>
        <w:tab/>
        <w:t>did not refer to food safety in the response as required by question; for example, smaller portions are more convenient to reheat.</w:t>
      </w:r>
    </w:p>
    <w:p w14:paraId="0D024076" w14:textId="77777777" w:rsidR="004666DF" w:rsidRDefault="004666DF" w:rsidP="00446D58">
      <w:pPr>
        <w:pStyle w:val="SAAbullets7mm"/>
      </w:pPr>
      <w:r>
        <w:t>•</w:t>
      </w:r>
      <w:r>
        <w:tab/>
        <w:t>did not identify that dividing large pot of soup into smaller portions reduces volume (or increases surface area) of soup allowing to cool down quicker.</w:t>
      </w:r>
    </w:p>
    <w:p w14:paraId="2A6FB347" w14:textId="77777777" w:rsidR="004666DF" w:rsidRDefault="004666DF" w:rsidP="00446D58">
      <w:pPr>
        <w:pStyle w:val="SAAbullets7mm"/>
      </w:pPr>
      <w:r>
        <w:t>•</w:t>
      </w:r>
      <w:r>
        <w:tab/>
        <w:t>mixed up reducing volume and increased surface area when referring to dividing large pot of soup into smaller portions; for example, dividing large pot of soup into smaller portions reduces surface area of soup allowing to cool down quicker.</w:t>
      </w:r>
    </w:p>
    <w:p w14:paraId="1A3D7E6A" w14:textId="77777777" w:rsidR="004666DF" w:rsidRDefault="004666DF" w:rsidP="00446D58">
      <w:pPr>
        <w:pStyle w:val="SAAbullets7mm"/>
      </w:pPr>
      <w:r>
        <w:t>•</w:t>
      </w:r>
      <w:r>
        <w:tab/>
        <w:t>did not explain how separating into smaller containers reduces the amount of time soup is in the danger zone for bacterial growth.</w:t>
      </w:r>
    </w:p>
    <w:p w14:paraId="3916F525" w14:textId="77777777" w:rsidR="004666DF" w:rsidRDefault="004666DF" w:rsidP="00446D58">
      <w:pPr>
        <w:pStyle w:val="SAAQuestion12etc"/>
      </w:pPr>
      <w:r>
        <w:t>Question 8</w:t>
      </w:r>
    </w:p>
    <w:p w14:paraId="40C761EF" w14:textId="53EE25F1" w:rsidR="004666DF" w:rsidRDefault="004666DF" w:rsidP="00836D9B">
      <w:pPr>
        <w:pStyle w:val="SAAaixxx"/>
      </w:pPr>
      <w:r>
        <w:t>(a)</w:t>
      </w:r>
      <w:r w:rsidR="00836D9B">
        <w:tab/>
      </w:r>
      <w:r>
        <w:t>(i)</w:t>
      </w:r>
      <w:r w:rsidR="00836D9B">
        <w:tab/>
      </w:r>
      <w:r>
        <w:t>Most students correctly identified nitrogen as the element in amino acids but not in carbohydrates.</w:t>
      </w:r>
    </w:p>
    <w:p w14:paraId="3C04F154" w14:textId="14784385" w:rsidR="004666DF" w:rsidRDefault="004666DF" w:rsidP="00836D9B">
      <w:pPr>
        <w:pStyle w:val="SAAiixxx"/>
      </w:pPr>
      <w:r>
        <w:t>(ii)</w:t>
      </w:r>
      <w:r w:rsidR="00836D9B">
        <w:tab/>
      </w:r>
      <w:r>
        <w:t>Most students correctly identified essential amino acids as the term given to amino acids that the human body cannot make.</w:t>
      </w:r>
    </w:p>
    <w:p w14:paraId="50084F3F" w14:textId="2708D2D5" w:rsidR="004666DF" w:rsidRDefault="004666DF" w:rsidP="00836D9B">
      <w:pPr>
        <w:pStyle w:val="SAAaxxx"/>
      </w:pPr>
      <w:r>
        <w:t>(b)</w:t>
      </w:r>
      <w:r w:rsidR="00836D9B">
        <w:tab/>
      </w:r>
      <w:r w:rsidRPr="00836D9B">
        <w:rPr>
          <w:rStyle w:val="SAAitalics"/>
        </w:rPr>
        <w:t>The more successful responses commonly:</w:t>
      </w:r>
    </w:p>
    <w:p w14:paraId="69D4FC13" w14:textId="77777777" w:rsidR="004666DF" w:rsidRDefault="004666DF" w:rsidP="00836D9B">
      <w:pPr>
        <w:pStyle w:val="SAAbullets7mm"/>
      </w:pPr>
      <w:r>
        <w:t>•</w:t>
      </w:r>
      <w:r>
        <w:tab/>
        <w:t>correctly identified protein as the macronutrient to be limited and discussed one function of proteins in the human body; for example, protein-based hormones are required to communicate messages within multicellular organisms (e.g. insulin to take up glucose).</w:t>
      </w:r>
    </w:p>
    <w:p w14:paraId="2AD75D17" w14:textId="41344277" w:rsidR="004666DF" w:rsidRPr="00836D9B" w:rsidRDefault="004666DF" w:rsidP="00836D9B">
      <w:pPr>
        <w:pStyle w:val="SAAbodytextUNDERbxxx"/>
        <w:rPr>
          <w:rStyle w:val="SAAitalics"/>
        </w:rPr>
      </w:pPr>
      <w:r w:rsidRPr="00836D9B">
        <w:rPr>
          <w:rStyle w:val="SAAitalics"/>
        </w:rPr>
        <w:t>The less successful responses commonly:</w:t>
      </w:r>
    </w:p>
    <w:p w14:paraId="231AFC52" w14:textId="6BC35F84" w:rsidR="004666DF" w:rsidRDefault="004666DF" w:rsidP="00836D9B">
      <w:pPr>
        <w:pStyle w:val="SAAbullets7mm"/>
      </w:pPr>
      <w:r>
        <w:t>•</w:t>
      </w:r>
      <w:r>
        <w:tab/>
        <w:t>did not correctly identify protein as the macronutrient and instead mentioned another macronutrient</w:t>
      </w:r>
    </w:p>
    <w:p w14:paraId="5D4E9BC5" w14:textId="77777777" w:rsidR="004666DF" w:rsidRDefault="004666DF" w:rsidP="00836D9B">
      <w:pPr>
        <w:pStyle w:val="SAAbullets7mm"/>
      </w:pPr>
      <w:r>
        <w:t>•</w:t>
      </w:r>
      <w:r>
        <w:tab/>
        <w:t>stated a function but did not discuss the function.</w:t>
      </w:r>
    </w:p>
    <w:p w14:paraId="3781B242" w14:textId="389405C0" w:rsidR="004666DF" w:rsidRDefault="004666DF" w:rsidP="00836D9B">
      <w:pPr>
        <w:pStyle w:val="SAAaxxx"/>
      </w:pPr>
      <w:r>
        <w:t>(c)</w:t>
      </w:r>
      <w:r w:rsidR="00836D9B">
        <w:tab/>
      </w:r>
      <w:r w:rsidRPr="00836D9B">
        <w:rPr>
          <w:rStyle w:val="SAAitalics"/>
        </w:rPr>
        <w:t>The more successful responses commonly:</w:t>
      </w:r>
    </w:p>
    <w:p w14:paraId="05A06C04" w14:textId="77777777" w:rsidR="004666DF" w:rsidRDefault="004666DF" w:rsidP="00836D9B">
      <w:pPr>
        <w:pStyle w:val="SAAbullets7mm"/>
      </w:pPr>
      <w:r>
        <w:t>•</w:t>
      </w:r>
      <w:r>
        <w:tab/>
        <w:t>provided a specific response that was thoroughly explained; for example, it could influence government bodies to provide further funding into effects of other chemicals on the microbiome such as antidepressants and codeine, etc.</w:t>
      </w:r>
    </w:p>
    <w:p w14:paraId="765C875A" w14:textId="77777777" w:rsidR="004666DF" w:rsidRPr="00836D9B" w:rsidRDefault="004666DF" w:rsidP="00836D9B">
      <w:pPr>
        <w:pStyle w:val="SAAbodytextUNDERbxxx"/>
        <w:rPr>
          <w:rStyle w:val="SAAitalics"/>
        </w:rPr>
      </w:pPr>
      <w:r w:rsidRPr="00836D9B">
        <w:rPr>
          <w:rStyle w:val="SAAitalics"/>
        </w:rPr>
        <w:t>The less successful responses commonly:</w:t>
      </w:r>
    </w:p>
    <w:p w14:paraId="56C186D9" w14:textId="129F055F" w:rsidR="004666DF" w:rsidRDefault="004666DF" w:rsidP="00836D9B">
      <w:pPr>
        <w:pStyle w:val="SAAbullets7mm"/>
      </w:pPr>
      <w:r>
        <w:t>•</w:t>
      </w:r>
      <w:r>
        <w:tab/>
        <w:t>did not address the question and explain how government or another agency may respond</w:t>
      </w:r>
    </w:p>
    <w:p w14:paraId="595F161C" w14:textId="799DCDDF" w:rsidR="004666DF" w:rsidRDefault="004666DF" w:rsidP="00836D9B">
      <w:pPr>
        <w:pStyle w:val="SAAbullets7mm"/>
      </w:pPr>
      <w:r>
        <w:t>•</w:t>
      </w:r>
      <w:r>
        <w:tab/>
        <w:t>only stated a government or another agencies name</w:t>
      </w:r>
    </w:p>
    <w:p w14:paraId="2FE023DD" w14:textId="4F3E01DD" w:rsidR="004666DF" w:rsidRDefault="004666DF" w:rsidP="00836D9B">
      <w:pPr>
        <w:pStyle w:val="SAAbullets7mm"/>
      </w:pPr>
      <w:r>
        <w:t>•</w:t>
      </w:r>
      <w:r>
        <w:tab/>
        <w:t>described a response instead of explaining - not enough detail was provided in the answer</w:t>
      </w:r>
    </w:p>
    <w:p w14:paraId="44CC9A25" w14:textId="77777777" w:rsidR="004666DF" w:rsidRDefault="004666DF" w:rsidP="00836D9B">
      <w:pPr>
        <w:pStyle w:val="SAAbullets7mm"/>
      </w:pPr>
      <w:r>
        <w:t>•</w:t>
      </w:r>
      <w:r>
        <w:tab/>
        <w:t>repeated information from the stem of the question and did not provide new information.</w:t>
      </w:r>
    </w:p>
    <w:p w14:paraId="23B0DB9D" w14:textId="49438A9D" w:rsidR="004666DF" w:rsidRDefault="004666DF" w:rsidP="00836D9B">
      <w:pPr>
        <w:pStyle w:val="SAAQuestion12etc"/>
      </w:pPr>
      <w:r>
        <w:lastRenderedPageBreak/>
        <w:t>Question 9</w:t>
      </w:r>
    </w:p>
    <w:p w14:paraId="52E5EE86" w14:textId="77777777" w:rsidR="004666DF" w:rsidRDefault="004666DF" w:rsidP="00836D9B">
      <w:pPr>
        <w:pStyle w:val="SAAbodytextThemorelesssuccessful"/>
      </w:pPr>
      <w:r>
        <w:t>The more successful responses commonly:</w:t>
      </w:r>
    </w:p>
    <w:p w14:paraId="59FC7860" w14:textId="19B2A01B" w:rsidR="004666DF" w:rsidRDefault="004666DF" w:rsidP="00836D9B">
      <w:pPr>
        <w:pStyle w:val="SAAbullets"/>
      </w:pPr>
      <w:r>
        <w:t>discussed all four dot points in detail, giving themselves the best opportunity to answer the questions properly and obtain the most marks</w:t>
      </w:r>
    </w:p>
    <w:p w14:paraId="45A2D1B8" w14:textId="420F3208" w:rsidR="004666DF" w:rsidRDefault="004666DF" w:rsidP="00836D9B">
      <w:pPr>
        <w:pStyle w:val="SAAbullets"/>
      </w:pPr>
      <w:r>
        <w:t>listed a technique and explained how it was effective in advertising junk food for the first dot point; for example, how YouTube freezes the video to show advertisements exposing adolescents to adverts to finish watching the video</w:t>
      </w:r>
    </w:p>
    <w:p w14:paraId="12544754" w14:textId="0E5AC4E3" w:rsidR="004666DF" w:rsidRDefault="004666DF" w:rsidP="00836D9B">
      <w:pPr>
        <w:pStyle w:val="SAAbullets"/>
      </w:pPr>
      <w:r>
        <w:t>established that healthy habits tend to flow into adulthood, which decreases the risk of future diet related disease for the second dot point</w:t>
      </w:r>
    </w:p>
    <w:p w14:paraId="46411FEE" w14:textId="194F8248" w:rsidR="004666DF" w:rsidRDefault="004666DF" w:rsidP="00836D9B">
      <w:pPr>
        <w:pStyle w:val="SAAbullets"/>
      </w:pPr>
      <w:r>
        <w:t>discussed that playing computer games is sedentary and results in a lack of physical exercise and a reduced energy expenditure for the third dot point</w:t>
      </w:r>
    </w:p>
    <w:p w14:paraId="4B72D310" w14:textId="011842B7" w:rsidR="004666DF" w:rsidRDefault="004666DF" w:rsidP="00836D9B">
      <w:pPr>
        <w:pStyle w:val="SAAbullets"/>
      </w:pPr>
      <w:r>
        <w:t>identified that consuming excess junk food can lead to weight gain and explained why, such as they are energy dense or are high in sugar/saturated fats.</w:t>
      </w:r>
    </w:p>
    <w:p w14:paraId="0F17F258" w14:textId="77777777" w:rsidR="004666DF" w:rsidRDefault="004666DF" w:rsidP="00836D9B">
      <w:pPr>
        <w:pStyle w:val="SAAbodytextThemorelesssuccessful"/>
      </w:pPr>
      <w:r>
        <w:t>The less successful responses commonly:</w:t>
      </w:r>
    </w:p>
    <w:p w14:paraId="24B8D22B" w14:textId="730ED16C" w:rsidR="004666DF" w:rsidRDefault="004666DF" w:rsidP="00836D9B">
      <w:pPr>
        <w:pStyle w:val="SAAbullets"/>
      </w:pPr>
      <w:r>
        <w:t>did not discuss the questions and provided less detail than required</w:t>
      </w:r>
    </w:p>
    <w:p w14:paraId="616377F0" w14:textId="45F7A188" w:rsidR="004666DF" w:rsidRDefault="004666DF" w:rsidP="00836D9B">
      <w:pPr>
        <w:pStyle w:val="SAAbullets"/>
      </w:pPr>
      <w:r>
        <w:t>listed techniques for the first dot point but did not explain how the technique was effective in advertising junk food</w:t>
      </w:r>
    </w:p>
    <w:p w14:paraId="3FFD147E" w14:textId="50B0D4BB" w:rsidR="004666DF" w:rsidRDefault="004666DF" w:rsidP="00836D9B">
      <w:pPr>
        <w:pStyle w:val="SAAbullets"/>
      </w:pPr>
      <w:r>
        <w:t>did not link the establishment of healthy habits with a decreased risk of future diet related disease for the second dot point</w:t>
      </w:r>
    </w:p>
    <w:p w14:paraId="6B080B99" w14:textId="54E41A9E" w:rsidR="004666DF" w:rsidRDefault="004666DF" w:rsidP="00836D9B">
      <w:pPr>
        <w:pStyle w:val="SAAbullets"/>
      </w:pPr>
      <w:r>
        <w:t>did not connect a lack of physical exercise to a reduced energy expenditure as part of the answer for the third dot point</w:t>
      </w:r>
    </w:p>
    <w:p w14:paraId="2EB1E704" w14:textId="5B725F82" w:rsidR="004666DF" w:rsidRDefault="004666DF" w:rsidP="00836D9B">
      <w:pPr>
        <w:pStyle w:val="SAAbullets"/>
      </w:pPr>
      <w:r>
        <w:t>identified that consuming excess junk food can lead to weight gain but did not explain why, such as they are energy dense or are high in sugar/saturated fats.</w:t>
      </w:r>
    </w:p>
    <w:p w14:paraId="4726C1DA" w14:textId="77777777" w:rsidR="004666DF" w:rsidRDefault="004666DF" w:rsidP="00836D9B">
      <w:pPr>
        <w:pStyle w:val="SAAQuestion12etc"/>
      </w:pPr>
      <w:r>
        <w:t>Question 10</w:t>
      </w:r>
    </w:p>
    <w:p w14:paraId="34E797D8" w14:textId="77777777" w:rsidR="004666DF" w:rsidRDefault="004666DF" w:rsidP="00836D9B">
      <w:pPr>
        <w:pStyle w:val="SAAbodytextThemorelesssuccessful"/>
      </w:pPr>
      <w:r>
        <w:t>The more successful responses commonly:</w:t>
      </w:r>
    </w:p>
    <w:p w14:paraId="33B91688" w14:textId="7C95791C" w:rsidR="004666DF" w:rsidRDefault="004666DF" w:rsidP="00836D9B">
      <w:pPr>
        <w:pStyle w:val="SAAbullets"/>
      </w:pPr>
      <w:r>
        <w:t>justified the diagnosis of diverticular disease using multiple sources as evidence e.g. The subject is currently consuming a diet high in salt as seen in Source 2 (e.g. ham, crisps, white bread, pie, gravy). Salt retains water increasing blood volume and in turn blood pressure (Note: this is only one piece of evidence, and three were required)</w:t>
      </w:r>
    </w:p>
    <w:p w14:paraId="5EA229CF" w14:textId="0624CEDD" w:rsidR="004666DF" w:rsidRDefault="004666DF" w:rsidP="00836D9B">
      <w:pPr>
        <w:pStyle w:val="SAAbullets"/>
      </w:pPr>
      <w:r>
        <w:t xml:space="preserve">multiple recommendations identified and explained how each dietary and/or lifestyle change would help manage hypertension (or other dietary disorder identified), </w:t>
      </w:r>
      <w:r w:rsidR="00836D9B">
        <w:t>(</w:t>
      </w:r>
      <w:r>
        <w:t xml:space="preserve">e.g. </w:t>
      </w:r>
      <w:r w:rsidR="00836D9B">
        <w:t>r</w:t>
      </w:r>
      <w:r>
        <w:t>educing salt intake by removing ham from the sandwich at lunch.</w:t>
      </w:r>
      <w:r w:rsidR="00836D9B">
        <w:t>)</w:t>
      </w:r>
      <w:r>
        <w:t xml:space="preserve"> Ham is high in salt and removing foods like this will help to decrease blood pressure (as explained above). (</w:t>
      </w:r>
      <w:r w:rsidRPr="00836D9B">
        <w:rPr>
          <w:i/>
        </w:rPr>
        <w:t>Note:</w:t>
      </w:r>
      <w:r>
        <w:t xml:space="preserve"> this is only one recommendation, and two were required)</w:t>
      </w:r>
    </w:p>
    <w:p w14:paraId="0E2AD234" w14:textId="44E1B3DD" w:rsidR="004666DF" w:rsidRDefault="004666DF" w:rsidP="00836D9B">
      <w:pPr>
        <w:pStyle w:val="SAAbullets"/>
      </w:pPr>
      <w:r>
        <w:t>identified and justified at least three key risk factors. Students who identified and justified more than three risk factors had greater opportunity to obtain more marks. This is because some risk factors were not justified, or not justified in enough detail.</w:t>
      </w:r>
    </w:p>
    <w:p w14:paraId="1BCECCDD" w14:textId="77777777" w:rsidR="004666DF" w:rsidRDefault="004666DF" w:rsidP="00836D9B">
      <w:pPr>
        <w:pStyle w:val="SAAbodytextThemorelesssuccessful"/>
      </w:pPr>
      <w:r>
        <w:t>The less successful responses commonly:</w:t>
      </w:r>
    </w:p>
    <w:p w14:paraId="6796080F" w14:textId="56264045" w:rsidR="004666DF" w:rsidRDefault="004666DF" w:rsidP="00836D9B">
      <w:pPr>
        <w:pStyle w:val="SAAbullets"/>
      </w:pPr>
      <w:r>
        <w:t>identified incorrect diagnosis (e.g. obesity), which limited the opportunity to get full marks as there was less key risk factors to identify and justify related to chosen diet-related disorder</w:t>
      </w:r>
    </w:p>
    <w:p w14:paraId="01C0161F" w14:textId="123512F9" w:rsidR="004666DF" w:rsidRDefault="004666DF" w:rsidP="00836D9B">
      <w:pPr>
        <w:pStyle w:val="SAAbullets"/>
      </w:pPr>
      <w:r>
        <w:t>had little information presented in the answer and was very short</w:t>
      </w:r>
    </w:p>
    <w:p w14:paraId="411D619A" w14:textId="0B611111" w:rsidR="004666DF" w:rsidRDefault="004666DF" w:rsidP="00836D9B">
      <w:pPr>
        <w:pStyle w:val="SAAbullets"/>
      </w:pPr>
      <w:r>
        <w:t>sources were not referred to, or evidence from sources were not used to justify key risk factor and diagnosis</w:t>
      </w:r>
    </w:p>
    <w:p w14:paraId="1F362F96" w14:textId="37E8649D" w:rsidR="004666DF" w:rsidRDefault="004666DF" w:rsidP="00836D9B">
      <w:pPr>
        <w:pStyle w:val="SAAbullets"/>
      </w:pPr>
      <w:r>
        <w:t>only stated risk factors and did not provide evidence or justification using nutrition theory</w:t>
      </w:r>
    </w:p>
    <w:p w14:paraId="7CCC416A" w14:textId="7413B712" w:rsidR="004666DF" w:rsidRDefault="004666DF" w:rsidP="00836D9B">
      <w:pPr>
        <w:pStyle w:val="SAAbullets"/>
      </w:pPr>
      <w:r>
        <w:t>students just listed many modifications to the current diet in Source 2 to reduce salt intake</w:t>
      </w:r>
    </w:p>
    <w:p w14:paraId="15EAB60B" w14:textId="449414E3" w:rsidR="00C61445" w:rsidRDefault="004666DF" w:rsidP="00836D9B">
      <w:pPr>
        <w:pStyle w:val="SAAbullets"/>
      </w:pPr>
      <w:r>
        <w:t xml:space="preserve">appropriate recommendations were given, but no explanation on how it would resolve hypertension were given </w:t>
      </w:r>
      <w:r w:rsidR="00836D9B">
        <w:t>(</w:t>
      </w:r>
      <w:r>
        <w:t>e.g. consume less salt</w:t>
      </w:r>
      <w:r w:rsidR="00836D9B">
        <w:t>)</w:t>
      </w:r>
      <w:r>
        <w:t>.</w:t>
      </w:r>
    </w:p>
    <w:sectPr w:rsidR="00C61445" w:rsidSect="00C61445">
      <w:headerReference w:type="even" r:id="rId13"/>
      <w:headerReference w:type="default" r:id="rId14"/>
      <w:footerReference w:type="even" r:id="rId15"/>
      <w:footerReference w:type="default" r:id="rId16"/>
      <w:headerReference w:type="first" r:id="rId17"/>
      <w:footerReference w:type="first" r:id="rId18"/>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C6DF" w14:textId="77777777" w:rsidR="003B7EB8" w:rsidRDefault="003B7EB8" w:rsidP="00C61445">
      <w:r>
        <w:separator/>
      </w:r>
    </w:p>
  </w:endnote>
  <w:endnote w:type="continuationSeparator" w:id="0">
    <w:p w14:paraId="443CEA3B" w14:textId="77777777" w:rsidR="003B7EB8" w:rsidRDefault="003B7EB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F46B" w14:textId="77777777" w:rsidR="009121A9" w:rsidRPr="009971AF" w:rsidRDefault="009121A9"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3360" behindDoc="1" locked="0" layoutInCell="1" allowOverlap="1" wp14:anchorId="3E357C59" wp14:editId="24F04145">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[subject]</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06909C38" w14:textId="77777777" w:rsidR="009121A9" w:rsidRPr="00C61445" w:rsidRDefault="009121A9"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A679916 </w:t>
    </w:r>
    <w:r w:rsidRPr="00C61445">
      <w:rPr>
        <w:rFonts w:ascii="Roboto Light" w:hAnsi="Roboto Light"/>
        <w:sz w:val="14"/>
        <w:szCs w:val="14"/>
      </w:rPr>
      <w:t>© SACE Board of South Australia 20</w:t>
    </w:r>
    <w:r>
      <w:rPr>
        <w:rFonts w:ascii="Roboto Light" w:hAnsi="Roboto Light"/>
        <w:sz w:val="14"/>
        <w:szCs w:val="14"/>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D5DD" w14:textId="77777777" w:rsidR="00876F03" w:rsidRDefault="00876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C613908" w:rsidR="00C576F4" w:rsidRPr="00C61445" w:rsidRDefault="00F6003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Nutrition</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53EFA75" w:rsidR="00C576F4" w:rsidRPr="00C61445" w:rsidRDefault="00F6003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A1144844 </w:t>
    </w:r>
    <w:r w:rsidRPr="00C61445">
      <w:rPr>
        <w:rFonts w:ascii="Roboto Light" w:hAnsi="Roboto Light"/>
        <w:sz w:val="14"/>
        <w:szCs w:val="14"/>
      </w:rPr>
      <w:t>© SACE Board of South Australia 20</w:t>
    </w:r>
    <w:r>
      <w:rPr>
        <w:rFonts w:ascii="Roboto Light" w:hAnsi="Roboto Light"/>
        <w:sz w:val="14"/>
        <w:szCs w:val="14"/>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68F9" w14:textId="77777777" w:rsidR="00876F03" w:rsidRDefault="0087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7423" w14:textId="77777777" w:rsidR="003B7EB8" w:rsidRDefault="003B7EB8" w:rsidP="00C61445">
      <w:r>
        <w:separator/>
      </w:r>
    </w:p>
  </w:footnote>
  <w:footnote w:type="continuationSeparator" w:id="0">
    <w:p w14:paraId="43F8C61B" w14:textId="77777777" w:rsidR="003B7EB8" w:rsidRDefault="003B7EB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61E7" w14:textId="657F0C1E" w:rsidR="009121A9" w:rsidRDefault="009121A9" w:rsidP="00A73DC4">
    <w:pPr>
      <w:pStyle w:val="Header"/>
      <w:spacing w:after="780"/>
      <w:ind w:left="-1440"/>
    </w:pPr>
    <w:r w:rsidRPr="00640314">
      <w:rPr>
        <w:noProof/>
        <w:lang w:eastAsia="en-AU"/>
      </w:rPr>
      <w:drawing>
        <wp:inline distT="0" distB="0" distL="0" distR="0" wp14:anchorId="5296F62F" wp14:editId="046F55A6">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0C9" w14:textId="77777777" w:rsidR="00876F03" w:rsidRDefault="00876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198CC3E7" w:rsidR="00C61445" w:rsidRPr="00C61445" w:rsidRDefault="00876F03" w:rsidP="00C61445">
    <w:pPr>
      <w:pStyle w:val="Header"/>
    </w:pPr>
    <w:r>
      <w:rPr>
        <w:noProof/>
      </w:rPr>
      <mc:AlternateContent>
        <mc:Choice Requires="wps">
          <w:drawing>
            <wp:anchor distT="0" distB="0" distL="114300" distR="114300" simplePos="0" relativeHeight="251661312" behindDoc="0" locked="0" layoutInCell="0" allowOverlap="1" wp14:anchorId="48442E9D" wp14:editId="5B31E408">
              <wp:simplePos x="0" y="0"/>
              <wp:positionH relativeFrom="page">
                <wp:posOffset>0</wp:posOffset>
              </wp:positionH>
              <wp:positionV relativeFrom="page">
                <wp:posOffset>190500</wp:posOffset>
              </wp:positionV>
              <wp:extent cx="7560310" cy="252095"/>
              <wp:effectExtent l="0" t="0" r="0" b="14605"/>
              <wp:wrapNone/>
              <wp:docPr id="3" name="MSIPCM8beb46f2a3f64a32f719d65b"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2A1A" w14:textId="05D400AB" w:rsidR="00876F03" w:rsidRPr="00876F03" w:rsidRDefault="00876F03" w:rsidP="00876F03">
                          <w:pPr>
                            <w:jc w:val="center"/>
                            <w:rPr>
                              <w:rFonts w:ascii="Arial" w:hAnsi="Arial" w:cs="Arial"/>
                              <w:color w:val="A80000"/>
                              <w:sz w:val="24"/>
                            </w:rPr>
                          </w:pPr>
                          <w:r w:rsidRPr="00876F0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442E9D" id="_x0000_t202" coordsize="21600,21600" o:spt="202" path="m,l,21600r21600,l21600,xe">
              <v:stroke joinstyle="miter"/>
              <v:path gradientshapeok="t" o:connecttype="rect"/>
            </v:shapetype>
            <v:shape id="MSIPCM8beb46f2a3f64a32f719d65b"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25A2A1A" w14:textId="05D400AB" w:rsidR="00876F03" w:rsidRPr="00876F03" w:rsidRDefault="00876F03" w:rsidP="00876F03">
                    <w:pPr>
                      <w:jc w:val="center"/>
                      <w:rPr>
                        <w:rFonts w:ascii="Arial" w:hAnsi="Arial" w:cs="Arial"/>
                        <w:color w:val="A80000"/>
                        <w:sz w:val="24"/>
                      </w:rPr>
                    </w:pPr>
                    <w:r w:rsidRPr="00876F03">
                      <w:rPr>
                        <w:rFonts w:ascii="Arial" w:hAnsi="Arial" w:cs="Arial"/>
                        <w:color w:val="A80000"/>
                        <w:sz w:val="24"/>
                      </w:rPr>
                      <w:t>OFFICIAL</w:t>
                    </w:r>
                  </w:p>
                </w:txbxContent>
              </v:textbox>
              <w10:wrap anchorx="page" anchory="page"/>
            </v:shape>
          </w:pict>
        </mc:Fallback>
      </mc:AlternateContent>
    </w:r>
    <w:r w:rsidR="00AC77AA">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0B57119"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D114" w14:textId="77777777" w:rsidR="00876F03" w:rsidRDefault="00876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720DEE"/>
    <w:multiLevelType w:val="hybridMultilevel"/>
    <w:tmpl w:val="353A663A"/>
    <w:lvl w:ilvl="0" w:tplc="75C465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55648"/>
    <w:multiLevelType w:val="hybridMultilevel"/>
    <w:tmpl w:val="C5C0D8CA"/>
    <w:lvl w:ilvl="0" w:tplc="27C65C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C6936"/>
    <w:multiLevelType w:val="hybridMultilevel"/>
    <w:tmpl w:val="BE00A0E4"/>
    <w:lvl w:ilvl="0" w:tplc="DDB05DD8">
      <w:start w:val="10"/>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430CF"/>
    <w:multiLevelType w:val="hybridMultilevel"/>
    <w:tmpl w:val="45183F6A"/>
    <w:lvl w:ilvl="0" w:tplc="25F205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CE1ACF"/>
    <w:multiLevelType w:val="hybridMultilevel"/>
    <w:tmpl w:val="41A4B8E2"/>
    <w:lvl w:ilvl="0" w:tplc="B314B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BF2F57"/>
    <w:multiLevelType w:val="hybridMultilevel"/>
    <w:tmpl w:val="2B0CDAEC"/>
    <w:lvl w:ilvl="0" w:tplc="10F4C7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4F225C"/>
    <w:multiLevelType w:val="hybridMultilevel"/>
    <w:tmpl w:val="33EEA5F0"/>
    <w:lvl w:ilvl="0" w:tplc="47C25A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101123"/>
    <w:multiLevelType w:val="hybridMultilevel"/>
    <w:tmpl w:val="DD941C34"/>
    <w:lvl w:ilvl="0" w:tplc="46A69C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7769FE"/>
    <w:multiLevelType w:val="hybridMultilevel"/>
    <w:tmpl w:val="3668886C"/>
    <w:lvl w:ilvl="0" w:tplc="021A16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A82EB3"/>
    <w:multiLevelType w:val="hybridMultilevel"/>
    <w:tmpl w:val="A77272D0"/>
    <w:lvl w:ilvl="0" w:tplc="E480A6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5D7E33"/>
    <w:multiLevelType w:val="hybridMultilevel"/>
    <w:tmpl w:val="CF2C6832"/>
    <w:lvl w:ilvl="0" w:tplc="ED567BB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477313"/>
    <w:multiLevelType w:val="hybridMultilevel"/>
    <w:tmpl w:val="3364D98A"/>
    <w:lvl w:ilvl="0" w:tplc="F90A8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341B8F"/>
    <w:multiLevelType w:val="hybridMultilevel"/>
    <w:tmpl w:val="9B7207E8"/>
    <w:lvl w:ilvl="0" w:tplc="1C0070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7513128">
    <w:abstractNumId w:val="16"/>
  </w:num>
  <w:num w:numId="2" w16cid:durableId="429084994">
    <w:abstractNumId w:val="22"/>
  </w:num>
  <w:num w:numId="3" w16cid:durableId="35935325">
    <w:abstractNumId w:val="12"/>
  </w:num>
  <w:num w:numId="4" w16cid:durableId="920792261">
    <w:abstractNumId w:val="14"/>
  </w:num>
  <w:num w:numId="5" w16cid:durableId="1208252917">
    <w:abstractNumId w:val="10"/>
  </w:num>
  <w:num w:numId="6" w16cid:durableId="177238429">
    <w:abstractNumId w:val="17"/>
  </w:num>
  <w:num w:numId="7" w16cid:durableId="325331057">
    <w:abstractNumId w:val="9"/>
  </w:num>
  <w:num w:numId="8" w16cid:durableId="1379401794">
    <w:abstractNumId w:val="7"/>
  </w:num>
  <w:num w:numId="9" w16cid:durableId="1329333736">
    <w:abstractNumId w:val="6"/>
  </w:num>
  <w:num w:numId="10" w16cid:durableId="368147285">
    <w:abstractNumId w:val="5"/>
  </w:num>
  <w:num w:numId="11" w16cid:durableId="652829120">
    <w:abstractNumId w:val="4"/>
  </w:num>
  <w:num w:numId="12" w16cid:durableId="868421459">
    <w:abstractNumId w:val="8"/>
  </w:num>
  <w:num w:numId="13" w16cid:durableId="1229456956">
    <w:abstractNumId w:val="3"/>
  </w:num>
  <w:num w:numId="14" w16cid:durableId="986393960">
    <w:abstractNumId w:val="2"/>
  </w:num>
  <w:num w:numId="15" w16cid:durableId="518587952">
    <w:abstractNumId w:val="1"/>
  </w:num>
  <w:num w:numId="16" w16cid:durableId="859929827">
    <w:abstractNumId w:val="0"/>
  </w:num>
  <w:num w:numId="17" w16cid:durableId="1532568604">
    <w:abstractNumId w:val="24"/>
  </w:num>
  <w:num w:numId="18" w16cid:durableId="767625585">
    <w:abstractNumId w:val="25"/>
  </w:num>
  <w:num w:numId="19" w16cid:durableId="1634480788">
    <w:abstractNumId w:val="28"/>
  </w:num>
  <w:num w:numId="20" w16cid:durableId="663632042">
    <w:abstractNumId w:val="21"/>
  </w:num>
  <w:num w:numId="21" w16cid:durableId="2076203087">
    <w:abstractNumId w:val="13"/>
  </w:num>
  <w:num w:numId="22" w16cid:durableId="1018384379">
    <w:abstractNumId w:val="20"/>
  </w:num>
  <w:num w:numId="23" w16cid:durableId="2044623999">
    <w:abstractNumId w:val="26"/>
  </w:num>
  <w:num w:numId="24" w16cid:durableId="2047365346">
    <w:abstractNumId w:val="11"/>
  </w:num>
  <w:num w:numId="25" w16cid:durableId="1816602730">
    <w:abstractNumId w:val="23"/>
  </w:num>
  <w:num w:numId="26" w16cid:durableId="170534176">
    <w:abstractNumId w:val="15"/>
  </w:num>
  <w:num w:numId="27" w16cid:durableId="800998201">
    <w:abstractNumId w:val="18"/>
  </w:num>
  <w:num w:numId="28" w16cid:durableId="428816906">
    <w:abstractNumId w:val="19"/>
  </w:num>
  <w:num w:numId="29" w16cid:durableId="1715291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448A0"/>
    <w:rsid w:val="00065CF6"/>
    <w:rsid w:val="000733E3"/>
    <w:rsid w:val="00085E45"/>
    <w:rsid w:val="000A02EA"/>
    <w:rsid w:val="000C17DA"/>
    <w:rsid w:val="000C528D"/>
    <w:rsid w:val="000D0A2C"/>
    <w:rsid w:val="000D5590"/>
    <w:rsid w:val="000E589A"/>
    <w:rsid w:val="000E72EC"/>
    <w:rsid w:val="00101AAB"/>
    <w:rsid w:val="00105190"/>
    <w:rsid w:val="00106643"/>
    <w:rsid w:val="00123314"/>
    <w:rsid w:val="001327FB"/>
    <w:rsid w:val="00170140"/>
    <w:rsid w:val="0018380B"/>
    <w:rsid w:val="001A4172"/>
    <w:rsid w:val="001B7113"/>
    <w:rsid w:val="001C6931"/>
    <w:rsid w:val="001D07D5"/>
    <w:rsid w:val="001F6C10"/>
    <w:rsid w:val="00226EFE"/>
    <w:rsid w:val="00237886"/>
    <w:rsid w:val="0026539A"/>
    <w:rsid w:val="00274626"/>
    <w:rsid w:val="002910E8"/>
    <w:rsid w:val="00291D82"/>
    <w:rsid w:val="00295911"/>
    <w:rsid w:val="002A6313"/>
    <w:rsid w:val="002C0E37"/>
    <w:rsid w:val="002C174F"/>
    <w:rsid w:val="002C4123"/>
    <w:rsid w:val="002E74D6"/>
    <w:rsid w:val="002F489D"/>
    <w:rsid w:val="003356EC"/>
    <w:rsid w:val="00353691"/>
    <w:rsid w:val="00353B63"/>
    <w:rsid w:val="00367151"/>
    <w:rsid w:val="0037145A"/>
    <w:rsid w:val="0038374B"/>
    <w:rsid w:val="003B7EB8"/>
    <w:rsid w:val="003D44D3"/>
    <w:rsid w:val="003E5D47"/>
    <w:rsid w:val="003F557E"/>
    <w:rsid w:val="004043E4"/>
    <w:rsid w:val="00417E4E"/>
    <w:rsid w:val="00446D58"/>
    <w:rsid w:val="004666DF"/>
    <w:rsid w:val="00467ACC"/>
    <w:rsid w:val="00473729"/>
    <w:rsid w:val="00482EA5"/>
    <w:rsid w:val="004A5FAC"/>
    <w:rsid w:val="004D28A7"/>
    <w:rsid w:val="004E09D2"/>
    <w:rsid w:val="004F4710"/>
    <w:rsid w:val="0051419F"/>
    <w:rsid w:val="00523328"/>
    <w:rsid w:val="005318A7"/>
    <w:rsid w:val="00540C20"/>
    <w:rsid w:val="0055503C"/>
    <w:rsid w:val="00557CD8"/>
    <w:rsid w:val="00577692"/>
    <w:rsid w:val="00594301"/>
    <w:rsid w:val="00595DA6"/>
    <w:rsid w:val="005A41C3"/>
    <w:rsid w:val="005B7240"/>
    <w:rsid w:val="005C04AE"/>
    <w:rsid w:val="005C20BF"/>
    <w:rsid w:val="005E7100"/>
    <w:rsid w:val="005F57E5"/>
    <w:rsid w:val="0060430F"/>
    <w:rsid w:val="006071D3"/>
    <w:rsid w:val="0062548E"/>
    <w:rsid w:val="006A0E1C"/>
    <w:rsid w:val="006A1AA9"/>
    <w:rsid w:val="006C0B74"/>
    <w:rsid w:val="006C7818"/>
    <w:rsid w:val="00701429"/>
    <w:rsid w:val="00703C91"/>
    <w:rsid w:val="00710E70"/>
    <w:rsid w:val="00714101"/>
    <w:rsid w:val="00722AB0"/>
    <w:rsid w:val="0075360E"/>
    <w:rsid w:val="007830B4"/>
    <w:rsid w:val="007868CE"/>
    <w:rsid w:val="00790065"/>
    <w:rsid w:val="007A19C3"/>
    <w:rsid w:val="007A3C5A"/>
    <w:rsid w:val="007A5F19"/>
    <w:rsid w:val="007B3BBA"/>
    <w:rsid w:val="007B3D97"/>
    <w:rsid w:val="007E7873"/>
    <w:rsid w:val="007F1257"/>
    <w:rsid w:val="007F6511"/>
    <w:rsid w:val="00816E6E"/>
    <w:rsid w:val="00824F70"/>
    <w:rsid w:val="008272ED"/>
    <w:rsid w:val="00827A57"/>
    <w:rsid w:val="00834063"/>
    <w:rsid w:val="00836D9B"/>
    <w:rsid w:val="00857D78"/>
    <w:rsid w:val="00862A4C"/>
    <w:rsid w:val="00872D97"/>
    <w:rsid w:val="00876F03"/>
    <w:rsid w:val="0089229B"/>
    <w:rsid w:val="008B2E6A"/>
    <w:rsid w:val="008B63A0"/>
    <w:rsid w:val="008B773B"/>
    <w:rsid w:val="009121A9"/>
    <w:rsid w:val="0091584F"/>
    <w:rsid w:val="009350C1"/>
    <w:rsid w:val="00940FD8"/>
    <w:rsid w:val="00970D19"/>
    <w:rsid w:val="009712B7"/>
    <w:rsid w:val="00972398"/>
    <w:rsid w:val="00992E96"/>
    <w:rsid w:val="009936E6"/>
    <w:rsid w:val="00996B71"/>
    <w:rsid w:val="009971AF"/>
    <w:rsid w:val="009A7E0F"/>
    <w:rsid w:val="009C6135"/>
    <w:rsid w:val="00A01B14"/>
    <w:rsid w:val="00A03C2C"/>
    <w:rsid w:val="00A04655"/>
    <w:rsid w:val="00A21BF9"/>
    <w:rsid w:val="00A25103"/>
    <w:rsid w:val="00A4592B"/>
    <w:rsid w:val="00A469B2"/>
    <w:rsid w:val="00A73DC4"/>
    <w:rsid w:val="00A77397"/>
    <w:rsid w:val="00A86536"/>
    <w:rsid w:val="00A90A4B"/>
    <w:rsid w:val="00AA2EE6"/>
    <w:rsid w:val="00AA418B"/>
    <w:rsid w:val="00AC77AA"/>
    <w:rsid w:val="00AE6D15"/>
    <w:rsid w:val="00AF6F1E"/>
    <w:rsid w:val="00B003E8"/>
    <w:rsid w:val="00B00611"/>
    <w:rsid w:val="00B04232"/>
    <w:rsid w:val="00B0558F"/>
    <w:rsid w:val="00B2567E"/>
    <w:rsid w:val="00B44B81"/>
    <w:rsid w:val="00B51410"/>
    <w:rsid w:val="00B54595"/>
    <w:rsid w:val="00B67523"/>
    <w:rsid w:val="00B80DC1"/>
    <w:rsid w:val="00B82901"/>
    <w:rsid w:val="00B97C05"/>
    <w:rsid w:val="00BC043A"/>
    <w:rsid w:val="00BE00B9"/>
    <w:rsid w:val="00BE1C04"/>
    <w:rsid w:val="00C0297D"/>
    <w:rsid w:val="00C06350"/>
    <w:rsid w:val="00C24652"/>
    <w:rsid w:val="00C50BE9"/>
    <w:rsid w:val="00C51A7D"/>
    <w:rsid w:val="00C52F8C"/>
    <w:rsid w:val="00C576F4"/>
    <w:rsid w:val="00C61445"/>
    <w:rsid w:val="00C7054A"/>
    <w:rsid w:val="00CB30CB"/>
    <w:rsid w:val="00CB5149"/>
    <w:rsid w:val="00CC0D05"/>
    <w:rsid w:val="00CC7A82"/>
    <w:rsid w:val="00D14A74"/>
    <w:rsid w:val="00D16BDA"/>
    <w:rsid w:val="00D32887"/>
    <w:rsid w:val="00D341A2"/>
    <w:rsid w:val="00D43903"/>
    <w:rsid w:val="00D65A40"/>
    <w:rsid w:val="00D86B35"/>
    <w:rsid w:val="00D9180E"/>
    <w:rsid w:val="00DA3A27"/>
    <w:rsid w:val="00DB76EF"/>
    <w:rsid w:val="00DD400C"/>
    <w:rsid w:val="00DE2BAA"/>
    <w:rsid w:val="00DE2FF8"/>
    <w:rsid w:val="00DE765F"/>
    <w:rsid w:val="00E55AFC"/>
    <w:rsid w:val="00E61464"/>
    <w:rsid w:val="00E96152"/>
    <w:rsid w:val="00EA7E4E"/>
    <w:rsid w:val="00EB0735"/>
    <w:rsid w:val="00EC1BA6"/>
    <w:rsid w:val="00EC244E"/>
    <w:rsid w:val="00EE7DFF"/>
    <w:rsid w:val="00F16622"/>
    <w:rsid w:val="00F27909"/>
    <w:rsid w:val="00F33707"/>
    <w:rsid w:val="00F60034"/>
    <w:rsid w:val="00F81E9B"/>
    <w:rsid w:val="00F820FE"/>
    <w:rsid w:val="00F92E55"/>
    <w:rsid w:val="00FB3D96"/>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customXml" Target="/customXML/item6.xml" Id="R41df5b1b4c114621"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A1144845</value>
    </field>
    <field name="Objective-Title">
      <value order="0">2022 Nutrition subject assessment advice</value>
    </field>
    <field name="Objective-Description">
      <value order="0"/>
    </field>
    <field name="Objective-CreationStamp">
      <value order="0">2023-02-09T23:05:06Z</value>
    </field>
    <field name="Objective-IsApproved">
      <value order="0">false</value>
    </field>
    <field name="Objective-IsPublished">
      <value order="0">true</value>
    </field>
    <field name="Objective-DatePublished">
      <value order="0">2023-03-14T01:01:32Z</value>
    </field>
    <field name="Objective-ModificationStamp">
      <value order="0">2023-03-16T02:05:23Z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Published</value>
    </field>
    <field name="Objective-VersionId">
      <value order="0">vA1888071</value>
    </field>
    <field name="Objective-Version">
      <value order="0">5.0</value>
    </field>
    <field name="Objective-VersionNumber">
      <value order="0">6</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5</cp:revision>
  <dcterms:created xsi:type="dcterms:W3CDTF">2023-02-23T06:22:00Z</dcterms:created>
  <dcterms:modified xsi:type="dcterms:W3CDTF">2023-03-14T01:01:00Z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A1144845</vt:lpwstr>
  </property>
  <property fmtid="{D5CDD505-2E9C-101B-9397-08002B2CF9AE}" pid="4" name="Objective-Title">
    <vt:lpwstr>2022 Nutrition subject assessment advice</vt:lpwstr>
  </property>
  <property fmtid="{D5CDD505-2E9C-101B-9397-08002B2CF9AE}" pid="5" name="Objective-Description">
    <vt:lpwstr/>
  </property>
  <property fmtid="{D5CDD505-2E9C-101B-9397-08002B2CF9AE}" pid="6" name="Objective-CreationStamp">
    <vt:filetime>2023-02-09T23:05:06Z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2023-03-14T01:01:32Z</vt:filetime>
  </property>
  <property fmtid="{D5CDD505-2E9C-101B-9397-08002B2CF9AE}" pid="10" name="Objective-ModificationStamp">
    <vt:filetime>2023-03-16T02:05:23Z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UPLOADED:UPLOADED</vt:lpwstr>
  </property>
  <property fmtid="{D5CDD505-2E9C-101B-9397-08002B2CF9AE}" pid="13" name="Objective-Parent">
    <vt:lpwstr>UPLOADED</vt:lpwstr>
  </property>
  <property fmtid="{D5CDD505-2E9C-101B-9397-08002B2CF9AE}" pid="14" name="Objective-State">
    <vt:lpwstr>Published</vt:lpwstr>
  </property>
  <property fmtid="{D5CDD505-2E9C-101B-9397-08002B2CF9AE}" pid="15" name="Objective-VersionId">
    <vt:lpwstr>vA1888071</vt:lpwstr>
  </property>
  <property fmtid="{D5CDD505-2E9C-101B-9397-08002B2CF9AE}" pid="16" name="Objective-Version">
    <vt:lpwstr>5.0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2023-03-14T01:01:27Z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