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2510D" w14:textId="47617FCD" w:rsidR="008C0494" w:rsidRPr="009744DE" w:rsidRDefault="008C0494" w:rsidP="727394F2">
      <w:pPr>
        <w:pStyle w:val="Heading1"/>
        <w:tabs>
          <w:tab w:val="right" w:pos="8820"/>
        </w:tabs>
        <w:rPr>
          <w:rFonts w:ascii="Arial" w:hAnsi="Arial" w:cs="Arial"/>
          <w:color w:val="000000" w:themeColor="text1"/>
          <w:sz w:val="24"/>
          <w:szCs w:val="24"/>
        </w:rPr>
      </w:pPr>
    </w:p>
    <w:p w14:paraId="506E09BD" w14:textId="061C840B" w:rsidR="008C0494" w:rsidRPr="009744DE" w:rsidRDefault="05950312" w:rsidP="009744DE">
      <w:pPr>
        <w:pStyle w:val="Heading1"/>
        <w:tabs>
          <w:tab w:val="right" w:pos="8820"/>
        </w:tabs>
        <w:rPr>
          <w:rFonts w:ascii="Arial" w:eastAsia="Arial Unicode MS" w:hAnsi="Arial" w:cs="Arial"/>
          <w:color w:val="000000"/>
          <w:sz w:val="24"/>
          <w:szCs w:val="24"/>
        </w:rPr>
      </w:pPr>
      <w:r w:rsidRPr="727394F2">
        <w:rPr>
          <w:rFonts w:ascii="Arial" w:hAnsi="Arial" w:cs="Arial"/>
          <w:color w:val="000000" w:themeColor="text1"/>
          <w:sz w:val="24"/>
          <w:szCs w:val="24"/>
        </w:rPr>
        <w:t xml:space="preserve">Stage 1 </w:t>
      </w:r>
      <w:r w:rsidR="7BC8F736" w:rsidRPr="727394F2">
        <w:rPr>
          <w:rFonts w:ascii="Arial" w:hAnsi="Arial" w:cs="Arial"/>
          <w:color w:val="000000" w:themeColor="text1"/>
          <w:sz w:val="24"/>
          <w:szCs w:val="24"/>
        </w:rPr>
        <w:t>French</w:t>
      </w:r>
      <w:r w:rsidRPr="727394F2">
        <w:rPr>
          <w:rFonts w:ascii="Arial" w:hAnsi="Arial" w:cs="Arial"/>
          <w:color w:val="000000" w:themeColor="text1"/>
          <w:sz w:val="24"/>
          <w:szCs w:val="24"/>
        </w:rPr>
        <w:t xml:space="preserve"> Beginners</w:t>
      </w:r>
    </w:p>
    <w:tbl>
      <w:tblPr>
        <w:tblpPr w:leftFromText="180" w:rightFromText="180" w:vertAnchor="page" w:horzAnchor="margin" w:tblpY="9013"/>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1"/>
        <w:gridCol w:w="6791"/>
      </w:tblGrid>
      <w:tr w:rsidR="004A1228" w:rsidRPr="00500948" w14:paraId="48D2B111" w14:textId="77777777" w:rsidTr="004A1228">
        <w:trPr>
          <w:trHeight w:val="313"/>
        </w:trPr>
        <w:tc>
          <w:tcPr>
            <w:tcW w:w="2151" w:type="dxa"/>
            <w:shd w:val="clear" w:color="auto" w:fill="auto"/>
          </w:tcPr>
          <w:p w14:paraId="1867FCC9" w14:textId="77777777" w:rsidR="004A1228" w:rsidRPr="005C1B59" w:rsidRDefault="004A1228" w:rsidP="004A1228">
            <w:pPr>
              <w:tabs>
                <w:tab w:val="left" w:pos="567"/>
              </w:tabs>
              <w:spacing w:before="60"/>
              <w:rPr>
                <w:rFonts w:ascii="Arial" w:eastAsia="SimSun" w:hAnsi="Arial" w:cs="Arial"/>
                <w:color w:val="000000"/>
                <w:sz w:val="18"/>
                <w:szCs w:val="18"/>
                <w:lang w:eastAsia="en-US"/>
              </w:rPr>
            </w:pPr>
            <w:r w:rsidRPr="005C1B59">
              <w:rPr>
                <w:rFonts w:ascii="Arial" w:eastAsia="Times New Roman" w:hAnsi="Arial" w:cs="Arial"/>
                <w:b/>
                <w:color w:val="000000"/>
                <w:sz w:val="18"/>
                <w:szCs w:val="18"/>
                <w:lang w:val="en-US" w:eastAsia="en-US"/>
              </w:rPr>
              <w:t>Learning Requirements</w:t>
            </w:r>
          </w:p>
        </w:tc>
        <w:tc>
          <w:tcPr>
            <w:tcW w:w="6791" w:type="dxa"/>
            <w:shd w:val="clear" w:color="auto" w:fill="auto"/>
          </w:tcPr>
          <w:p w14:paraId="68596709" w14:textId="77777777" w:rsidR="004A1228" w:rsidRPr="005C1B59" w:rsidRDefault="004A1228" w:rsidP="004A1228">
            <w:pPr>
              <w:tabs>
                <w:tab w:val="left" w:pos="567"/>
              </w:tabs>
              <w:spacing w:before="60"/>
              <w:rPr>
                <w:rFonts w:ascii="Arial" w:eastAsia="SimSun" w:hAnsi="Arial" w:cs="Arial"/>
                <w:color w:val="BFBFBF"/>
                <w:sz w:val="18"/>
                <w:szCs w:val="18"/>
                <w:lang w:eastAsia="en-US"/>
              </w:rPr>
            </w:pPr>
            <w:r w:rsidRPr="005C1B59">
              <w:rPr>
                <w:rFonts w:ascii="Arial" w:eastAsia="Times New Roman" w:hAnsi="Arial" w:cs="Arial"/>
                <w:b/>
                <w:color w:val="000000"/>
                <w:sz w:val="18"/>
                <w:szCs w:val="18"/>
                <w:lang w:val="en-US" w:eastAsia="en-US"/>
              </w:rPr>
              <w:t>Assessment Design Criteria</w:t>
            </w:r>
          </w:p>
        </w:tc>
      </w:tr>
      <w:tr w:rsidR="004A1228" w:rsidRPr="00500948" w14:paraId="0E6E1E71" w14:textId="77777777" w:rsidTr="004A1228">
        <w:trPr>
          <w:trHeight w:val="6414"/>
        </w:trPr>
        <w:tc>
          <w:tcPr>
            <w:tcW w:w="2151" w:type="dxa"/>
            <w:shd w:val="clear" w:color="auto" w:fill="auto"/>
          </w:tcPr>
          <w:p w14:paraId="55DFA920" w14:textId="77777777" w:rsidR="004A1228" w:rsidRPr="005C1B59" w:rsidRDefault="004A1228" w:rsidP="004A1228">
            <w:pPr>
              <w:numPr>
                <w:ilvl w:val="0"/>
                <w:numId w:val="5"/>
              </w:numPr>
              <w:spacing w:after="60"/>
              <w:rPr>
                <w:rFonts w:ascii="Arial" w:eastAsia="Times New Roman" w:hAnsi="Arial" w:cs="Arial"/>
                <w:color w:val="999999"/>
                <w:sz w:val="18"/>
                <w:szCs w:val="18"/>
                <w:lang w:val="en-US" w:eastAsia="en-US"/>
              </w:rPr>
            </w:pPr>
            <w:r w:rsidRPr="005C1B59">
              <w:rPr>
                <w:rFonts w:ascii="Arial" w:eastAsia="Times New Roman" w:hAnsi="Arial" w:cs="Arial"/>
                <w:color w:val="999999"/>
                <w:sz w:val="18"/>
                <w:szCs w:val="18"/>
                <w:lang w:val="en-US" w:eastAsia="en-US"/>
              </w:rPr>
              <w:t xml:space="preserve">interact with others in </w:t>
            </w:r>
            <w:r w:rsidRPr="54765C25">
              <w:rPr>
                <w:rFonts w:ascii="Arial" w:eastAsia="Times New Roman" w:hAnsi="Arial" w:cs="Arial"/>
                <w:color w:val="999999"/>
                <w:sz w:val="18"/>
                <w:szCs w:val="18"/>
                <w:lang w:val="en-US" w:eastAsia="en-US"/>
              </w:rPr>
              <w:t>French</w:t>
            </w:r>
            <w:r w:rsidRPr="005C1B59">
              <w:rPr>
                <w:rFonts w:ascii="Arial" w:eastAsia="Times New Roman" w:hAnsi="Arial" w:cs="Arial"/>
                <w:color w:val="999999"/>
                <w:sz w:val="18"/>
                <w:szCs w:val="18"/>
                <w:lang w:val="en-US" w:eastAsia="en-US"/>
              </w:rPr>
              <w:t xml:space="preserve"> in interpersonal situations</w:t>
            </w:r>
            <w:r w:rsidRPr="54765C25">
              <w:rPr>
                <w:rFonts w:ascii="Arial" w:eastAsia="Times New Roman" w:hAnsi="Arial" w:cs="Arial"/>
                <w:color w:val="000000" w:themeColor="text1"/>
                <w:sz w:val="18"/>
                <w:szCs w:val="18"/>
                <w:lang w:val="en-US" w:eastAsia="en-US"/>
              </w:rPr>
              <w:t xml:space="preserve"> </w:t>
            </w:r>
          </w:p>
          <w:p w14:paraId="00680333" w14:textId="77777777" w:rsidR="004A1228" w:rsidRPr="005C1B59" w:rsidRDefault="004A1228" w:rsidP="004A1228">
            <w:pPr>
              <w:numPr>
                <w:ilvl w:val="0"/>
                <w:numId w:val="5"/>
              </w:numPr>
              <w:spacing w:after="60"/>
              <w:rPr>
                <w:rFonts w:ascii="Arial" w:eastAsia="Times New Roman" w:hAnsi="Arial" w:cs="Arial"/>
                <w:color w:val="000000"/>
                <w:sz w:val="18"/>
                <w:szCs w:val="18"/>
                <w:lang w:val="en-US" w:eastAsia="en-US"/>
              </w:rPr>
            </w:pPr>
            <w:r w:rsidRPr="24033970">
              <w:rPr>
                <w:rFonts w:ascii="Arial" w:eastAsia="Times New Roman" w:hAnsi="Arial" w:cs="Arial"/>
                <w:color w:val="000000" w:themeColor="text1"/>
                <w:sz w:val="18"/>
                <w:szCs w:val="18"/>
                <w:lang w:val="en-US" w:eastAsia="en-US"/>
              </w:rPr>
              <w:t xml:space="preserve">create texts in </w:t>
            </w:r>
            <w:r w:rsidRPr="54765C25">
              <w:rPr>
                <w:rFonts w:ascii="Arial" w:eastAsia="Times New Roman" w:hAnsi="Arial" w:cs="Arial"/>
                <w:color w:val="000000" w:themeColor="text1"/>
                <w:sz w:val="18"/>
                <w:szCs w:val="18"/>
                <w:lang w:val="en-US" w:eastAsia="en-US"/>
              </w:rPr>
              <w:t>French</w:t>
            </w:r>
            <w:r w:rsidRPr="24033970">
              <w:rPr>
                <w:rFonts w:ascii="Arial" w:eastAsia="Times New Roman" w:hAnsi="Arial" w:cs="Arial"/>
                <w:color w:val="000000" w:themeColor="text1"/>
                <w:sz w:val="18"/>
                <w:szCs w:val="18"/>
                <w:lang w:val="en-US" w:eastAsia="en-US"/>
              </w:rPr>
              <w:t xml:space="preserve"> for specific audiences, purposes, and contexts</w:t>
            </w:r>
          </w:p>
          <w:p w14:paraId="314F7573" w14:textId="77777777" w:rsidR="004A1228" w:rsidRPr="005C1B59" w:rsidRDefault="004A1228" w:rsidP="004A1228">
            <w:pPr>
              <w:numPr>
                <w:ilvl w:val="0"/>
                <w:numId w:val="5"/>
              </w:numPr>
              <w:spacing w:after="60"/>
              <w:rPr>
                <w:rFonts w:ascii="Arial" w:eastAsia="Times New Roman" w:hAnsi="Arial" w:cs="Arial"/>
                <w:color w:val="999999"/>
                <w:sz w:val="18"/>
                <w:szCs w:val="18"/>
                <w:lang w:val="en-US" w:eastAsia="en-US"/>
              </w:rPr>
            </w:pPr>
            <w:proofErr w:type="spellStart"/>
            <w:r w:rsidRPr="005C1B59">
              <w:rPr>
                <w:rFonts w:ascii="Arial" w:eastAsia="Times New Roman" w:hAnsi="Arial" w:cs="Arial"/>
                <w:color w:val="999999"/>
                <w:sz w:val="18"/>
                <w:szCs w:val="18"/>
                <w:lang w:val="en-US" w:eastAsia="en-US"/>
              </w:rPr>
              <w:t>analyse</w:t>
            </w:r>
            <w:proofErr w:type="spellEnd"/>
            <w:r w:rsidRPr="005C1B59">
              <w:rPr>
                <w:rFonts w:ascii="Arial" w:eastAsia="Times New Roman" w:hAnsi="Arial" w:cs="Arial"/>
                <w:color w:val="999999"/>
                <w:sz w:val="18"/>
                <w:szCs w:val="18"/>
                <w:lang w:val="en-US" w:eastAsia="en-US"/>
              </w:rPr>
              <w:t xml:space="preserve"> texts that are in </w:t>
            </w:r>
            <w:r w:rsidRPr="54765C25">
              <w:rPr>
                <w:rFonts w:ascii="Arial" w:eastAsia="Times New Roman" w:hAnsi="Arial" w:cs="Arial"/>
                <w:color w:val="999999"/>
                <w:sz w:val="18"/>
                <w:szCs w:val="18"/>
                <w:lang w:val="en-US" w:eastAsia="en-US"/>
              </w:rPr>
              <w:t>French</w:t>
            </w:r>
            <w:r w:rsidRPr="005C1B59">
              <w:rPr>
                <w:rFonts w:ascii="Arial" w:eastAsia="Times New Roman" w:hAnsi="Arial" w:cs="Arial"/>
                <w:color w:val="999999"/>
                <w:sz w:val="18"/>
                <w:szCs w:val="18"/>
                <w:lang w:val="en-US" w:eastAsia="en-US"/>
              </w:rPr>
              <w:t xml:space="preserve"> to interpret meaning</w:t>
            </w:r>
          </w:p>
        </w:tc>
        <w:tc>
          <w:tcPr>
            <w:tcW w:w="6791" w:type="dxa"/>
            <w:shd w:val="clear" w:color="auto" w:fill="auto"/>
          </w:tcPr>
          <w:p w14:paraId="50597FEA" w14:textId="77777777" w:rsidR="004A1228" w:rsidRPr="004C32F1" w:rsidRDefault="004A1228" w:rsidP="004A1228">
            <w:pPr>
              <w:pStyle w:val="Heading1"/>
              <w:jc w:val="left"/>
              <w:rPr>
                <w:rFonts w:ascii="Arial" w:hAnsi="Arial" w:cs="Arial"/>
                <w:sz w:val="18"/>
                <w:szCs w:val="18"/>
                <w:lang w:val="en-US"/>
              </w:rPr>
            </w:pPr>
            <w:r w:rsidRPr="004C32F1">
              <w:rPr>
                <w:rFonts w:ascii="Arial" w:hAnsi="Arial" w:cs="Arial"/>
                <w:sz w:val="18"/>
                <w:szCs w:val="18"/>
                <w:lang w:val="en-US"/>
              </w:rPr>
              <w:t>Ideas</w:t>
            </w:r>
          </w:p>
          <w:p w14:paraId="148D12A5" w14:textId="77777777" w:rsidR="004A1228" w:rsidRPr="005C1B59" w:rsidRDefault="004A1228" w:rsidP="004A1228">
            <w:pPr>
              <w:spacing w:before="12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The specific features are as follows:</w:t>
            </w:r>
          </w:p>
          <w:p w14:paraId="0311073B" w14:textId="77777777" w:rsidR="004A1228" w:rsidRPr="005C1B59" w:rsidRDefault="004A1228" w:rsidP="004A1228">
            <w:pPr>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I1</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 xml:space="preserve">Relevance </w:t>
            </w:r>
          </w:p>
          <w:p w14:paraId="3F4F1A41"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eastAsia="Times New Roman" w:hAnsi="Arial" w:cs="Arial"/>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to context, purpose and audience</w:t>
            </w:r>
          </w:p>
          <w:p w14:paraId="58AF15D1"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conveying appropriate detail, ideas, information, and/or opinions</w:t>
            </w:r>
          </w:p>
          <w:p w14:paraId="4FE4DA7A"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engaging the audience.</w:t>
            </w:r>
          </w:p>
          <w:p w14:paraId="199E5536" w14:textId="77777777" w:rsidR="004A1228" w:rsidRPr="005C1B59" w:rsidRDefault="004A1228" w:rsidP="004A1228">
            <w:pPr>
              <w:tabs>
                <w:tab w:val="left" w:pos="567"/>
              </w:tabs>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I2</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Treatment of ideas, information, or opinions</w:t>
            </w:r>
          </w:p>
          <w:p w14:paraId="6A37B8C1"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breadth  and communication of ideas, information, and/or opinions</w:t>
            </w:r>
          </w:p>
          <w:p w14:paraId="76B7B088" w14:textId="77777777" w:rsidR="004A1228"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support of ideas, information and/or opinions with examples.</w:t>
            </w:r>
          </w:p>
          <w:p w14:paraId="7FFC4B3C" w14:textId="77777777" w:rsidR="004A1228" w:rsidRPr="004C32F1" w:rsidRDefault="004A1228" w:rsidP="004A1228">
            <w:pPr>
              <w:spacing w:before="60"/>
              <w:rPr>
                <w:rFonts w:ascii="Arial" w:eastAsia="Times New Roman" w:hAnsi="Arial" w:cs="Arial"/>
                <w:color w:val="000000"/>
                <w:sz w:val="18"/>
                <w:szCs w:val="18"/>
                <w:lang w:val="en-US" w:eastAsia="en-US"/>
              </w:rPr>
            </w:pPr>
            <w:r w:rsidRPr="004C32F1">
              <w:rPr>
                <w:rFonts w:ascii="Arial" w:eastAsia="Times New Roman" w:hAnsi="Arial" w:cs="Arial"/>
                <w:b/>
                <w:color w:val="000000"/>
                <w:sz w:val="18"/>
                <w:szCs w:val="18"/>
                <w:lang w:val="en-US" w:eastAsia="en-US"/>
              </w:rPr>
              <w:t>Expression</w:t>
            </w:r>
          </w:p>
          <w:p w14:paraId="0CDF4A7D" w14:textId="77777777" w:rsidR="004A1228" w:rsidRPr="005C1B59" w:rsidRDefault="004A1228" w:rsidP="004A1228">
            <w:pPr>
              <w:spacing w:before="12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The specific features are as follows:</w:t>
            </w:r>
          </w:p>
          <w:p w14:paraId="6D396377" w14:textId="77777777" w:rsidR="004A1228" w:rsidRPr="005C1B59" w:rsidRDefault="004A1228" w:rsidP="004A1228">
            <w:pPr>
              <w:tabs>
                <w:tab w:val="left" w:pos="567"/>
              </w:tabs>
              <w:spacing w:before="60"/>
              <w:ind w:left="567" w:hanging="567"/>
              <w:rPr>
                <w:rFonts w:ascii="Arial" w:hAnsi="Arial" w:cs="Arial"/>
                <w:color w:val="000000"/>
                <w:sz w:val="18"/>
                <w:szCs w:val="18"/>
                <w:lang w:val="en-US" w:eastAsia="en-US"/>
              </w:rPr>
            </w:pPr>
            <w:r w:rsidRPr="005C1B59">
              <w:rPr>
                <w:rFonts w:ascii="Arial" w:hAnsi="Arial" w:cs="Arial"/>
                <w:color w:val="000000"/>
                <w:sz w:val="18"/>
                <w:szCs w:val="18"/>
                <w:lang w:val="en-US" w:eastAsia="en-US"/>
              </w:rPr>
              <w:t>E1</w:t>
            </w:r>
            <w:r>
              <w:rPr>
                <w:rFonts w:ascii="Arial" w:hAnsi="Arial" w:cs="Arial"/>
                <w:color w:val="000000"/>
                <w:sz w:val="18"/>
                <w:szCs w:val="18"/>
                <w:lang w:val="en-US" w:eastAsia="en-US"/>
              </w:rPr>
              <w:t xml:space="preserve">    </w:t>
            </w:r>
            <w:r w:rsidRPr="005C1B59">
              <w:rPr>
                <w:rFonts w:ascii="Arial" w:hAnsi="Arial" w:cs="Arial"/>
                <w:color w:val="000000"/>
                <w:sz w:val="18"/>
                <w:szCs w:val="18"/>
                <w:lang w:val="en-US" w:eastAsia="en-US"/>
              </w:rPr>
              <w:t>Capacity to convey information accurately and appropriately</w:t>
            </w:r>
          </w:p>
          <w:p w14:paraId="4DA9C610"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range of expression (i.e. breadth of vocabulary and structures)</w:t>
            </w:r>
          </w:p>
          <w:p w14:paraId="05203B24"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accuracy of expression (i.e. word choice, grammar)</w:t>
            </w:r>
          </w:p>
          <w:p w14:paraId="40899A10"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use of cohesive devices</w:t>
            </w:r>
          </w:p>
          <w:p w14:paraId="79E82450"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appropriateness of expression, including cultural appropriateness</w:t>
            </w:r>
          </w:p>
          <w:p w14:paraId="59C5FC5C"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clarity of expression, including fluency, pronunciation, and intonation.</w:t>
            </w:r>
          </w:p>
          <w:p w14:paraId="1B6F3376" w14:textId="77777777" w:rsidR="004A1228" w:rsidRPr="005C1B59" w:rsidRDefault="004A1228" w:rsidP="004A1228">
            <w:pPr>
              <w:tabs>
                <w:tab w:val="left" w:pos="567"/>
              </w:tabs>
              <w:spacing w:before="60"/>
              <w:rPr>
                <w:rFonts w:ascii="Arial" w:eastAsia="Times New Roman" w:hAnsi="Arial" w:cs="Arial"/>
                <w:color w:val="000000"/>
                <w:sz w:val="18"/>
                <w:szCs w:val="18"/>
                <w:lang w:val="en-US" w:eastAsia="en-US"/>
              </w:rPr>
            </w:pPr>
            <w:r w:rsidRPr="005C1B59">
              <w:rPr>
                <w:rFonts w:ascii="Arial" w:eastAsia="Times New Roman" w:hAnsi="Arial" w:cs="Arial"/>
                <w:color w:val="000000"/>
                <w:sz w:val="18"/>
                <w:szCs w:val="18"/>
                <w:lang w:val="en-US" w:eastAsia="en-US"/>
              </w:rPr>
              <w:t>E2</w:t>
            </w:r>
            <w:r>
              <w:rPr>
                <w:rFonts w:ascii="Arial" w:eastAsia="Times New Roman" w:hAnsi="Arial" w:cs="Arial"/>
                <w:color w:val="000000"/>
                <w:sz w:val="18"/>
                <w:szCs w:val="18"/>
                <w:lang w:val="en-US" w:eastAsia="en-US"/>
              </w:rPr>
              <w:t xml:space="preserve">    </w:t>
            </w:r>
            <w:r w:rsidRPr="005C1B59">
              <w:rPr>
                <w:rFonts w:ascii="Arial" w:eastAsia="Times New Roman" w:hAnsi="Arial" w:cs="Arial"/>
                <w:color w:val="000000"/>
                <w:sz w:val="18"/>
                <w:szCs w:val="18"/>
                <w:lang w:val="en-US" w:eastAsia="en-US"/>
              </w:rPr>
              <w:t>Coherence in structure and sequence</w:t>
            </w:r>
          </w:p>
          <w:p w14:paraId="1415E7C6"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proofErr w:type="spellStart"/>
            <w:r w:rsidRPr="005C1B59">
              <w:rPr>
                <w:rFonts w:ascii="Arial" w:eastAsia="Times New Roman" w:hAnsi="Arial" w:cs="Arial"/>
                <w:color w:val="000000"/>
                <w:sz w:val="18"/>
                <w:szCs w:val="18"/>
                <w:lang w:val="en-US" w:eastAsia="en-US"/>
              </w:rPr>
              <w:t>organisation</w:t>
            </w:r>
            <w:proofErr w:type="spellEnd"/>
            <w:r w:rsidRPr="005C1B59">
              <w:rPr>
                <w:rFonts w:ascii="Arial" w:eastAsia="Times New Roman" w:hAnsi="Arial" w:cs="Arial"/>
                <w:color w:val="000000"/>
                <w:sz w:val="18"/>
                <w:szCs w:val="18"/>
                <w:lang w:val="en-US" w:eastAsia="en-US"/>
              </w:rPr>
              <w:t xml:space="preserve"> of information and ideas</w:t>
            </w:r>
          </w:p>
          <w:p w14:paraId="2769495C" w14:textId="77777777" w:rsidR="004A1228" w:rsidRPr="005C1B59" w:rsidRDefault="004A1228" w:rsidP="004A1228">
            <w:pPr>
              <w:spacing w:before="60"/>
              <w:rPr>
                <w:rFonts w:ascii="Arial" w:eastAsia="Times New Roman" w:hAnsi="Arial" w:cs="Arial"/>
                <w:color w:val="000000"/>
                <w:sz w:val="18"/>
                <w:szCs w:val="18"/>
                <w:lang w:val="en-US" w:eastAsia="en-US"/>
              </w:rPr>
            </w:pPr>
            <w:r>
              <w:rPr>
                <w:rFonts w:ascii="Arial" w:hAnsi="Arial" w:cs="Arial"/>
                <w:b/>
                <w:color w:val="000000"/>
                <w:sz w:val="18"/>
                <w:szCs w:val="18"/>
                <w:lang w:val="en-US" w:eastAsia="en-US"/>
              </w:rPr>
              <w:t xml:space="preserve">         </w:t>
            </w:r>
            <w:r w:rsidRPr="004048F2">
              <w:rPr>
                <w:rFonts w:ascii="Wingdings" w:eastAsia="Wingdings" w:hAnsi="Wingdings" w:cs="Wingdings"/>
                <w:b/>
                <w:color w:val="000000"/>
                <w:sz w:val="18"/>
                <w:szCs w:val="18"/>
                <w:lang w:val="en-US" w:eastAsia="en-US"/>
              </w:rPr>
              <w:t>□</w:t>
            </w:r>
            <w:r>
              <w:rPr>
                <w:rFonts w:ascii="Arial" w:hAnsi="Arial" w:cs="Arial"/>
                <w:b/>
                <w:color w:val="000000"/>
                <w:sz w:val="18"/>
                <w:szCs w:val="18"/>
                <w:lang w:val="en-US" w:eastAsia="en-US"/>
              </w:rPr>
              <w:t xml:space="preserve">  </w:t>
            </w:r>
            <w:r w:rsidRPr="005C1B59">
              <w:rPr>
                <w:rFonts w:ascii="Arial" w:eastAsia="Times New Roman" w:hAnsi="Arial" w:cs="Arial"/>
                <w:color w:val="000000"/>
                <w:sz w:val="18"/>
                <w:szCs w:val="18"/>
                <w:lang w:val="en-US" w:eastAsia="en-US"/>
              </w:rPr>
              <w:t>use of the conventions of text types.</w:t>
            </w:r>
          </w:p>
          <w:p w14:paraId="0D300B44" w14:textId="77777777" w:rsidR="004A1228" w:rsidRPr="005C1B59" w:rsidRDefault="004A1228" w:rsidP="004A1228">
            <w:pPr>
              <w:tabs>
                <w:tab w:val="left" w:pos="567"/>
              </w:tabs>
              <w:spacing w:before="60"/>
              <w:rPr>
                <w:rFonts w:ascii="Arial" w:eastAsia="Times New Roman" w:hAnsi="Arial" w:cs="Arial"/>
                <w:color w:val="999999"/>
                <w:sz w:val="18"/>
                <w:szCs w:val="18"/>
                <w:lang w:val="en-US" w:eastAsia="en-US"/>
              </w:rPr>
            </w:pPr>
            <w:r w:rsidRPr="005C1B59">
              <w:rPr>
                <w:rFonts w:ascii="Arial" w:eastAsia="Times New Roman" w:hAnsi="Arial" w:cs="Arial"/>
                <w:color w:val="999999"/>
                <w:sz w:val="18"/>
                <w:szCs w:val="18"/>
                <w:lang w:val="en-US" w:eastAsia="en-US"/>
              </w:rPr>
              <w:t>E3</w:t>
            </w:r>
            <w:r>
              <w:rPr>
                <w:rFonts w:ascii="Arial" w:eastAsia="Times New Roman" w:hAnsi="Arial" w:cs="Arial"/>
                <w:color w:val="999999"/>
                <w:sz w:val="18"/>
                <w:szCs w:val="18"/>
                <w:lang w:val="en-US" w:eastAsia="en-US"/>
              </w:rPr>
              <w:t xml:space="preserve">    </w:t>
            </w:r>
            <w:r w:rsidRPr="005C1B59">
              <w:rPr>
                <w:rFonts w:ascii="Arial" w:eastAsia="Times New Roman" w:hAnsi="Arial" w:cs="Arial"/>
                <w:color w:val="999999"/>
                <w:sz w:val="18"/>
                <w:szCs w:val="18"/>
                <w:lang w:val="en-US" w:eastAsia="en-US"/>
              </w:rPr>
              <w:t>Capacity to interact and maintain a conversation</w:t>
            </w:r>
          </w:p>
          <w:p w14:paraId="072CF611" w14:textId="77777777" w:rsidR="004A1228" w:rsidRPr="003F4F06" w:rsidRDefault="004A1228" w:rsidP="004A1228">
            <w:pPr>
              <w:spacing w:before="60"/>
              <w:rPr>
                <w:rFonts w:ascii="Arial" w:eastAsia="Times New Roman" w:hAnsi="Arial" w:cs="Arial"/>
                <w:color w:val="999999"/>
                <w:sz w:val="18"/>
                <w:szCs w:val="18"/>
                <w:lang w:val="en-US" w:eastAsia="en-US"/>
              </w:rPr>
            </w:pPr>
            <w:r w:rsidRPr="003F4F06">
              <w:rPr>
                <w:rFonts w:ascii="Arial" w:hAnsi="Arial" w:cs="Arial"/>
                <w:b/>
                <w:color w:val="999999"/>
                <w:sz w:val="18"/>
                <w:szCs w:val="18"/>
                <w:lang w:val="en-US" w:eastAsia="en-US"/>
              </w:rPr>
              <w:t xml:space="preserve">         </w:t>
            </w:r>
            <w:r w:rsidRPr="003F4F06">
              <w:rPr>
                <w:rFonts w:ascii="Wingdings" w:eastAsia="Wingdings" w:hAnsi="Wingdings" w:cs="Wingdings"/>
                <w:b/>
                <w:color w:val="999999"/>
                <w:sz w:val="18"/>
                <w:szCs w:val="18"/>
                <w:lang w:val="en-US" w:eastAsia="en-US"/>
              </w:rPr>
              <w:t>□</w:t>
            </w:r>
            <w:r w:rsidRPr="003F4F06">
              <w:rPr>
                <w:rFonts w:ascii="Arial" w:hAnsi="Arial" w:cs="Arial"/>
                <w:b/>
                <w:color w:val="999999"/>
                <w:sz w:val="18"/>
                <w:szCs w:val="18"/>
                <w:lang w:val="en-US" w:eastAsia="en-US"/>
              </w:rPr>
              <w:t xml:space="preserve">  </w:t>
            </w:r>
            <w:r w:rsidRPr="003F4F06">
              <w:rPr>
                <w:rFonts w:ascii="Arial" w:eastAsia="Times New Roman" w:hAnsi="Arial" w:cs="Arial"/>
                <w:color w:val="999999"/>
                <w:sz w:val="18"/>
                <w:szCs w:val="18"/>
                <w:lang w:val="en-US" w:eastAsia="en-US"/>
              </w:rPr>
              <w:t>interaction on topics (i.e. relating to the interlocutor)</w:t>
            </w:r>
          </w:p>
          <w:p w14:paraId="62E88CCA" w14:textId="77777777" w:rsidR="004A1228" w:rsidRPr="005C1B59" w:rsidRDefault="004A1228" w:rsidP="004A1228">
            <w:pPr>
              <w:spacing w:before="60"/>
              <w:rPr>
                <w:rFonts w:ascii="Arial" w:eastAsia="Times New Roman" w:hAnsi="Arial" w:cs="Arial"/>
                <w:color w:val="999999"/>
                <w:sz w:val="18"/>
                <w:szCs w:val="18"/>
                <w:lang w:val="en-US" w:eastAsia="en-US"/>
              </w:rPr>
            </w:pPr>
            <w:r w:rsidRPr="003F4F06">
              <w:rPr>
                <w:rFonts w:ascii="Arial" w:hAnsi="Arial" w:cs="Arial"/>
                <w:b/>
                <w:color w:val="999999"/>
                <w:sz w:val="18"/>
                <w:szCs w:val="18"/>
                <w:lang w:val="en-US" w:eastAsia="en-US"/>
              </w:rPr>
              <w:t xml:space="preserve">         </w:t>
            </w:r>
            <w:r w:rsidRPr="003F4F06">
              <w:rPr>
                <w:rFonts w:ascii="Wingdings" w:eastAsia="Wingdings" w:hAnsi="Wingdings" w:cs="Wingdings"/>
                <w:b/>
                <w:color w:val="999999"/>
                <w:sz w:val="18"/>
                <w:szCs w:val="18"/>
                <w:lang w:val="en-US" w:eastAsia="en-US"/>
              </w:rPr>
              <w:t>□</w:t>
            </w:r>
            <w:r w:rsidRPr="003F4F06">
              <w:rPr>
                <w:rFonts w:ascii="Arial" w:hAnsi="Arial" w:cs="Arial"/>
                <w:b/>
                <w:color w:val="999999"/>
                <w:sz w:val="18"/>
                <w:szCs w:val="18"/>
                <w:lang w:val="en-US" w:eastAsia="en-US"/>
              </w:rPr>
              <w:t xml:space="preserve">  </w:t>
            </w:r>
            <w:r w:rsidRPr="003F4F06">
              <w:rPr>
                <w:rFonts w:ascii="Arial" w:eastAsia="Times New Roman" w:hAnsi="Arial" w:cs="Arial"/>
                <w:color w:val="999999"/>
                <w:sz w:val="18"/>
                <w:szCs w:val="18"/>
                <w:lang w:val="en-US" w:eastAsia="en-US"/>
              </w:rPr>
              <w:t>use of communication</w:t>
            </w:r>
            <w:r w:rsidRPr="005C1B59">
              <w:rPr>
                <w:rFonts w:ascii="Arial" w:eastAsia="Times New Roman" w:hAnsi="Arial" w:cs="Arial"/>
                <w:color w:val="999999"/>
                <w:sz w:val="18"/>
                <w:szCs w:val="18"/>
                <w:lang w:val="en-US" w:eastAsia="en-US"/>
              </w:rPr>
              <w:t xml:space="preserve"> strategies (i.e. comprehension, responding to cues)</w:t>
            </w:r>
          </w:p>
        </w:tc>
      </w:tr>
    </w:tbl>
    <w:p w14:paraId="102CFA7B" w14:textId="77777777" w:rsidR="00587B23" w:rsidRDefault="0028332F" w:rsidP="00986D53">
      <w:pPr>
        <w:pStyle w:val="Header"/>
        <w:tabs>
          <w:tab w:val="left" w:pos="720"/>
        </w:tabs>
        <w:spacing w:before="160"/>
        <w:jc w:val="center"/>
        <w:rPr>
          <w:rFonts w:ascii="Arial" w:hAnsi="Arial" w:cs="Arial"/>
          <w:b/>
          <w:bCs/>
          <w:lang w:val="en-AU"/>
        </w:rPr>
      </w:pPr>
      <w:r w:rsidRPr="009744DE">
        <w:rPr>
          <w:rFonts w:ascii="Arial" w:hAnsi="Arial" w:cs="Arial"/>
          <w:b/>
          <w:lang w:val="en-AU"/>
        </w:rPr>
        <w:t>Assessment Type 1</w:t>
      </w:r>
      <w:r w:rsidR="008C0494" w:rsidRPr="009744DE">
        <w:rPr>
          <w:rFonts w:ascii="Arial" w:hAnsi="Arial" w:cs="Arial"/>
          <w:b/>
          <w:lang w:val="en-AU"/>
        </w:rPr>
        <w:t>:</w:t>
      </w:r>
      <w:r w:rsidR="008C0494" w:rsidRPr="009744DE">
        <w:rPr>
          <w:rFonts w:ascii="Arial" w:hAnsi="Arial" w:cs="Arial"/>
          <w:b/>
          <w:bCs/>
          <w:lang w:val="en-AU"/>
        </w:rPr>
        <w:t xml:space="preserve">  </w:t>
      </w:r>
      <w:r w:rsidRPr="009744DE">
        <w:rPr>
          <w:rFonts w:ascii="Arial" w:hAnsi="Arial" w:cs="Arial"/>
          <w:b/>
          <w:bCs/>
          <w:lang w:val="en-AU"/>
        </w:rPr>
        <w:t>Interaction</w:t>
      </w:r>
    </w:p>
    <w:p w14:paraId="5FB0F59D" w14:textId="77777777" w:rsidR="00986D53" w:rsidRDefault="0028332F" w:rsidP="00986D53">
      <w:pPr>
        <w:pStyle w:val="Header"/>
        <w:tabs>
          <w:tab w:val="left" w:pos="720"/>
        </w:tabs>
        <w:spacing w:before="160"/>
        <w:jc w:val="center"/>
        <w:rPr>
          <w:rFonts w:ascii="Arial" w:hAnsi="Arial" w:cs="Arial"/>
          <w:b/>
          <w:sz w:val="22"/>
          <w:szCs w:val="22"/>
          <w:lang w:val="en-AU"/>
        </w:rPr>
      </w:pPr>
      <w:r w:rsidRPr="009744DE">
        <w:rPr>
          <w:rFonts w:ascii="Arial" w:hAnsi="Arial" w:cs="Arial"/>
          <w:b/>
          <w:bCs/>
          <w:lang w:val="en-AU"/>
        </w:rPr>
        <w:t xml:space="preserve">Presenting in Spoken </w:t>
      </w:r>
      <w:r w:rsidR="002C7508">
        <w:rPr>
          <w:rFonts w:ascii="Arial" w:hAnsi="Arial" w:cs="Arial"/>
          <w:b/>
          <w:bCs/>
          <w:lang w:val="en-AU"/>
        </w:rPr>
        <w:t>French</w:t>
      </w:r>
      <w:r w:rsidR="00986D53">
        <w:rPr>
          <w:rFonts w:ascii="Arial" w:hAnsi="Arial" w:cs="Arial"/>
          <w:b/>
          <w:bCs/>
          <w:lang w:val="en-AU"/>
        </w:rPr>
        <w:br/>
      </w:r>
      <w:r w:rsidR="00986D53">
        <w:rPr>
          <w:rFonts w:ascii="Arial" w:hAnsi="Arial" w:cs="Arial"/>
          <w:b/>
          <w:bCs/>
          <w:lang w:val="en-AU"/>
        </w:rPr>
        <w:br/>
      </w:r>
    </w:p>
    <w:p w14:paraId="5F5B7EA4" w14:textId="77777777" w:rsidR="008C0494" w:rsidRPr="00986D53" w:rsidRDefault="008C0494" w:rsidP="004A1228">
      <w:pPr>
        <w:pStyle w:val="Header"/>
        <w:tabs>
          <w:tab w:val="left" w:pos="720"/>
        </w:tabs>
        <w:spacing w:before="120"/>
        <w:rPr>
          <w:rFonts w:ascii="Arial" w:hAnsi="Arial" w:cs="Arial"/>
          <w:b/>
          <w:bCs/>
          <w:lang w:val="en-AU"/>
        </w:rPr>
      </w:pPr>
      <w:r w:rsidRPr="00F917EA">
        <w:rPr>
          <w:rFonts w:ascii="Arial" w:hAnsi="Arial" w:cs="Arial"/>
          <w:b/>
          <w:sz w:val="22"/>
          <w:szCs w:val="22"/>
          <w:lang w:val="en-AU"/>
        </w:rPr>
        <w:t xml:space="preserve">Theme:  </w:t>
      </w:r>
      <w:r w:rsidRPr="00F917EA">
        <w:rPr>
          <w:rFonts w:ascii="Arial" w:hAnsi="Arial" w:cs="Arial"/>
          <w:bCs/>
          <w:sz w:val="22"/>
          <w:szCs w:val="22"/>
          <w:lang w:val="en-AU"/>
        </w:rPr>
        <w:t>Relationships</w:t>
      </w:r>
      <w:r w:rsidR="0029273D">
        <w:rPr>
          <w:rFonts w:ascii="Arial" w:hAnsi="Arial" w:cs="Arial"/>
          <w:bCs/>
          <w:sz w:val="22"/>
          <w:szCs w:val="22"/>
          <w:lang w:val="en-AU"/>
        </w:rPr>
        <w:t xml:space="preserve"> or Lifestyles</w:t>
      </w:r>
      <w:r w:rsidR="00986D53">
        <w:rPr>
          <w:rFonts w:ascii="Arial" w:hAnsi="Arial" w:cs="Arial"/>
          <w:b/>
          <w:bCs/>
          <w:lang w:val="en-AU"/>
        </w:rPr>
        <w:br/>
      </w:r>
      <w:r w:rsidR="00986D53">
        <w:rPr>
          <w:rFonts w:ascii="Arial" w:hAnsi="Arial" w:cs="Arial"/>
          <w:b/>
          <w:bCs/>
          <w:lang w:val="en-AU"/>
        </w:rPr>
        <w:br/>
      </w:r>
      <w:r w:rsidRPr="00F917EA">
        <w:rPr>
          <w:rFonts w:ascii="Arial" w:hAnsi="Arial" w:cs="Arial"/>
          <w:b/>
          <w:sz w:val="22"/>
          <w:szCs w:val="22"/>
          <w:lang w:val="en-AU"/>
        </w:rPr>
        <w:t xml:space="preserve">Perspective: </w:t>
      </w:r>
      <w:r w:rsidRPr="00F917EA">
        <w:rPr>
          <w:rFonts w:ascii="Arial" w:hAnsi="Arial" w:cs="Arial"/>
          <w:bCs/>
          <w:sz w:val="22"/>
          <w:szCs w:val="22"/>
          <w:lang w:val="en-AU"/>
        </w:rPr>
        <w:t>The Personal World</w:t>
      </w:r>
      <w:r w:rsidR="00986D53">
        <w:rPr>
          <w:rFonts w:ascii="Arial" w:hAnsi="Arial" w:cs="Arial"/>
          <w:b/>
          <w:bCs/>
          <w:lang w:val="en-AU"/>
        </w:rPr>
        <w:br/>
      </w:r>
      <w:r w:rsidR="00986D53">
        <w:rPr>
          <w:rFonts w:ascii="Arial" w:hAnsi="Arial" w:cs="Arial"/>
          <w:b/>
          <w:bCs/>
          <w:lang w:val="en-AU"/>
        </w:rPr>
        <w:br/>
      </w:r>
      <w:r w:rsidRPr="00F917EA">
        <w:rPr>
          <w:rFonts w:ascii="Arial" w:hAnsi="Arial" w:cs="Arial"/>
          <w:b/>
          <w:sz w:val="22"/>
          <w:szCs w:val="22"/>
          <w:lang w:val="en-AU"/>
        </w:rPr>
        <w:t xml:space="preserve">Topic: </w:t>
      </w:r>
      <w:r w:rsidRPr="00F917EA">
        <w:rPr>
          <w:rFonts w:ascii="Arial" w:hAnsi="Arial" w:cs="Arial"/>
          <w:bCs/>
          <w:sz w:val="22"/>
          <w:szCs w:val="22"/>
          <w:lang w:val="en-AU"/>
        </w:rPr>
        <w:t>Friends, recreation and pastimes</w:t>
      </w:r>
      <w:r w:rsidR="0029273D">
        <w:rPr>
          <w:rFonts w:ascii="Arial" w:hAnsi="Arial" w:cs="Arial"/>
          <w:bCs/>
          <w:sz w:val="22"/>
          <w:szCs w:val="22"/>
          <w:lang w:val="en-AU"/>
        </w:rPr>
        <w:t xml:space="preserve"> or People, places and communities</w:t>
      </w:r>
    </w:p>
    <w:p w14:paraId="672A6659" w14:textId="77777777" w:rsidR="008C0494" w:rsidRPr="00F917EA" w:rsidRDefault="008C0494">
      <w:pPr>
        <w:pStyle w:val="Header"/>
        <w:pBdr>
          <w:bottom w:val="single" w:sz="4" w:space="1" w:color="auto"/>
        </w:pBdr>
        <w:tabs>
          <w:tab w:val="left" w:pos="720"/>
        </w:tabs>
        <w:spacing w:before="160"/>
        <w:rPr>
          <w:rFonts w:ascii="Arial" w:hAnsi="Arial" w:cs="Arial"/>
          <w:bCs/>
          <w:sz w:val="22"/>
          <w:szCs w:val="22"/>
          <w:lang w:val="en-AU"/>
        </w:rPr>
      </w:pPr>
    </w:p>
    <w:p w14:paraId="0A37501D" w14:textId="77777777" w:rsidR="008C0494" w:rsidRPr="00F917EA" w:rsidRDefault="008C0494">
      <w:pPr>
        <w:rPr>
          <w:rFonts w:ascii="Arial" w:hAnsi="Arial" w:cs="Arial"/>
          <w:sz w:val="22"/>
          <w:szCs w:val="22"/>
        </w:rPr>
      </w:pPr>
    </w:p>
    <w:p w14:paraId="4BF190C4" w14:textId="77777777" w:rsidR="008C0494" w:rsidRPr="00986D53" w:rsidRDefault="008C0494">
      <w:pPr>
        <w:rPr>
          <w:rFonts w:ascii="Arial" w:hAnsi="Arial" w:cs="Arial"/>
          <w:sz w:val="22"/>
          <w:szCs w:val="22"/>
        </w:rPr>
      </w:pPr>
      <w:r w:rsidRPr="00F917EA">
        <w:rPr>
          <w:rFonts w:ascii="Arial" w:hAnsi="Arial" w:cs="Arial"/>
          <w:sz w:val="22"/>
          <w:szCs w:val="22"/>
        </w:rPr>
        <w:t>Students give a talk to the class, describing a friend</w:t>
      </w:r>
      <w:r w:rsidR="0029273D">
        <w:rPr>
          <w:rFonts w:ascii="Arial" w:hAnsi="Arial" w:cs="Arial"/>
          <w:sz w:val="22"/>
          <w:szCs w:val="22"/>
        </w:rPr>
        <w:t xml:space="preserve"> or person of interest.</w:t>
      </w:r>
      <w:r w:rsidR="00986D53">
        <w:rPr>
          <w:rFonts w:ascii="Arial" w:hAnsi="Arial" w:cs="Arial"/>
          <w:sz w:val="22"/>
          <w:szCs w:val="22"/>
        </w:rPr>
        <w:br/>
      </w:r>
      <w:r w:rsidR="00986D53">
        <w:rPr>
          <w:rFonts w:ascii="Arial" w:hAnsi="Arial" w:cs="Arial"/>
          <w:sz w:val="22"/>
          <w:szCs w:val="22"/>
        </w:rPr>
        <w:br/>
      </w:r>
      <w:r w:rsidR="009744DE">
        <w:rPr>
          <w:rFonts w:ascii="Arial" w:hAnsi="Arial" w:cs="Arial"/>
          <w:b/>
          <w:sz w:val="22"/>
          <w:szCs w:val="22"/>
        </w:rPr>
        <w:t>Students</w:t>
      </w:r>
      <w:r w:rsidR="004C32F1">
        <w:rPr>
          <w:rFonts w:ascii="Arial" w:hAnsi="Arial" w:cs="Arial"/>
          <w:b/>
          <w:sz w:val="22"/>
          <w:szCs w:val="22"/>
        </w:rPr>
        <w:t>:</w:t>
      </w:r>
    </w:p>
    <w:p w14:paraId="4AC40B99" w14:textId="77777777" w:rsidR="008C0494" w:rsidRPr="00F917EA" w:rsidRDefault="009744DE">
      <w:pPr>
        <w:numPr>
          <w:ilvl w:val="0"/>
          <w:numId w:val="2"/>
        </w:numPr>
        <w:tabs>
          <w:tab w:val="clear" w:pos="782"/>
          <w:tab w:val="num" w:pos="360"/>
        </w:tabs>
        <w:ind w:left="360"/>
        <w:rPr>
          <w:rFonts w:ascii="Arial" w:hAnsi="Arial" w:cs="Arial"/>
          <w:sz w:val="22"/>
          <w:szCs w:val="22"/>
        </w:rPr>
      </w:pPr>
      <w:r>
        <w:rPr>
          <w:rFonts w:ascii="Arial" w:hAnsi="Arial" w:cs="Arial"/>
          <w:sz w:val="22"/>
          <w:szCs w:val="22"/>
        </w:rPr>
        <w:t>practise introductions</w:t>
      </w:r>
    </w:p>
    <w:p w14:paraId="06FB7F0B"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give basic in</w:t>
      </w:r>
      <w:r w:rsidR="009744DE">
        <w:rPr>
          <w:rFonts w:ascii="Arial" w:hAnsi="Arial" w:cs="Arial"/>
          <w:sz w:val="22"/>
          <w:szCs w:val="22"/>
        </w:rPr>
        <w:t>formation in the third person (e</w:t>
      </w:r>
      <w:r w:rsidR="009744DE" w:rsidRPr="00F917EA">
        <w:rPr>
          <w:rFonts w:ascii="Arial" w:hAnsi="Arial" w:cs="Arial"/>
          <w:sz w:val="22"/>
          <w:szCs w:val="22"/>
        </w:rPr>
        <w:t>.g.</w:t>
      </w:r>
      <w:r w:rsidRPr="00F917EA">
        <w:rPr>
          <w:rFonts w:ascii="Arial" w:hAnsi="Arial" w:cs="Arial"/>
          <w:sz w:val="22"/>
          <w:szCs w:val="22"/>
        </w:rPr>
        <w:t xml:space="preserve"> name,</w:t>
      </w:r>
      <w:r w:rsidR="004C32F1">
        <w:rPr>
          <w:rFonts w:ascii="Arial" w:hAnsi="Arial" w:cs="Arial"/>
          <w:sz w:val="22"/>
          <w:szCs w:val="22"/>
        </w:rPr>
        <w:t xml:space="preserve"> age, address, school subjects)</w:t>
      </w:r>
    </w:p>
    <w:p w14:paraId="437AC538"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use</w:t>
      </w:r>
      <w:r w:rsidR="009744DE">
        <w:rPr>
          <w:rFonts w:ascii="Arial" w:hAnsi="Arial" w:cs="Arial"/>
          <w:sz w:val="22"/>
          <w:szCs w:val="22"/>
        </w:rPr>
        <w:t xml:space="preserve"> a variety of language patterns</w:t>
      </w:r>
    </w:p>
    <w:p w14:paraId="3EDB841E" w14:textId="77777777" w:rsidR="008C0494" w:rsidRPr="00F917EA" w:rsidRDefault="008C0494">
      <w:pPr>
        <w:numPr>
          <w:ilvl w:val="0"/>
          <w:numId w:val="2"/>
        </w:numPr>
        <w:tabs>
          <w:tab w:val="clear" w:pos="782"/>
          <w:tab w:val="num" w:pos="360"/>
        </w:tabs>
        <w:ind w:left="360"/>
        <w:rPr>
          <w:rFonts w:ascii="Arial" w:hAnsi="Arial" w:cs="Arial"/>
          <w:sz w:val="22"/>
          <w:szCs w:val="22"/>
        </w:rPr>
      </w:pPr>
      <w:r w:rsidRPr="00F917EA">
        <w:rPr>
          <w:rFonts w:ascii="Arial" w:hAnsi="Arial" w:cs="Arial"/>
          <w:sz w:val="22"/>
          <w:szCs w:val="22"/>
        </w:rPr>
        <w:t xml:space="preserve">describe the person’s personality traits, appearance, likes </w:t>
      </w:r>
      <w:r w:rsidR="009744DE">
        <w:rPr>
          <w:rFonts w:ascii="Arial" w:hAnsi="Arial" w:cs="Arial"/>
          <w:sz w:val="22"/>
          <w:szCs w:val="22"/>
        </w:rPr>
        <w:t>and dislikes, sport and hobbies</w:t>
      </w:r>
      <w:r w:rsidR="002C7508">
        <w:rPr>
          <w:rFonts w:ascii="Arial" w:hAnsi="Arial" w:cs="Arial"/>
          <w:sz w:val="22"/>
          <w:szCs w:val="22"/>
        </w:rPr>
        <w:t xml:space="preserve"> etc.</w:t>
      </w:r>
    </w:p>
    <w:p w14:paraId="441361CC" w14:textId="77777777" w:rsidR="00986D53" w:rsidRDefault="009744DE" w:rsidP="00986D53">
      <w:pPr>
        <w:numPr>
          <w:ilvl w:val="0"/>
          <w:numId w:val="2"/>
        </w:numPr>
        <w:tabs>
          <w:tab w:val="clear" w:pos="782"/>
          <w:tab w:val="num" w:pos="360"/>
        </w:tabs>
        <w:ind w:left="360"/>
        <w:rPr>
          <w:rFonts w:ascii="Arial" w:hAnsi="Arial" w:cs="Arial"/>
          <w:sz w:val="22"/>
          <w:szCs w:val="22"/>
        </w:rPr>
      </w:pPr>
      <w:r>
        <w:rPr>
          <w:rFonts w:ascii="Arial" w:hAnsi="Arial" w:cs="Arial"/>
          <w:sz w:val="22"/>
          <w:szCs w:val="22"/>
        </w:rPr>
        <w:t>may use objects, visual cues, cue cards or multimedia.</w:t>
      </w:r>
      <w:r w:rsidR="00986D53">
        <w:rPr>
          <w:rFonts w:ascii="Arial" w:hAnsi="Arial" w:cs="Arial"/>
          <w:sz w:val="22"/>
          <w:szCs w:val="22"/>
        </w:rPr>
        <w:br/>
      </w:r>
    </w:p>
    <w:p w14:paraId="10D28142" w14:textId="77777777" w:rsidR="008C0494" w:rsidRPr="00986D53" w:rsidRDefault="008C0494" w:rsidP="00986D53">
      <w:pPr>
        <w:rPr>
          <w:rFonts w:ascii="Arial" w:hAnsi="Arial" w:cs="Arial"/>
          <w:sz w:val="22"/>
          <w:szCs w:val="22"/>
        </w:rPr>
      </w:pPr>
      <w:r w:rsidRPr="00986D53">
        <w:rPr>
          <w:rFonts w:ascii="Arial" w:hAnsi="Arial" w:cs="Arial"/>
          <w:b/>
          <w:bCs/>
          <w:sz w:val="22"/>
          <w:szCs w:val="22"/>
        </w:rPr>
        <w:t>Length:</w:t>
      </w:r>
      <w:r w:rsidR="0028332F" w:rsidRPr="00986D53">
        <w:rPr>
          <w:rFonts w:ascii="Arial" w:hAnsi="Arial" w:cs="Arial"/>
          <w:b/>
          <w:sz w:val="22"/>
          <w:szCs w:val="22"/>
        </w:rPr>
        <w:t xml:space="preserve"> </w:t>
      </w:r>
      <w:r w:rsidR="0028332F" w:rsidRPr="00986D53">
        <w:rPr>
          <w:rFonts w:ascii="Arial" w:hAnsi="Arial" w:cs="Arial"/>
          <w:sz w:val="22"/>
          <w:szCs w:val="22"/>
        </w:rPr>
        <w:t>approximately 2</w:t>
      </w:r>
      <w:r w:rsidRPr="00986D53">
        <w:rPr>
          <w:rFonts w:ascii="Arial" w:hAnsi="Arial" w:cs="Arial"/>
          <w:sz w:val="22"/>
          <w:szCs w:val="22"/>
        </w:rPr>
        <w:t xml:space="preserve"> minutes</w:t>
      </w:r>
    </w:p>
    <w:p w14:paraId="5DAB6C7B" w14:textId="77777777" w:rsidR="008C0494" w:rsidRDefault="008C0494">
      <w:pPr>
        <w:rPr>
          <w:rFonts w:ascii="Arial" w:hAnsi="Arial" w:cs="Arial"/>
          <w:sz w:val="22"/>
          <w:szCs w:val="22"/>
        </w:rPr>
      </w:pPr>
    </w:p>
    <w:p w14:paraId="304A2C65" w14:textId="77777777" w:rsidR="00B25C4A" w:rsidRPr="00500948" w:rsidRDefault="009744DE" w:rsidP="00500948">
      <w:pPr>
        <w:rPr>
          <w:rFonts w:ascii="Arial" w:hAnsi="Arial" w:cs="Arial"/>
          <w:sz w:val="22"/>
          <w:szCs w:val="22"/>
        </w:rPr>
      </w:pPr>
      <w:r>
        <w:rPr>
          <w:rFonts w:ascii="Arial" w:hAnsi="Arial" w:cs="Arial"/>
          <w:sz w:val="22"/>
          <w:szCs w:val="22"/>
        </w:rPr>
        <w:t>The presentation</w:t>
      </w:r>
      <w:r w:rsidR="00500948">
        <w:rPr>
          <w:rFonts w:ascii="Arial" w:hAnsi="Arial" w:cs="Arial"/>
          <w:sz w:val="22"/>
          <w:szCs w:val="22"/>
        </w:rPr>
        <w:t xml:space="preserve"> must not be read from a script.</w:t>
      </w:r>
      <w:r w:rsidR="002C7508">
        <w:rPr>
          <w:rFonts w:ascii="Arial" w:hAnsi="Arial" w:cs="Arial"/>
          <w:sz w:val="22"/>
          <w:szCs w:val="22"/>
        </w:rPr>
        <w:t xml:space="preserve"> </w:t>
      </w:r>
    </w:p>
    <w:p w14:paraId="25A903B2" w14:textId="72EC1A5D" w:rsidR="727394F2" w:rsidRDefault="727394F2" w:rsidP="727394F2">
      <w:pPr>
        <w:keepNext/>
        <w:tabs>
          <w:tab w:val="right" w:pos="8040"/>
        </w:tabs>
        <w:outlineLvl w:val="0"/>
        <w:rPr>
          <w:rFonts w:ascii="Arial" w:eastAsia="Batang" w:hAnsi="Arial" w:cs="Arial"/>
          <w:b/>
          <w:bCs/>
          <w:sz w:val="22"/>
          <w:szCs w:val="22"/>
          <w:lang w:eastAsia="ko-KR"/>
        </w:rPr>
      </w:pPr>
    </w:p>
    <w:p w14:paraId="5AEEA579" w14:textId="77777777" w:rsidR="00F917EA" w:rsidRPr="002C7508" w:rsidRDefault="00500948" w:rsidP="00D0313E">
      <w:pPr>
        <w:rPr>
          <w:rFonts w:ascii="Arial" w:eastAsia="Times New Roman" w:hAnsi="Arial" w:cs="Arial"/>
          <w:b/>
          <w:color w:val="000000"/>
          <w:sz w:val="22"/>
          <w:szCs w:val="22"/>
          <w:lang w:val="en-US" w:eastAsia="en-US"/>
        </w:rPr>
      </w:pPr>
      <w:r w:rsidRPr="00500948">
        <w:rPr>
          <w:rFonts w:ascii="Arial" w:eastAsia="Times New Roman" w:hAnsi="Arial" w:cs="Arial"/>
          <w:b/>
          <w:color w:val="000000"/>
          <w:sz w:val="22"/>
          <w:szCs w:val="22"/>
          <w:lang w:val="en-US" w:eastAsia="en-US"/>
        </w:rPr>
        <w:t>Assessment</w:t>
      </w:r>
    </w:p>
    <w:p w14:paraId="69DA80B9" w14:textId="406C74E9" w:rsidR="54765C25" w:rsidRDefault="54765C25" w:rsidP="54765C25">
      <w:pPr>
        <w:pStyle w:val="SOFinalHead3PerformanceTable"/>
      </w:pPr>
    </w:p>
    <w:p w14:paraId="4AEE69FD" w14:textId="77777777" w:rsidR="00D27517" w:rsidRDefault="00D27517" w:rsidP="00D27517">
      <w:pPr>
        <w:pStyle w:val="SOFinalHead3PerformanceTable"/>
      </w:pPr>
      <w:r>
        <w:t>Performance Standards for Stage 1 Interstate Assessed Languages at Beginners Level</w:t>
      </w:r>
    </w:p>
    <w:tbl>
      <w:tblPr>
        <w:tblW w:w="10897" w:type="dxa"/>
        <w:tblInd w:w="-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474"/>
        <w:gridCol w:w="3635"/>
        <w:gridCol w:w="1769"/>
        <w:gridCol w:w="2675"/>
      </w:tblGrid>
      <w:tr w:rsidR="00D27517" w14:paraId="6A09313E" w14:textId="77777777" w:rsidTr="00D27517">
        <w:trPr>
          <w:cantSplit/>
          <w:trHeight w:val="100"/>
          <w:tblHeader/>
        </w:trPr>
        <w:tc>
          <w:tcPr>
            <w:tcW w:w="344" w:type="dxa"/>
            <w:tcBorders>
              <w:top w:val="single" w:sz="2" w:space="0" w:color="auto"/>
              <w:left w:val="single" w:sz="2" w:space="0" w:color="auto"/>
              <w:bottom w:val="single" w:sz="2" w:space="0" w:color="auto"/>
              <w:right w:val="nil"/>
            </w:tcBorders>
            <w:shd w:val="clear" w:color="auto" w:fill="4C4C4C"/>
            <w:tcMar>
              <w:top w:w="0" w:type="dxa"/>
              <w:left w:w="85" w:type="dxa"/>
              <w:bottom w:w="85" w:type="dxa"/>
              <w:right w:w="85" w:type="dxa"/>
            </w:tcMar>
          </w:tcPr>
          <w:p w14:paraId="3764DBB6" w14:textId="77777777" w:rsidR="00D27517" w:rsidRDefault="00D27517">
            <w:pPr>
              <w:rPr>
                <w:rFonts w:ascii="Arial" w:eastAsia="SimSun" w:hAnsi="Arial"/>
                <w:sz w:val="20"/>
                <w:lang w:eastAsia="zh-CN"/>
              </w:rPr>
            </w:pPr>
          </w:p>
        </w:tc>
        <w:tc>
          <w:tcPr>
            <w:tcW w:w="2474" w:type="dxa"/>
            <w:tcBorders>
              <w:top w:val="single" w:sz="2" w:space="0" w:color="auto"/>
              <w:left w:val="nil"/>
              <w:bottom w:val="single" w:sz="2" w:space="0" w:color="auto"/>
              <w:right w:val="nil"/>
            </w:tcBorders>
            <w:shd w:val="clear" w:color="auto" w:fill="4C4C4C"/>
            <w:tcMar>
              <w:top w:w="0" w:type="dxa"/>
              <w:left w:w="85" w:type="dxa"/>
              <w:bottom w:w="85" w:type="dxa"/>
              <w:right w:w="85" w:type="dxa"/>
            </w:tcMar>
            <w:hideMark/>
          </w:tcPr>
          <w:p w14:paraId="334DB5ED" w14:textId="77777777" w:rsidR="00D27517" w:rsidRDefault="00D27517">
            <w:pPr>
              <w:rPr>
                <w:rFonts w:ascii="Arial" w:eastAsia="SimSun" w:hAnsi="Arial"/>
                <w:b/>
                <w:color w:val="FFFFFF"/>
                <w:sz w:val="20"/>
                <w:lang w:eastAsia="zh-CN"/>
              </w:rPr>
            </w:pPr>
            <w:r>
              <w:rPr>
                <w:rFonts w:ascii="Arial" w:eastAsia="SimSun" w:hAnsi="Arial"/>
                <w:b/>
                <w:color w:val="FFFFFF"/>
                <w:sz w:val="20"/>
                <w:lang w:eastAsia="zh-CN"/>
              </w:rPr>
              <w:t>Ideas</w:t>
            </w:r>
          </w:p>
        </w:tc>
        <w:tc>
          <w:tcPr>
            <w:tcW w:w="5404" w:type="dxa"/>
            <w:gridSpan w:val="2"/>
            <w:tcBorders>
              <w:top w:val="single" w:sz="2" w:space="0" w:color="auto"/>
              <w:left w:val="nil"/>
              <w:bottom w:val="single" w:sz="2" w:space="0" w:color="auto"/>
              <w:right w:val="nil"/>
            </w:tcBorders>
            <w:shd w:val="clear" w:color="auto" w:fill="4C4C4C"/>
            <w:tcMar>
              <w:top w:w="0" w:type="dxa"/>
              <w:left w:w="85" w:type="dxa"/>
              <w:bottom w:w="85" w:type="dxa"/>
              <w:right w:w="85" w:type="dxa"/>
            </w:tcMar>
            <w:hideMark/>
          </w:tcPr>
          <w:p w14:paraId="474912A6" w14:textId="77777777" w:rsidR="00D27517" w:rsidRDefault="00D27517">
            <w:pPr>
              <w:jc w:val="center"/>
              <w:rPr>
                <w:rFonts w:ascii="Arial" w:eastAsia="SimSun" w:hAnsi="Arial"/>
                <w:b/>
                <w:color w:val="FFFFFF"/>
                <w:sz w:val="20"/>
                <w:lang w:eastAsia="zh-CN"/>
              </w:rPr>
            </w:pPr>
            <w:r>
              <w:rPr>
                <w:rFonts w:ascii="Arial" w:eastAsia="SimSun" w:hAnsi="Arial"/>
                <w:b/>
                <w:color w:val="FFFFFF"/>
                <w:sz w:val="20"/>
                <w:lang w:eastAsia="zh-CN"/>
              </w:rPr>
              <w:t>Expression</w:t>
            </w:r>
          </w:p>
        </w:tc>
        <w:tc>
          <w:tcPr>
            <w:tcW w:w="2675" w:type="dxa"/>
            <w:tcBorders>
              <w:top w:val="single" w:sz="2" w:space="0" w:color="auto"/>
              <w:left w:val="nil"/>
              <w:bottom w:val="single" w:sz="2" w:space="0" w:color="auto"/>
              <w:right w:val="single" w:sz="2" w:space="0" w:color="auto"/>
            </w:tcBorders>
            <w:shd w:val="clear" w:color="auto" w:fill="4C4C4C"/>
            <w:tcMar>
              <w:top w:w="85" w:type="dxa"/>
              <w:left w:w="85" w:type="dxa"/>
              <w:bottom w:w="85" w:type="dxa"/>
              <w:right w:w="85" w:type="dxa"/>
            </w:tcMar>
            <w:hideMark/>
          </w:tcPr>
          <w:p w14:paraId="595D4411" w14:textId="77777777" w:rsidR="00D27517" w:rsidRDefault="00D27517">
            <w:pPr>
              <w:rPr>
                <w:rFonts w:ascii="Arial" w:eastAsia="SimSun" w:hAnsi="Arial"/>
                <w:b/>
                <w:color w:val="FFFFFF"/>
                <w:sz w:val="20"/>
                <w:lang w:eastAsia="zh-CN"/>
              </w:rPr>
            </w:pPr>
            <w:r>
              <w:rPr>
                <w:rFonts w:ascii="Arial" w:eastAsia="SimSun" w:hAnsi="Arial"/>
                <w:b/>
                <w:color w:val="FFFFFF"/>
                <w:sz w:val="20"/>
                <w:lang w:eastAsia="zh-CN"/>
              </w:rPr>
              <w:t>Interpretation and Reflection</w:t>
            </w:r>
          </w:p>
        </w:tc>
      </w:tr>
      <w:tr w:rsidR="00D27517" w14:paraId="3E7D1F36"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7DB2F508" w14:textId="77777777" w:rsidR="00D27517" w:rsidRDefault="00D27517">
            <w:pPr>
              <w:spacing w:before="120"/>
              <w:rPr>
                <w:rFonts w:ascii="Arial" w:eastAsia="SimSun" w:hAnsi="Arial"/>
                <w:b/>
                <w:lang w:eastAsia="zh-CN"/>
              </w:rPr>
            </w:pPr>
            <w:r>
              <w:rPr>
                <w:rFonts w:ascii="Arial" w:eastAsia="SimSun" w:hAnsi="Arial"/>
                <w:b/>
                <w:lang w:eastAsia="zh-CN"/>
              </w:rPr>
              <w:t>A</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556F281E"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2462FC9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consistently relevant to context, purpose, and audience.</w:t>
            </w:r>
          </w:p>
          <w:p w14:paraId="0481D43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consistently convey the appropriate detail, ideas, information, and/or opinions.</w:t>
            </w:r>
          </w:p>
          <w:p w14:paraId="03B76999"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successfully engage the audience or interlocutor.</w:t>
            </w:r>
          </w:p>
          <w:p w14:paraId="2E5AD2B9"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6D52C94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Breadth in the treatment of familiar topics. Ideas, information, and/or opinions on familiar topics are communicated effectively.</w:t>
            </w:r>
          </w:p>
          <w:p w14:paraId="1C00092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Relevant detail is provided to support ideas, information, and/or opinions.</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486CC44F"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0FB3F70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 range of vocabulary and simple sentence structures are used accurately to convey meaning on familiar topics.</w:t>
            </w:r>
          </w:p>
          <w:p w14:paraId="061953D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More complex vocabulary and sentence structures are used, with some success. Errors are made, but these errors do not usually impede meaning.</w:t>
            </w:r>
          </w:p>
          <w:p w14:paraId="14B30A39"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Effective use of simple cohesive devices.</w:t>
            </w:r>
          </w:p>
          <w:p w14:paraId="339BE461"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Language is appropriate for context, audience, and purpose.</w:t>
            </w:r>
          </w:p>
          <w:p w14:paraId="7E953580"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is generally accurate. Intonation is used effectively to enhance communication. Responses are fluent when dealing with familiar topics.</w:t>
            </w:r>
          </w:p>
          <w:p w14:paraId="3D326EA7"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52CBDFF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 xml:space="preserve">Responses are organised logically and coherently. </w:t>
            </w:r>
          </w:p>
          <w:p w14:paraId="725B3A9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Conventions of the text type are observed.</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30E4112B" w14:textId="005EA0AF" w:rsidR="00D27517" w:rsidRDefault="00D27517">
            <w:pPr>
              <w:spacing w:before="120"/>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0" behindDoc="0" locked="0" layoutInCell="1" allowOverlap="1" wp14:anchorId="17B8C52A" wp14:editId="298221FD">
                      <wp:simplePos x="0" y="0"/>
                      <wp:positionH relativeFrom="column">
                        <wp:posOffset>-53975</wp:posOffset>
                      </wp:positionH>
                      <wp:positionV relativeFrom="paragraph">
                        <wp:posOffset>-5715</wp:posOffset>
                      </wp:positionV>
                      <wp:extent cx="0" cy="3716020"/>
                      <wp:effectExtent l="12700" t="13335" r="6350" b="13970"/>
                      <wp:wrapNone/>
                      <wp:docPr id="119137022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602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type id="_x0000_t32" coordsize="21600,21600" o:oned="t" filled="f" o:spt="32" path="m,l21600,21600e" w14:anchorId="47A4E7F9">
                      <v:path fillok="f" arrowok="t" o:connecttype="none"/>
                      <o:lock v:ext="edit" shapetype="t"/>
                    </v:shapetype>
                    <v:shape id="Straight Arrow Connector 5" style="position:absolute;margin-left:-4.25pt;margin-top:-.45pt;width:0;height:29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">
                      <v:stroke dashstyle="dashDot"/>
                    </v:shape>
                  </w:pict>
                </mc:Fallback>
              </mc:AlternateContent>
            </w:r>
            <w:r>
              <w:rPr>
                <w:rFonts w:ascii="Arial" w:eastAsia="SimSun" w:hAnsi="Arial"/>
                <w:i/>
                <w:color w:val="878787"/>
                <w:sz w:val="15"/>
                <w:szCs w:val="15"/>
                <w:lang w:eastAsia="zh-CN"/>
              </w:rPr>
              <w:t>Capacity to Interact and Maintain a Conversation</w:t>
            </w:r>
          </w:p>
          <w:p w14:paraId="387375C3"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Interaction is sustained on a range of familiar topics, with minimal input from the interlocutor. Interrogative devices are understood and used appropriately.</w:t>
            </w:r>
          </w:p>
          <w:p w14:paraId="40799D32"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Communication strategies are used to maintain interaction (e.g. using new vocabulary encountered during interaction, asking for repetition, affirming, self-correcting).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4905B76"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01117E9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 xml:space="preserve">Key ideas and relevant details are identified and explained. </w:t>
            </w:r>
          </w:p>
          <w:p w14:paraId="1732D7C1"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Conclusions are drawn about the purpose, audience, and message of the text, and supported with relevant evidence from the text.</w:t>
            </w:r>
          </w:p>
          <w:p w14:paraId="148BB99E"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 xml:space="preserve">Analysis </w:t>
            </w:r>
          </w:p>
          <w:p w14:paraId="4F5CB1B6"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function of particular linguistic features in the text is clearly explained, and cultural references are identified.</w:t>
            </w:r>
          </w:p>
          <w:p w14:paraId="321A6401"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397B4418"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ways in which cultures, values, and/or practices are represented in texts is explained clearly.</w:t>
            </w:r>
          </w:p>
          <w:p w14:paraId="48F01C5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Insightful reflection on own values, beliefs, practices, and/or ideas in relation to those represented in texts.</w:t>
            </w:r>
          </w:p>
        </w:tc>
      </w:tr>
      <w:tr w:rsidR="00D27517" w14:paraId="55B29D88"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61232505" w14:textId="77777777" w:rsidR="00D27517" w:rsidRDefault="00D27517">
            <w:pPr>
              <w:spacing w:before="120"/>
              <w:rPr>
                <w:rFonts w:ascii="Arial" w:eastAsia="SimSun" w:hAnsi="Arial"/>
                <w:b/>
                <w:lang w:eastAsia="zh-CN"/>
              </w:rPr>
            </w:pPr>
            <w:r>
              <w:rPr>
                <w:rFonts w:ascii="Arial" w:eastAsia="SimSun" w:hAnsi="Arial"/>
                <w:b/>
                <w:lang w:eastAsia="zh-CN"/>
              </w:rPr>
              <w:t>B</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C5018D2"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47D4E84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mostly relevant to context, purpose, and audience.</w:t>
            </w:r>
          </w:p>
          <w:p w14:paraId="4DDF201D"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mostly convey the appropriate detail, ideas, information, and/or opinions.</w:t>
            </w:r>
          </w:p>
          <w:p w14:paraId="03DFE735"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mostly engage the audience or interlocutor.</w:t>
            </w:r>
          </w:p>
          <w:p w14:paraId="3FB59A98"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34F897DB"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breadth in the treatment of familiar topics, within the range of rehearsed language. Some personal opinions as well as factual information are communicated, using brief descriptive phrases to extend meaning.</w:t>
            </w:r>
          </w:p>
          <w:p w14:paraId="3FE66FD8"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detail is provided to support ideas, information, or opinions.</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065D8FA8"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4E5CDFDF"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Vocabulary and simple sentence structures are used with some degree of accuracy in familiar contexts.</w:t>
            </w:r>
          </w:p>
          <w:p w14:paraId="5C053E8F"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Attempts are made, with some success, to use vocabulary and sentence structures beyond familiar patterns. Errors sometimes impede meaning.</w:t>
            </w:r>
          </w:p>
          <w:p w14:paraId="503DD7E7"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Generally effective use of simple cohesive devices.</w:t>
            </w:r>
          </w:p>
          <w:p w14:paraId="6F909E98"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Word choice is appropriate for context, audience, and purpose.</w:t>
            </w:r>
          </w:p>
          <w:p w14:paraId="1A2119B8"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is generally accurate. Intonation is generally used effectively. Responses are generally fluent when dealing with familiar topics.</w:t>
            </w:r>
          </w:p>
          <w:p w14:paraId="02E45BEC"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0DA7296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generally organised logically and coherently.</w:t>
            </w:r>
          </w:p>
          <w:p w14:paraId="60ED196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Most conventions of the text type are observed.</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02F3ACD5" w14:textId="0782C822" w:rsidR="00D27517" w:rsidRDefault="00D27517">
            <w:pPr>
              <w:spacing w:before="120"/>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1" behindDoc="0" locked="0" layoutInCell="1" allowOverlap="1" wp14:anchorId="26709CC6" wp14:editId="6DC3B1A4">
                      <wp:simplePos x="0" y="0"/>
                      <wp:positionH relativeFrom="column">
                        <wp:posOffset>-53975</wp:posOffset>
                      </wp:positionH>
                      <wp:positionV relativeFrom="paragraph">
                        <wp:posOffset>4445</wp:posOffset>
                      </wp:positionV>
                      <wp:extent cx="0" cy="5831840"/>
                      <wp:effectExtent l="12700" t="13970" r="6350" b="12065"/>
                      <wp:wrapNone/>
                      <wp:docPr id="84029859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3184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Straight Arrow Connector 4" style="position:absolute;margin-left:-4.25pt;margin-top:.35pt;width:0;height:45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" w14:anchorId="37193000">
                      <v:stroke dashstyle="dashDot"/>
                    </v:shape>
                  </w:pict>
                </mc:Fallback>
              </mc:AlternateContent>
            </w:r>
            <w:r>
              <w:rPr>
                <w:rFonts w:ascii="Arial" w:eastAsia="SimSun" w:hAnsi="Arial"/>
                <w:i/>
                <w:color w:val="878787"/>
                <w:sz w:val="15"/>
                <w:szCs w:val="15"/>
                <w:lang w:eastAsia="zh-CN"/>
              </w:rPr>
              <w:t>Capacity to Interact and Maintain a Conversation</w:t>
            </w:r>
          </w:p>
          <w:p w14:paraId="593A0DE4"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Interaction is maintained on a range of familiar topics, with some reliance on input from the interlocutor to maintain interaction. Interrogative devices are understood and used with some confidence.</w:t>
            </w:r>
          </w:p>
          <w:p w14:paraId="2333CB9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Communication strategies are used to maintain interaction (e.g. asking for repetition, self-correcting).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1516D9BF"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28AC1F19"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Relevant ideas and details in texts on familiar topics are identified and explained.</w:t>
            </w:r>
          </w:p>
          <w:p w14:paraId="6E31CA16"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Simple conclusions are drawn about the purpose, audience, and message of the text, and supported with some relevant evidence from the text.</w:t>
            </w:r>
          </w:p>
          <w:p w14:paraId="07229D31"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55F50331"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function of particular linguistic features in the text is described, and some cultural references are identified.</w:t>
            </w:r>
          </w:p>
          <w:p w14:paraId="338856F4"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107C948D"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ways in which cultures, values, practices, and/or ideas are represented in texts is described.</w:t>
            </w:r>
          </w:p>
          <w:p w14:paraId="165BAAC2"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depth in reflection on own values, beliefs, practices, and/or ideas in relation to those represented in texts.</w:t>
            </w:r>
          </w:p>
        </w:tc>
      </w:tr>
      <w:tr w:rsidR="00D27517" w14:paraId="361B5C76" w14:textId="77777777" w:rsidTr="00D27517">
        <w:trPr>
          <w:cantSplit/>
        </w:trPr>
        <w:tc>
          <w:tcPr>
            <w:tcW w:w="344" w:type="dxa"/>
            <w:tcBorders>
              <w:top w:val="nil"/>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40524811" w14:textId="77777777" w:rsidR="00D27517" w:rsidRDefault="00D27517">
            <w:pPr>
              <w:spacing w:before="120"/>
              <w:rPr>
                <w:rFonts w:ascii="Arial" w:eastAsia="SimSun" w:hAnsi="Arial"/>
                <w:b/>
                <w:lang w:eastAsia="zh-CN"/>
              </w:rPr>
            </w:pPr>
            <w:r>
              <w:rPr>
                <w:rFonts w:ascii="Arial" w:eastAsia="SimSun" w:hAnsi="Arial"/>
                <w:b/>
                <w:lang w:eastAsia="zh-CN"/>
              </w:rPr>
              <w:t>C</w:t>
            </w:r>
          </w:p>
        </w:tc>
        <w:tc>
          <w:tcPr>
            <w:tcW w:w="2474"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2FA38FF7"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30D6BDC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generally relevant to the purpose, and show some understanding of the audience and context.</w:t>
            </w:r>
          </w:p>
          <w:p w14:paraId="393AC32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generally convey the appropriate detail, information, and simple ideas.</w:t>
            </w:r>
          </w:p>
          <w:p w14:paraId="1E5E46F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partly engage the audience or interlocutor.</w:t>
            </w:r>
          </w:p>
          <w:p w14:paraId="21D4BB8F"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792C2A46"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Information and simple ideas and/or opinions on familiar topics are conveyed. Modelled sentence patterns are used to communicate information or an idea or opinion.</w:t>
            </w:r>
          </w:p>
          <w:p w14:paraId="2E5EAAA7"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personal opinions are communicated, but generally not supported. Support of information often consists of listing items.</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00C59FD0"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3890AB8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Vocabulary and sentence structures are used with varying degrees of accuracy in familiar contexts. Structure may be based on word order derived from first language when attempts are made to elaborate.</w:t>
            </w:r>
          </w:p>
          <w:p w14:paraId="21123AE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Range and variety of vocabulary and sentence structures are limited. Control of language is inconsistent.</w:t>
            </w:r>
          </w:p>
          <w:p w14:paraId="5369BC4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Use of one or two cohesive devices.</w:t>
            </w:r>
          </w:p>
          <w:p w14:paraId="1A69CBC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Language is not always appropriate to context, purpose, and audience.</w:t>
            </w:r>
          </w:p>
          <w:p w14:paraId="67BABFFE"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is understandable. Some attention is given to intonation. Fluency is often confined to pre-learnt material.</w:t>
            </w:r>
          </w:p>
          <w:p w14:paraId="02647068"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6239064B"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generally organised.</w:t>
            </w:r>
          </w:p>
          <w:p w14:paraId="40B35426"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conventions of the text type are observed.</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3AB00BAC"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Capacity to Interact and Maintain a Conversation</w:t>
            </w:r>
          </w:p>
          <w:p w14:paraId="0EBCA579"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Well-rehearsed language is relied on to respond to simple questions on familiar topics, with frequent reliance on the interlocutor to take the lead and maintain interaction. Partial understanding of questions may lead to a response that is not relevant.</w:t>
            </w:r>
          </w:p>
          <w:p w14:paraId="7624BA37"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The sentence patterns of the interlocutor are often repeated in the response. Prepared phrases are used to indicate lack of comprehension.</w:t>
            </w:r>
          </w:p>
        </w:tc>
        <w:tc>
          <w:tcPr>
            <w:tcW w:w="2675" w:type="dxa"/>
            <w:tcBorders>
              <w:top w:val="nil"/>
              <w:left w:val="single" w:sz="2" w:space="0" w:color="auto"/>
              <w:bottom w:val="single" w:sz="2" w:space="0" w:color="auto"/>
              <w:right w:val="single" w:sz="2" w:space="0" w:color="auto"/>
            </w:tcBorders>
            <w:tcMar>
              <w:top w:w="0" w:type="dxa"/>
              <w:left w:w="85" w:type="dxa"/>
              <w:bottom w:w="85" w:type="dxa"/>
              <w:right w:w="85" w:type="dxa"/>
            </w:tcMar>
            <w:hideMark/>
          </w:tcPr>
          <w:p w14:paraId="7A08D713"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402FE0E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relevant information from texts on familiar topics containing predictable language structures is identified and extracted.</w:t>
            </w:r>
          </w:p>
          <w:p w14:paraId="07D4A2AB"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Simple conclusions are drawn about the purpose, audience, and message of the text, and supported with isolated examples from the text.</w:t>
            </w:r>
          </w:p>
          <w:p w14:paraId="037120F0"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26094E1D"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Particular linguistic features in the text are identified, and one or more cultural references are identified.</w:t>
            </w:r>
          </w:p>
          <w:p w14:paraId="4E06677B"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66BCB552"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cultural values and/or practices represented in texts are identified.</w:t>
            </w:r>
          </w:p>
          <w:p w14:paraId="7084EA3F"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reflection on own values, beliefs, practices, and/or ideas in relation to those represented in texts.</w:t>
            </w:r>
          </w:p>
        </w:tc>
      </w:tr>
      <w:tr w:rsidR="00D27517" w14:paraId="7C166AE0"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52B6F228" w14:textId="77777777" w:rsidR="00D27517" w:rsidRDefault="00D27517">
            <w:pPr>
              <w:spacing w:before="120"/>
              <w:rPr>
                <w:rFonts w:ascii="Arial" w:eastAsia="SimSun" w:hAnsi="Arial"/>
                <w:b/>
                <w:lang w:eastAsia="zh-CN"/>
              </w:rPr>
            </w:pPr>
            <w:r>
              <w:rPr>
                <w:rFonts w:ascii="Arial" w:eastAsia="SimSun" w:hAnsi="Arial"/>
                <w:b/>
                <w:lang w:eastAsia="zh-CN"/>
              </w:rPr>
              <w:t>D</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4F74D9D2"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Relevance</w:t>
            </w:r>
          </w:p>
          <w:p w14:paraId="50D53FB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partially relevant to the purpose, and show some awareness of the audience or context.</w:t>
            </w:r>
          </w:p>
          <w:p w14:paraId="1FF9C43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convey some simple details or information that may be appropriate.</w:t>
            </w:r>
          </w:p>
          <w:p w14:paraId="4BEA4EE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include one or more elements that may engage the audience or interlocutor.</w:t>
            </w:r>
          </w:p>
          <w:p w14:paraId="76E289C0"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6BCB78AB"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information relating to familiar topics is communicated.</w:t>
            </w:r>
          </w:p>
          <w:p w14:paraId="77E123F1"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brief and often rely on keywords or formulaic expressions to communicate meaning, or attempt to support information.</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132CBD14"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365E6AB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 restricted range of simple structures and vocabulary are used. Rehearsed simple sentences are used out of context.</w:t>
            </w:r>
          </w:p>
          <w:p w14:paraId="5F313FD4"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The language produced contains frequent errors and only partially communicates what is intended. Responses may resemble literal translations from first language.</w:t>
            </w:r>
          </w:p>
          <w:p w14:paraId="7F6A952F"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 cohesive device may be used.</w:t>
            </w:r>
          </w:p>
          <w:p w14:paraId="36EA1ED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Language is occasionally appropriate to the purpose or audience.</w:t>
            </w:r>
          </w:p>
          <w:p w14:paraId="4EAEE89D"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may impede meaning. Little attention is paid to intonation. Lack of comprehension impedes fluency.</w:t>
            </w:r>
          </w:p>
          <w:p w14:paraId="271EB131"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5F807CB1"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 xml:space="preserve">Responses tend to be loosely connected sentences. </w:t>
            </w:r>
          </w:p>
          <w:p w14:paraId="5F3C6E9C"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Inconsistent use of one or more conventions of the text type.</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2C6C4E7C" w14:textId="232D937D" w:rsidR="00D27517" w:rsidRDefault="00D27517">
            <w:pPr>
              <w:spacing w:before="120"/>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2" behindDoc="0" locked="0" layoutInCell="1" allowOverlap="1" wp14:anchorId="493B3178" wp14:editId="12F38477">
                      <wp:simplePos x="0" y="0"/>
                      <wp:positionH relativeFrom="column">
                        <wp:posOffset>-39370</wp:posOffset>
                      </wp:positionH>
                      <wp:positionV relativeFrom="paragraph">
                        <wp:posOffset>-635</wp:posOffset>
                      </wp:positionV>
                      <wp:extent cx="0" cy="3321050"/>
                      <wp:effectExtent l="8255" t="8890" r="10795" b="13335"/>
                      <wp:wrapNone/>
                      <wp:docPr id="147371789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Straight Arrow Connector 3" style="position:absolute;margin-left:-3.1pt;margin-top:-.05pt;width:0;height:26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" w14:anchorId="676D5DBF">
                      <v:stroke dashstyle="dashDot"/>
                    </v:shape>
                  </w:pict>
                </mc:Fallback>
              </mc:AlternateContent>
            </w:r>
            <w:r>
              <w:rPr>
                <w:rFonts w:ascii="Arial" w:eastAsia="SimSun" w:hAnsi="Arial"/>
                <w:i/>
                <w:color w:val="878787"/>
                <w:sz w:val="15"/>
                <w:szCs w:val="15"/>
                <w:lang w:eastAsia="zh-CN"/>
              </w:rPr>
              <w:t>Capacity to Interact and Maintain a Conversation</w:t>
            </w:r>
          </w:p>
          <w:p w14:paraId="520BAF88"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p>
          <w:p w14:paraId="2559CEFF"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Utterances rarely consist of more than two or three words. A keyword or partial response is provided as a means of negotiating more time for processing, with reliance on paralinguistic devices to convey meaning.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0166D745"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615D223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Keywords and some supporting detail are identified in texts containing simple, well-rehearsed language dealing with familiar situations.</w:t>
            </w:r>
          </w:p>
          <w:p w14:paraId="4CF79CDC"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Specific information in the text is transcribed rather than interpreted.</w:t>
            </w:r>
          </w:p>
          <w:p w14:paraId="52497E49"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687E929B"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One or more basic linguistic features of the text are identified.</w:t>
            </w:r>
          </w:p>
          <w:p w14:paraId="5ACB2736"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3EAC39D4"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Some awareness of cultural elements in texts.</w:t>
            </w:r>
          </w:p>
          <w:p w14:paraId="7033537A"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One or more of own values, beliefs, practices, or ideas in relation to those represented in texts are identified.</w:t>
            </w:r>
          </w:p>
        </w:tc>
      </w:tr>
      <w:tr w:rsidR="00D27517" w14:paraId="72FD2573" w14:textId="77777777" w:rsidTr="00D27517">
        <w:trPr>
          <w:cantSplit/>
        </w:trPr>
        <w:tc>
          <w:tcPr>
            <w:tcW w:w="344" w:type="dxa"/>
            <w:tcBorders>
              <w:top w:val="single" w:sz="2" w:space="0" w:color="auto"/>
              <w:left w:val="single" w:sz="2" w:space="0" w:color="auto"/>
              <w:bottom w:val="single" w:sz="2" w:space="0" w:color="auto"/>
              <w:right w:val="single" w:sz="2" w:space="0" w:color="auto"/>
            </w:tcBorders>
            <w:shd w:val="clear" w:color="auto" w:fill="D9D9D9"/>
            <w:tcMar>
              <w:top w:w="0" w:type="dxa"/>
              <w:left w:w="85" w:type="dxa"/>
              <w:bottom w:w="85" w:type="dxa"/>
              <w:right w:w="85" w:type="dxa"/>
            </w:tcMar>
            <w:hideMark/>
          </w:tcPr>
          <w:p w14:paraId="030F0173" w14:textId="77777777" w:rsidR="00D27517" w:rsidRDefault="00D27517">
            <w:pPr>
              <w:spacing w:before="120"/>
              <w:rPr>
                <w:rFonts w:ascii="Arial" w:eastAsia="SimSun" w:hAnsi="Arial"/>
                <w:b/>
                <w:lang w:eastAsia="zh-CN"/>
              </w:rPr>
            </w:pPr>
            <w:r>
              <w:rPr>
                <w:rFonts w:ascii="Arial" w:eastAsia="SimSun" w:hAnsi="Arial"/>
                <w:b/>
                <w:lang w:eastAsia="zh-CN"/>
              </w:rPr>
              <w:t>E</w:t>
            </w:r>
          </w:p>
        </w:tc>
        <w:tc>
          <w:tcPr>
            <w:tcW w:w="2474"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71B745CE"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 xml:space="preserve">Relevance </w:t>
            </w:r>
          </w:p>
          <w:p w14:paraId="1EFDF669"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have limited relevance to the purpose or audience.</w:t>
            </w:r>
          </w:p>
          <w:p w14:paraId="0FE2ED65"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are often incomplete.</w:t>
            </w:r>
          </w:p>
          <w:p w14:paraId="0FB9E79A"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Responses may include an element that attempts to engage the audience or interlocutor.</w:t>
            </w:r>
          </w:p>
          <w:p w14:paraId="69F6C35A"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Treatment of Ideas, Information, or Opinions</w:t>
            </w:r>
          </w:p>
          <w:p w14:paraId="3AB14DA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Some basic information relating to familiar topics is communicated, using single words.</w:t>
            </w:r>
          </w:p>
          <w:p w14:paraId="3EFDDAF6" w14:textId="77777777" w:rsidR="00D27517" w:rsidRDefault="00D27517">
            <w:pPr>
              <w:spacing w:before="120"/>
              <w:rPr>
                <w:rFonts w:ascii="Arial" w:eastAsia="SimSun" w:hAnsi="Arial"/>
                <w:i/>
                <w:color w:val="000000"/>
                <w:sz w:val="15"/>
                <w:szCs w:val="15"/>
                <w:lang w:eastAsia="zh-CN"/>
              </w:rPr>
            </w:pPr>
            <w:r>
              <w:rPr>
                <w:rFonts w:ascii="Arial" w:eastAsia="SimSun" w:hAnsi="Arial"/>
                <w:sz w:val="15"/>
                <w:szCs w:val="15"/>
                <w:lang w:eastAsia="zh-CN"/>
              </w:rPr>
              <w:t>Responses are very brief and often rely on a keyword or formulaic expression.</w:t>
            </w:r>
          </w:p>
        </w:tc>
        <w:tc>
          <w:tcPr>
            <w:tcW w:w="3635" w:type="dxa"/>
            <w:tcBorders>
              <w:top w:val="single" w:sz="2" w:space="0" w:color="auto"/>
              <w:left w:val="single" w:sz="2" w:space="0" w:color="auto"/>
              <w:bottom w:val="single" w:sz="2" w:space="0" w:color="auto"/>
              <w:right w:val="nil"/>
            </w:tcBorders>
            <w:tcMar>
              <w:top w:w="0" w:type="dxa"/>
              <w:left w:w="85" w:type="dxa"/>
              <w:bottom w:w="85" w:type="dxa"/>
              <w:right w:w="85" w:type="dxa"/>
            </w:tcMar>
            <w:hideMark/>
          </w:tcPr>
          <w:p w14:paraId="2BC5E589"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Capacity to Convey Information Accurately and Appropriately</w:t>
            </w:r>
          </w:p>
          <w:p w14:paraId="62038E4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Single words and brief formulaic expressions are used to convey basic information on familiar topics.</w:t>
            </w:r>
          </w:p>
          <w:p w14:paraId="3D7583D8"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There is a high incidence of basic errors that impede meaning, with evidence of the influence of the syntax of English and/or other languages.</w:t>
            </w:r>
          </w:p>
          <w:p w14:paraId="604FD7B3"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Attempted use of a cohesive device.</w:t>
            </w:r>
          </w:p>
          <w:p w14:paraId="7212CCE2"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Limited appropriateness of language to the purpose or audience.</w:t>
            </w:r>
          </w:p>
          <w:p w14:paraId="564AF8A8" w14:textId="77777777" w:rsidR="00D27517" w:rsidRPr="0031415C" w:rsidRDefault="00D27517">
            <w:pPr>
              <w:spacing w:before="120"/>
              <w:rPr>
                <w:rFonts w:ascii="Arial" w:eastAsia="SimSun" w:hAnsi="Arial"/>
                <w:sz w:val="15"/>
                <w:szCs w:val="15"/>
                <w:lang w:eastAsia="zh-CN"/>
              </w:rPr>
            </w:pPr>
            <w:r w:rsidRPr="0031415C">
              <w:rPr>
                <w:rFonts w:ascii="Arial" w:eastAsia="SimSun" w:hAnsi="Arial"/>
                <w:sz w:val="15"/>
                <w:szCs w:val="15"/>
                <w:lang w:eastAsia="zh-CN"/>
              </w:rPr>
              <w:t>Pronunciation impedes meaning and may be strongly influenced by first language.</w:t>
            </w:r>
          </w:p>
          <w:p w14:paraId="153216EE" w14:textId="77777777" w:rsidR="00D27517" w:rsidRDefault="00D27517">
            <w:pPr>
              <w:spacing w:before="120"/>
              <w:rPr>
                <w:rFonts w:ascii="Arial" w:eastAsia="SimSun" w:hAnsi="Arial"/>
                <w:i/>
                <w:color w:val="000000"/>
                <w:sz w:val="15"/>
                <w:szCs w:val="15"/>
                <w:lang w:eastAsia="zh-CN"/>
              </w:rPr>
            </w:pPr>
            <w:r>
              <w:rPr>
                <w:rFonts w:ascii="Arial" w:eastAsia="SimSun" w:hAnsi="Arial"/>
                <w:i/>
                <w:color w:val="000000"/>
                <w:sz w:val="15"/>
                <w:szCs w:val="15"/>
                <w:lang w:eastAsia="zh-CN"/>
              </w:rPr>
              <w:t>Coherence in Structure and Sequence</w:t>
            </w:r>
          </w:p>
          <w:p w14:paraId="3DA67064" w14:textId="77777777" w:rsidR="00D27517" w:rsidRDefault="00D27517">
            <w:pPr>
              <w:spacing w:before="120"/>
              <w:rPr>
                <w:rFonts w:ascii="Arial" w:eastAsia="SimSun" w:hAnsi="Arial"/>
                <w:i/>
                <w:color w:val="000000"/>
                <w:sz w:val="15"/>
                <w:szCs w:val="15"/>
                <w:lang w:eastAsia="zh-CN"/>
              </w:rPr>
            </w:pPr>
            <w:r>
              <w:rPr>
                <w:rFonts w:ascii="Arial" w:eastAsia="SimSun" w:hAnsi="Arial"/>
                <w:sz w:val="15"/>
                <w:szCs w:val="15"/>
                <w:lang w:eastAsia="zh-CN"/>
              </w:rPr>
              <w:t>Responses are disjointed and consist of disconnected words and phrases.</w:t>
            </w:r>
          </w:p>
          <w:p w14:paraId="3532948E" w14:textId="77777777" w:rsidR="00D27517" w:rsidRDefault="00D27517">
            <w:pPr>
              <w:spacing w:before="120"/>
              <w:rPr>
                <w:rFonts w:ascii="Arial" w:eastAsia="SimSun" w:hAnsi="Arial"/>
                <w:sz w:val="15"/>
                <w:szCs w:val="15"/>
                <w:lang w:eastAsia="zh-CN"/>
              </w:rPr>
            </w:pPr>
            <w:r>
              <w:rPr>
                <w:rFonts w:ascii="Arial" w:eastAsia="SimSun" w:hAnsi="Arial"/>
                <w:sz w:val="15"/>
                <w:szCs w:val="15"/>
                <w:lang w:eastAsia="zh-CN"/>
              </w:rPr>
              <w:t>Attempted use of one or more conventions of the text type.</w:t>
            </w:r>
          </w:p>
        </w:tc>
        <w:tc>
          <w:tcPr>
            <w:tcW w:w="1769" w:type="dxa"/>
            <w:tcBorders>
              <w:top w:val="single" w:sz="2" w:space="0" w:color="auto"/>
              <w:left w:val="nil"/>
              <w:bottom w:val="single" w:sz="2" w:space="0" w:color="auto"/>
              <w:right w:val="single" w:sz="2" w:space="0" w:color="auto"/>
            </w:tcBorders>
            <w:tcMar>
              <w:top w:w="0" w:type="dxa"/>
              <w:left w:w="85" w:type="dxa"/>
              <w:bottom w:w="85" w:type="dxa"/>
              <w:right w:w="85" w:type="dxa"/>
            </w:tcMar>
            <w:hideMark/>
          </w:tcPr>
          <w:p w14:paraId="7079D876" w14:textId="5DD91AE7" w:rsidR="00D27517" w:rsidRDefault="00D27517">
            <w:pPr>
              <w:rPr>
                <w:rFonts w:ascii="Arial" w:eastAsia="SimSun" w:hAnsi="Arial"/>
                <w:i/>
                <w:color w:val="878787"/>
                <w:sz w:val="15"/>
                <w:szCs w:val="15"/>
                <w:lang w:eastAsia="zh-CN"/>
              </w:rPr>
            </w:pPr>
            <w:r>
              <w:rPr>
                <w:noProof/>
                <w:lang w:eastAsia="en-US"/>
              </w:rPr>
              <mc:AlternateContent>
                <mc:Choice Requires="wps">
                  <w:drawing>
                    <wp:anchor distT="0" distB="0" distL="114300" distR="114300" simplePos="0" relativeHeight="251658243" behindDoc="0" locked="0" layoutInCell="1" allowOverlap="1" wp14:anchorId="7EE5A4C1" wp14:editId="59D51024">
                      <wp:simplePos x="0" y="0"/>
                      <wp:positionH relativeFrom="column">
                        <wp:posOffset>-38100</wp:posOffset>
                      </wp:positionH>
                      <wp:positionV relativeFrom="paragraph">
                        <wp:posOffset>19050</wp:posOffset>
                      </wp:positionV>
                      <wp:extent cx="0" cy="2676525"/>
                      <wp:effectExtent l="9525" t="9525" r="9525" b="9525"/>
                      <wp:wrapNone/>
                      <wp:docPr id="7454439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652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shape id="Straight Arrow Connector 2" style="position:absolute;margin-left:-3pt;margin-top:1.5pt;width:0;height:21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" w14:anchorId="57232782">
                      <v:stroke dashstyle="dashDot"/>
                    </v:shape>
                  </w:pict>
                </mc:Fallback>
              </mc:AlternateContent>
            </w:r>
            <w:r>
              <w:rPr>
                <w:rFonts w:ascii="Arial" w:eastAsia="SimSun" w:hAnsi="Arial"/>
                <w:i/>
                <w:color w:val="878787"/>
                <w:sz w:val="15"/>
                <w:szCs w:val="15"/>
                <w:lang w:eastAsia="zh-CN"/>
              </w:rPr>
              <w:t>Capacity to Interact and Maintain a Conversation</w:t>
            </w:r>
          </w:p>
          <w:p w14:paraId="0D720EA5"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Interaction is limited to rehearsed repetitive vocabulary and one-word answers, with assistance from the interlocutor needed to complete sentences or to interpret intended meanings. There are misunderstandings of simple questions.</w:t>
            </w:r>
          </w:p>
          <w:p w14:paraId="6BA89972" w14:textId="77777777" w:rsidR="00D27517" w:rsidRDefault="00D27517">
            <w:pPr>
              <w:spacing w:before="120"/>
              <w:rPr>
                <w:rFonts w:ascii="Arial" w:eastAsia="SimSun" w:hAnsi="Arial"/>
                <w:i/>
                <w:color w:val="878787"/>
                <w:sz w:val="15"/>
                <w:szCs w:val="15"/>
                <w:lang w:eastAsia="zh-CN"/>
              </w:rPr>
            </w:pPr>
            <w:r>
              <w:rPr>
                <w:rFonts w:ascii="Arial" w:eastAsia="SimSun" w:hAnsi="Arial"/>
                <w:color w:val="878787"/>
                <w:sz w:val="15"/>
                <w:szCs w:val="15"/>
                <w:lang w:eastAsia="zh-CN"/>
              </w:rPr>
              <w:t>A keyword is used to convey a whole message. There are frequent long pauses to process questions, and heavy reliance on paralinguistic devices to convey meaning.</w:t>
            </w:r>
          </w:p>
        </w:tc>
        <w:tc>
          <w:tcPr>
            <w:tcW w:w="2675" w:type="dxa"/>
            <w:tcBorders>
              <w:top w:val="single" w:sz="2" w:space="0" w:color="auto"/>
              <w:left w:val="single" w:sz="2" w:space="0" w:color="auto"/>
              <w:bottom w:val="single" w:sz="2" w:space="0" w:color="auto"/>
              <w:right w:val="single" w:sz="2" w:space="0" w:color="auto"/>
            </w:tcBorders>
            <w:tcMar>
              <w:top w:w="0" w:type="dxa"/>
              <w:left w:w="85" w:type="dxa"/>
              <w:bottom w:w="85" w:type="dxa"/>
              <w:right w:w="85" w:type="dxa"/>
            </w:tcMar>
            <w:hideMark/>
          </w:tcPr>
          <w:p w14:paraId="3E138B86"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Interpretation of Meaning in Texts</w:t>
            </w:r>
          </w:p>
          <w:p w14:paraId="0EDC56B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Isolated items of information are identified in texts on familiar topics containing simple language.</w:t>
            </w:r>
          </w:p>
          <w:p w14:paraId="35F8804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Understanding is limited to occasional isolated words, such as borrowed words.</w:t>
            </w:r>
          </w:p>
          <w:p w14:paraId="195EFC8A"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Analysis</w:t>
            </w:r>
          </w:p>
          <w:p w14:paraId="6C0B098E"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Attempted identification of one or more basic linguistic features.</w:t>
            </w:r>
          </w:p>
          <w:p w14:paraId="7E7A7B1A" w14:textId="77777777" w:rsidR="00D27517" w:rsidRDefault="00D27517">
            <w:pPr>
              <w:spacing w:before="120"/>
              <w:rPr>
                <w:rFonts w:ascii="Arial" w:eastAsia="SimSun" w:hAnsi="Arial"/>
                <w:i/>
                <w:color w:val="878787"/>
                <w:sz w:val="15"/>
                <w:szCs w:val="15"/>
                <w:lang w:eastAsia="zh-CN"/>
              </w:rPr>
            </w:pPr>
            <w:r>
              <w:rPr>
                <w:rFonts w:ascii="Arial" w:eastAsia="SimSun" w:hAnsi="Arial"/>
                <w:i/>
                <w:color w:val="878787"/>
                <w:sz w:val="15"/>
                <w:szCs w:val="15"/>
                <w:lang w:eastAsia="zh-CN"/>
              </w:rPr>
              <w:t>Reflection</w:t>
            </w:r>
          </w:p>
          <w:p w14:paraId="3BD191A7" w14:textId="77777777" w:rsidR="00D27517" w:rsidRDefault="00D27517">
            <w:pPr>
              <w:spacing w:before="120"/>
              <w:rPr>
                <w:rFonts w:ascii="Arial" w:eastAsia="SimSun" w:hAnsi="Arial"/>
                <w:color w:val="878787"/>
                <w:sz w:val="15"/>
                <w:szCs w:val="15"/>
                <w:lang w:eastAsia="zh-CN"/>
              </w:rPr>
            </w:pPr>
            <w:r>
              <w:rPr>
                <w:rFonts w:ascii="Arial" w:eastAsia="SimSun" w:hAnsi="Arial"/>
                <w:color w:val="878787"/>
                <w:sz w:val="15"/>
                <w:szCs w:val="15"/>
                <w:lang w:eastAsia="zh-CN"/>
              </w:rPr>
              <w:t>Attempted identification of isolated cultural elements.</w:t>
            </w:r>
          </w:p>
          <w:p w14:paraId="71CD7B39" w14:textId="77777777" w:rsidR="00D27517" w:rsidRDefault="00D27517">
            <w:pPr>
              <w:spacing w:before="120"/>
              <w:rPr>
                <w:rFonts w:ascii="Arial" w:eastAsia="SimSun" w:hAnsi="Arial"/>
                <w:i/>
                <w:color w:val="878787"/>
                <w:sz w:val="15"/>
                <w:szCs w:val="15"/>
                <w:lang w:eastAsia="zh-CN"/>
              </w:rPr>
            </w:pPr>
            <w:r>
              <w:rPr>
                <w:rFonts w:ascii="Arial" w:eastAsia="SimSun" w:hAnsi="Arial"/>
                <w:color w:val="878787"/>
                <w:sz w:val="15"/>
                <w:szCs w:val="15"/>
                <w:lang w:eastAsia="zh-CN"/>
              </w:rPr>
              <w:t>One or more of own values, beliefs, practices, or ideas are identified.</w:t>
            </w:r>
          </w:p>
        </w:tc>
      </w:tr>
    </w:tbl>
    <w:p w14:paraId="6A05A809" w14:textId="633AE728" w:rsidR="008C0494" w:rsidRPr="00500239" w:rsidRDefault="008C0494" w:rsidP="00B1100B">
      <w:pPr>
        <w:tabs>
          <w:tab w:val="left" w:pos="1860"/>
        </w:tabs>
        <w:spacing w:after="240"/>
        <w:ind w:right="152"/>
      </w:pPr>
    </w:p>
    <w:sectPr w:rsidR="008C0494" w:rsidRPr="00500239" w:rsidSect="004A1228">
      <w:headerReference w:type="even" r:id="rId10"/>
      <w:headerReference w:type="default" r:id="rId11"/>
      <w:footerReference w:type="even" r:id="rId12"/>
      <w:footerReference w:type="default" r:id="rId13"/>
      <w:headerReference w:type="first" r:id="rId14"/>
      <w:footerReference w:type="first" r:id="rId15"/>
      <w:pgSz w:w="11906" w:h="16838"/>
      <w:pgMar w:top="851" w:right="2268"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D5D33" w14:textId="77777777" w:rsidR="00AF2D18" w:rsidRDefault="00AF2D18">
      <w:r>
        <w:separator/>
      </w:r>
    </w:p>
  </w:endnote>
  <w:endnote w:type="continuationSeparator" w:id="0">
    <w:p w14:paraId="25B1708D" w14:textId="77777777" w:rsidR="00AF2D18" w:rsidRDefault="00AF2D18">
      <w:r>
        <w:continuationSeparator/>
      </w:r>
    </w:p>
  </w:endnote>
  <w:endnote w:type="continuationNotice" w:id="1">
    <w:p w14:paraId="26EA162C" w14:textId="77777777" w:rsidR="00AF2D18" w:rsidRDefault="00AF2D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9B922" w14:textId="21FCA066" w:rsidR="00F253A7" w:rsidRDefault="00055892">
    <w:pPr>
      <w:pStyle w:val="Footer"/>
    </w:pPr>
    <w:r>
      <w:rPr>
        <w:noProof/>
      </w:rPr>
      <mc:AlternateContent>
        <mc:Choice Requires="wps">
          <w:drawing>
            <wp:anchor distT="0" distB="0" distL="0" distR="0" simplePos="0" relativeHeight="251658248" behindDoc="0" locked="0" layoutInCell="1" allowOverlap="1" wp14:anchorId="73A22D17" wp14:editId="52C36ED4">
              <wp:simplePos x="635" y="635"/>
              <wp:positionH relativeFrom="column">
                <wp:align>center</wp:align>
              </wp:positionH>
              <wp:positionV relativeFrom="paragraph">
                <wp:posOffset>635</wp:posOffset>
              </wp:positionV>
              <wp:extent cx="443865" cy="443865"/>
              <wp:effectExtent l="0" t="0" r="18415" b="15240"/>
              <wp:wrapSquare wrapText="bothSides"/>
              <wp:docPr id="745443908" name="Text Box 74544390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2033E" w14:textId="60134075" w:rsidR="00055892" w:rsidRPr="00055892" w:rsidRDefault="00055892">
                          <w:pPr>
                            <w:rPr>
                              <w:rFonts w:ascii="Arial" w:eastAsia="Arial" w:hAnsi="Arial" w:cs="Arial"/>
                              <w:color w:val="A80000"/>
                            </w:rPr>
                          </w:pPr>
                          <w:r w:rsidRPr="00055892">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3A22D17" id="_x0000_t202" coordsize="21600,21600" o:spt="202" path="m,l,21600r21600,l21600,xe">
              <v:stroke joinstyle="miter"/>
              <v:path gradientshapeok="t" o:connecttype="rect"/>
            </v:shapetype>
            <v:shape id="Text Box 745443908" o:spid="_x0000_s1028" type="#_x0000_t202" alt="OFFICIAL " style="position:absolute;margin-left:0;margin-top:.05pt;width:34.95pt;height:34.95pt;z-index:2516715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lYWQy4CAABeBAAADgAAAAAAAAAAAAAAAAAuAgAAZHJzL2Uyb0Rv&#10;Yy54bWxQSwECLQAUAAYACAAAACEAhLDTKNYAAAADAQAADwAAAAAAAAAAAAAAAACIBAAAZHJzL2Rv&#10;d25yZXYueG1sUEsFBgAAAAAEAAQA8wAAAIsFAAAAAA==&#10;" filled="f" stroked="f">
              <v:fill o:detectmouseclick="t"/>
              <v:textbox style="mso-fit-shape-to-text:t" inset="0,0,0,0">
                <w:txbxContent>
                  <w:p w14:paraId="3A12033E" w14:textId="60134075" w:rsidR="00055892" w:rsidRPr="00055892" w:rsidRDefault="00055892">
                    <w:pPr>
                      <w:rPr>
                        <w:rFonts w:ascii="Arial" w:eastAsia="Arial" w:hAnsi="Arial" w:cs="Arial"/>
                        <w:color w:val="A80000"/>
                      </w:rPr>
                    </w:pPr>
                    <w:r w:rsidRPr="00055892">
                      <w:rPr>
                        <w:rFonts w:ascii="Arial" w:eastAsia="Arial" w:hAnsi="Arial" w:cs="Arial"/>
                        <w:color w:val="A80000"/>
                      </w:rPr>
                      <w:t xml:space="preserve">OFFICIAL </w:t>
                    </w:r>
                  </w:p>
                </w:txbxContent>
              </v:textbox>
              <w10:wrap type="square"/>
            </v:shape>
          </w:pict>
        </mc:Fallback>
      </mc:AlternateContent>
    </w:r>
    <w:r w:rsidR="009E50D8">
      <w:rPr>
        <w:noProof/>
      </w:rPr>
      <mc:AlternateContent>
        <mc:Choice Requires="wps">
          <w:drawing>
            <wp:anchor distT="0" distB="0" distL="0" distR="0" simplePos="0" relativeHeight="251658241" behindDoc="0" locked="0" layoutInCell="1" allowOverlap="1" wp14:anchorId="17E52F21" wp14:editId="2E868C8C">
              <wp:simplePos x="635" y="635"/>
              <wp:positionH relativeFrom="page">
                <wp:align>center</wp:align>
              </wp:positionH>
              <wp:positionV relativeFrom="page">
                <wp:align>bottom</wp:align>
              </wp:positionV>
              <wp:extent cx="443865" cy="443865"/>
              <wp:effectExtent l="0" t="0" r="18415" b="0"/>
              <wp:wrapNone/>
              <wp:docPr id="1932667918"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9B9D06" w14:textId="01E39CAA"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17E52F21" id="Text Box 5" o:spid="_x0000_s1029"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RR6O8DQCAABcBAAADgAAAAAAAAAAAAAAAAAuAgAA&#10;ZHJzL2Uyb0RvYy54bWxQSwECLQAUAAYACAAAACEAN+3R+NkAAAADAQAADwAAAAAAAAAAAAAAAACO&#10;BAAAZHJzL2Rvd25yZXYueG1sUEsFBgAAAAAEAAQA8wAAAJQFAAAAAA==&#10;" filled="f" stroked="f">
              <v:textbox style="mso-fit-shape-to-text:t" inset="0,0,0,15pt">
                <w:txbxContent>
                  <w:p w14:paraId="199B9D06" w14:textId="01E39CAA"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4022A" w14:textId="4BE3B3E7" w:rsidR="004E676F" w:rsidRPr="00712EE5" w:rsidRDefault="00055892" w:rsidP="004E676F">
    <w:pPr>
      <w:pStyle w:val="Footer"/>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658249" behindDoc="0" locked="0" layoutInCell="1" allowOverlap="1" wp14:anchorId="50E2D96A" wp14:editId="22F8F9BA">
              <wp:simplePos x="540689" y="10185621"/>
              <wp:positionH relativeFrom="column">
                <wp:align>center</wp:align>
              </wp:positionH>
              <wp:positionV relativeFrom="paragraph">
                <wp:posOffset>635</wp:posOffset>
              </wp:positionV>
              <wp:extent cx="443865" cy="443865"/>
              <wp:effectExtent l="0" t="0" r="18415" b="15240"/>
              <wp:wrapSquare wrapText="bothSides"/>
              <wp:docPr id="745443909" name="Text Box 74544390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57360" w14:textId="59981579" w:rsidR="00055892" w:rsidRPr="00055892" w:rsidRDefault="00055892">
                          <w:pPr>
                            <w:rPr>
                              <w:rFonts w:ascii="Arial" w:eastAsia="Arial" w:hAnsi="Arial" w:cs="Arial"/>
                              <w:color w:val="A80000"/>
                            </w:rPr>
                          </w:pPr>
                          <w:r w:rsidRPr="00055892">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0E2D96A" id="_x0000_t202" coordsize="21600,21600" o:spt="202" path="m,l,21600r21600,l21600,xe">
              <v:stroke joinstyle="miter"/>
              <v:path gradientshapeok="t" o:connecttype="rect"/>
            </v:shapetype>
            <v:shape id="Text Box 745443909" o:spid="_x0000_s1030" type="#_x0000_t202" alt="OFFICIAL " style="position:absolute;margin-left:0;margin-top:.05pt;width:34.95pt;height:34.95pt;z-index:2516725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8gIy0S4CAABeBAAADgAAAAAAAAAAAAAAAAAuAgAAZHJzL2Uyb0Rv&#10;Yy54bWxQSwECLQAUAAYACAAAACEAhLDTKNYAAAADAQAADwAAAAAAAAAAAAAAAACIBAAAZHJzL2Rv&#10;d25yZXYueG1sUEsFBgAAAAAEAAQA8wAAAIsFAAAAAA==&#10;" filled="f" stroked="f">
              <v:fill o:detectmouseclick="t"/>
              <v:textbox style="mso-fit-shape-to-text:t" inset="0,0,0,0">
                <w:txbxContent>
                  <w:p w14:paraId="6C357360" w14:textId="59981579" w:rsidR="00055892" w:rsidRPr="00055892" w:rsidRDefault="00055892">
                    <w:pPr>
                      <w:rPr>
                        <w:rFonts w:ascii="Arial" w:eastAsia="Arial" w:hAnsi="Arial" w:cs="Arial"/>
                        <w:color w:val="A80000"/>
                      </w:rPr>
                    </w:pPr>
                    <w:r w:rsidRPr="00055892">
                      <w:rPr>
                        <w:rFonts w:ascii="Arial" w:eastAsia="Arial" w:hAnsi="Arial" w:cs="Arial"/>
                        <w:color w:val="A80000"/>
                      </w:rPr>
                      <w:t xml:space="preserve">OFFICIAL </w:t>
                    </w:r>
                  </w:p>
                </w:txbxContent>
              </v:textbox>
              <w10:wrap type="square"/>
            </v:shape>
          </w:pict>
        </mc:Fallback>
      </mc:AlternateContent>
    </w:r>
    <w:r w:rsidR="00F27AD2" w:rsidRPr="00712EE5">
      <w:rPr>
        <w:rFonts w:asciiTheme="minorHAnsi" w:hAnsiTheme="minorHAnsi" w:cstheme="minorHAnsi"/>
        <w:noProof/>
      </w:rPr>
      <mc:AlternateContent>
        <mc:Choice Requires="wps">
          <w:drawing>
            <wp:anchor distT="0" distB="0" distL="0" distR="0" simplePos="0" relativeHeight="251658243" behindDoc="0" locked="0" layoutInCell="1" allowOverlap="1" wp14:anchorId="79522A01" wp14:editId="6043582B">
              <wp:simplePos x="0" y="0"/>
              <wp:positionH relativeFrom="margin">
                <wp:posOffset>5373370</wp:posOffset>
              </wp:positionH>
              <wp:positionV relativeFrom="page">
                <wp:posOffset>10016955</wp:posOffset>
              </wp:positionV>
              <wp:extent cx="205319" cy="370205"/>
              <wp:effectExtent l="0" t="0" r="4445" b="11430"/>
              <wp:wrapNone/>
              <wp:docPr id="791118396" name="Text Box 7911183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319" cy="370205"/>
                      </a:xfrm>
                      <a:prstGeom prst="rect">
                        <a:avLst/>
                      </a:prstGeom>
                      <a:noFill/>
                      <a:ln>
                        <a:noFill/>
                      </a:ln>
                    </wps:spPr>
                    <wps:txbx>
                      <w:txbxContent>
                        <w:p w14:paraId="793460B8" w14:textId="11714576" w:rsidR="00F27AD2" w:rsidRPr="00F27AD2" w:rsidRDefault="00F27AD2" w:rsidP="00F27AD2">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395BEF38" w14:textId="7985E50B" w:rsidR="00F27AD2" w:rsidRPr="00F27AD2" w:rsidRDefault="00F27AD2" w:rsidP="00F27AD2">
                          <w:pPr>
                            <w:rPr>
                              <w:rFonts w:asciiTheme="minorHAnsi" w:eastAsia="Arial" w:hAnsiTheme="minorHAnsi" w:cstheme="minorHAnsi"/>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9522A01" id="_x0000_t202" coordsize="21600,21600" o:spt="202" path="m,l,21600r21600,l21600,xe">
              <v:stroke joinstyle="miter"/>
              <v:path gradientshapeok="t" o:connecttype="rect"/>
            </v:shapetype>
            <v:shape id="Text Box 791118396" o:spid="_x0000_s1031" type="#_x0000_t202" alt="OFFICIAL" style="position:absolute;margin-left:423.1pt;margin-top:788.75pt;width:16.15pt;height:29.15pt;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" filled="f" stroked="f">
              <v:textbox style="mso-fit-shape-to-text:t" inset="0,15pt,0,0">
                <w:txbxContent>
                  <w:p w14:paraId="793460B8" w14:textId="11714576" w:rsidR="00F27AD2" w:rsidRPr="00F27AD2" w:rsidRDefault="00F27AD2" w:rsidP="00F27AD2">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395BEF38" w14:textId="7985E50B" w:rsidR="00F27AD2" w:rsidRPr="00F27AD2" w:rsidRDefault="00F27AD2" w:rsidP="00F27AD2">
                    <w:pPr>
                      <w:rPr>
                        <w:rFonts w:asciiTheme="minorHAnsi" w:eastAsia="Arial" w:hAnsiTheme="minorHAnsi" w:cstheme="minorHAnsi"/>
                        <w:noProof/>
                        <w:color w:val="A80000"/>
                      </w:rPr>
                    </w:pPr>
                  </w:p>
                </w:txbxContent>
              </v:textbox>
              <w10:wrap anchorx="margin" anchory="page"/>
            </v:shape>
          </w:pict>
        </mc:Fallback>
      </mc:AlternateContent>
    </w:r>
    <w:r w:rsidR="004E676F" w:rsidRPr="00712EE5">
      <w:rPr>
        <w:rFonts w:asciiTheme="minorHAnsi" w:hAnsiTheme="minorHAnsi" w:cstheme="minorHAnsi"/>
        <w:sz w:val="14"/>
      </w:rPr>
      <w:t xml:space="preserve">Ref: </w:t>
    </w:r>
    <w:r w:rsidR="00712EE5" w:rsidRPr="00712EE5">
      <w:rPr>
        <w:rFonts w:asciiTheme="minorHAnsi" w:hAnsiTheme="minorHAnsi" w:cstheme="minorHAnsi"/>
        <w:sz w:val="14"/>
      </w:rPr>
      <w:t>A1447898</w:t>
    </w:r>
    <w:r w:rsidR="004E676F" w:rsidRPr="00712EE5">
      <w:rPr>
        <w:rFonts w:asciiTheme="minorHAnsi" w:hAnsiTheme="minorHAnsi" w:cstheme="minorHAnsi"/>
        <w:sz w:val="14"/>
      </w:rPr>
      <w:t>,  (updated November 2024)</w:t>
    </w:r>
  </w:p>
  <w:p w14:paraId="4203B5A9" w14:textId="77777777" w:rsidR="004E676F" w:rsidRPr="00712EE5" w:rsidRDefault="004E676F" w:rsidP="004E676F">
    <w:pPr>
      <w:pStyle w:val="Footer"/>
      <w:tabs>
        <w:tab w:val="right" w:pos="9923"/>
      </w:tabs>
      <w:jc w:val="both"/>
      <w:rPr>
        <w:rFonts w:asciiTheme="minorHAnsi" w:hAnsiTheme="minorHAnsi" w:cstheme="minorHAnsi"/>
        <w:sz w:val="14"/>
      </w:rPr>
    </w:pPr>
    <w:r w:rsidRPr="00712EE5">
      <w:rPr>
        <w:rFonts w:asciiTheme="minorHAnsi" w:hAnsiTheme="minorHAnsi" w:cstheme="minorHAnsi"/>
        <w:sz w:val="14"/>
      </w:rPr>
      <w:t>© SACE Board of South Australia 2024</w:t>
    </w:r>
    <w:r w:rsidRPr="00712EE5">
      <w:rPr>
        <w:rFonts w:asciiTheme="minorHAnsi" w:hAnsiTheme="minorHAnsi" w:cstheme="minorHAnsi"/>
        <w:noProof/>
      </w:rPr>
      <w:drawing>
        <wp:anchor distT="0" distB="0" distL="114300" distR="114300" simplePos="0" relativeHeight="251658242" behindDoc="0" locked="0" layoutInCell="1" allowOverlap="1" wp14:anchorId="0A6F460F" wp14:editId="69DF53E3">
          <wp:simplePos x="0" y="0"/>
          <wp:positionH relativeFrom="column">
            <wp:posOffset>7974965</wp:posOffset>
          </wp:positionH>
          <wp:positionV relativeFrom="paragraph">
            <wp:posOffset>75565</wp:posOffset>
          </wp:positionV>
          <wp:extent cx="1426845" cy="395605"/>
          <wp:effectExtent l="0" t="0" r="1905" b="4445"/>
          <wp:wrapNone/>
          <wp:docPr id="791118392" name="Picture 79111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3DB6C" w14:textId="5B9408D6" w:rsidR="00F253A7" w:rsidRDefault="00055892">
    <w:pPr>
      <w:pStyle w:val="Footer"/>
    </w:pPr>
    <w:r>
      <w:rPr>
        <w:noProof/>
      </w:rPr>
      <mc:AlternateContent>
        <mc:Choice Requires="wps">
          <w:drawing>
            <wp:anchor distT="0" distB="0" distL="0" distR="0" simplePos="0" relativeHeight="251658247" behindDoc="0" locked="0" layoutInCell="1" allowOverlap="1" wp14:anchorId="5923DB5F" wp14:editId="7E7FAA96">
              <wp:simplePos x="635" y="635"/>
              <wp:positionH relativeFrom="column">
                <wp:align>center</wp:align>
              </wp:positionH>
              <wp:positionV relativeFrom="paragraph">
                <wp:posOffset>635</wp:posOffset>
              </wp:positionV>
              <wp:extent cx="443865" cy="443865"/>
              <wp:effectExtent l="0" t="0" r="18415" b="15240"/>
              <wp:wrapSquare wrapText="bothSides"/>
              <wp:docPr id="745443907" name="Text Box 74544390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C5A99" w14:textId="372C7CB8" w:rsidR="00055892" w:rsidRPr="00055892" w:rsidRDefault="00055892">
                          <w:pPr>
                            <w:rPr>
                              <w:rFonts w:ascii="Arial" w:eastAsia="Arial" w:hAnsi="Arial" w:cs="Arial"/>
                              <w:color w:val="A80000"/>
                            </w:rPr>
                          </w:pPr>
                          <w:r w:rsidRPr="00055892">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923DB5F" id="_x0000_t202" coordsize="21600,21600" o:spt="202" path="m,l,21600r21600,l21600,xe">
              <v:stroke joinstyle="miter"/>
              <v:path gradientshapeok="t" o:connecttype="rect"/>
            </v:shapetype>
            <v:shape id="Text Box 745443907" o:spid="_x0000_s1034" type="#_x0000_t202" alt="OFFICIAL " style="position:absolute;margin-left:0;margin-top:.05pt;width:34.95pt;height:34.95pt;z-index:2516705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" filled="f" stroked="f">
              <v:fill o:detectmouseclick="t"/>
              <v:textbox style="mso-fit-shape-to-text:t" inset="0,0,0,0">
                <w:txbxContent>
                  <w:p w14:paraId="47FC5A99" w14:textId="372C7CB8" w:rsidR="00055892" w:rsidRPr="00055892" w:rsidRDefault="00055892">
                    <w:pPr>
                      <w:rPr>
                        <w:rFonts w:ascii="Arial" w:eastAsia="Arial" w:hAnsi="Arial" w:cs="Arial"/>
                        <w:color w:val="A80000"/>
                      </w:rPr>
                    </w:pPr>
                    <w:r w:rsidRPr="00055892">
                      <w:rPr>
                        <w:rFonts w:ascii="Arial" w:eastAsia="Arial" w:hAnsi="Arial" w:cs="Arial"/>
                        <w:color w:val="A80000"/>
                      </w:rPr>
                      <w:t xml:space="preserve">OFFICIAL </w:t>
                    </w:r>
                  </w:p>
                </w:txbxContent>
              </v:textbox>
              <w10:wrap type="square"/>
            </v:shape>
          </w:pict>
        </mc:Fallback>
      </mc:AlternateContent>
    </w:r>
    <w:r w:rsidR="009E50D8">
      <w:rPr>
        <w:noProof/>
      </w:rPr>
      <mc:AlternateContent>
        <mc:Choice Requires="wps">
          <w:drawing>
            <wp:anchor distT="0" distB="0" distL="0" distR="0" simplePos="0" relativeHeight="251658240" behindDoc="0" locked="0" layoutInCell="1" allowOverlap="1" wp14:anchorId="6CC5825F" wp14:editId="505C6846">
              <wp:simplePos x="635" y="635"/>
              <wp:positionH relativeFrom="page">
                <wp:align>center</wp:align>
              </wp:positionH>
              <wp:positionV relativeFrom="page">
                <wp:align>bottom</wp:align>
              </wp:positionV>
              <wp:extent cx="443865" cy="443865"/>
              <wp:effectExtent l="0" t="0" r="18415" b="0"/>
              <wp:wrapNone/>
              <wp:docPr id="79111834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045BE" w14:textId="3AF06B5B"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6CC5825F" id="Text Box 4" o:spid="_x0000_s1035"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" filled="f" stroked="f">
              <v:textbox style="mso-fit-shape-to-text:t" inset="0,0,0,15pt">
                <w:txbxContent>
                  <w:p w14:paraId="343045BE" w14:textId="3AF06B5B" w:rsidR="009E50D8" w:rsidRPr="009E50D8" w:rsidRDefault="009E50D8" w:rsidP="009E50D8">
                    <w:pPr>
                      <w:rPr>
                        <w:rFonts w:ascii="Arial" w:eastAsia="Arial" w:hAnsi="Arial" w:cs="Arial"/>
                        <w:noProof/>
                        <w:color w:val="A80000"/>
                      </w:rPr>
                    </w:pPr>
                    <w:r w:rsidRPr="009E50D8">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7070F" w14:textId="77777777" w:rsidR="00AF2D18" w:rsidRDefault="00AF2D18">
      <w:r>
        <w:separator/>
      </w:r>
    </w:p>
  </w:footnote>
  <w:footnote w:type="continuationSeparator" w:id="0">
    <w:p w14:paraId="253630DC" w14:textId="77777777" w:rsidR="00AF2D18" w:rsidRDefault="00AF2D18">
      <w:r>
        <w:continuationSeparator/>
      </w:r>
    </w:p>
  </w:footnote>
  <w:footnote w:type="continuationNotice" w:id="1">
    <w:p w14:paraId="4FF91136" w14:textId="77777777" w:rsidR="00AF2D18" w:rsidRDefault="00AF2D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6852D" w14:textId="29668CC9" w:rsidR="00F253A7" w:rsidRDefault="00055892">
    <w:pPr>
      <w:pStyle w:val="Header"/>
    </w:pPr>
    <w:r>
      <w:rPr>
        <w:noProof/>
      </w:rPr>
      <mc:AlternateContent>
        <mc:Choice Requires="wps">
          <w:drawing>
            <wp:anchor distT="0" distB="0" distL="0" distR="0" simplePos="0" relativeHeight="251658245" behindDoc="0" locked="0" layoutInCell="1" allowOverlap="1" wp14:anchorId="5E33B264" wp14:editId="6D55D91F">
              <wp:simplePos x="635" y="635"/>
              <wp:positionH relativeFrom="column">
                <wp:align>center</wp:align>
              </wp:positionH>
              <wp:positionV relativeFrom="paragraph">
                <wp:posOffset>635</wp:posOffset>
              </wp:positionV>
              <wp:extent cx="443865" cy="443865"/>
              <wp:effectExtent l="0" t="0" r="18415" b="15240"/>
              <wp:wrapSquare wrapText="bothSides"/>
              <wp:docPr id="745443905" name="Text Box 74544390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AD3E8" w14:textId="7FB0269F" w:rsidR="00055892" w:rsidRPr="00055892" w:rsidRDefault="00055892">
                          <w:pPr>
                            <w:rPr>
                              <w:rFonts w:ascii="Arial" w:eastAsia="Arial" w:hAnsi="Arial" w:cs="Arial"/>
                              <w:color w:val="A80000"/>
                            </w:rPr>
                          </w:pPr>
                          <w:r w:rsidRPr="00055892">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E33B264" id="_x0000_t202" coordsize="21600,21600" o:spt="202" path="m,l,21600r21600,l21600,xe">
              <v:stroke joinstyle="miter"/>
              <v:path gradientshapeok="t" o:connecttype="rect"/>
            </v:shapetype>
            <v:shape id="Text Box 745443905" o:spid="_x0000_s1026" type="#_x0000_t202" alt="OFFICIAL" style="position:absolute;margin-left:0;margin-top:.05pt;width:34.95pt;height:34.95pt;z-index:2516684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LScCHUsAgAAXQQAAA4AAAAAAAAAAAAAAAAALgIAAGRycy9lMm9Eb2Mu&#10;eG1sUEsBAi0AFAAGAAgAAAAhAISw0yjWAAAAAwEAAA8AAAAAAAAAAAAAAAAAhgQAAGRycy9kb3du&#10;cmV2LnhtbFBLBQYAAAAABAAEAPMAAACJBQAAAAA=&#10;" filled="f" stroked="f">
              <v:fill o:detectmouseclick="t"/>
              <v:textbox style="mso-fit-shape-to-text:t" inset="0,0,0,0">
                <w:txbxContent>
                  <w:p w14:paraId="064AD3E8" w14:textId="7FB0269F" w:rsidR="00055892" w:rsidRPr="00055892" w:rsidRDefault="00055892">
                    <w:pPr>
                      <w:rPr>
                        <w:rFonts w:ascii="Arial" w:eastAsia="Arial" w:hAnsi="Arial" w:cs="Arial"/>
                        <w:color w:val="A80000"/>
                      </w:rPr>
                    </w:pPr>
                    <w:r w:rsidRPr="00055892">
                      <w:rPr>
                        <w:rFonts w:ascii="Arial" w:eastAsia="Arial" w:hAnsi="Arial" w:cs="Arial"/>
                        <w:color w:val="A8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CD278" w14:textId="2ED5E216" w:rsidR="00F253A7" w:rsidRDefault="00055892">
    <w:pPr>
      <w:pStyle w:val="Header"/>
    </w:pPr>
    <w:r>
      <w:rPr>
        <w:noProof/>
      </w:rPr>
      <mc:AlternateContent>
        <mc:Choice Requires="wps">
          <w:drawing>
            <wp:anchor distT="0" distB="0" distL="0" distR="0" simplePos="0" relativeHeight="251658246" behindDoc="0" locked="0" layoutInCell="1" allowOverlap="1" wp14:anchorId="5E4F3112" wp14:editId="3B7C7DE5">
              <wp:simplePos x="540689" y="453224"/>
              <wp:positionH relativeFrom="column">
                <wp:align>center</wp:align>
              </wp:positionH>
              <wp:positionV relativeFrom="paragraph">
                <wp:posOffset>635</wp:posOffset>
              </wp:positionV>
              <wp:extent cx="443865" cy="443865"/>
              <wp:effectExtent l="0" t="0" r="18415" b="15240"/>
              <wp:wrapSquare wrapText="bothSides"/>
              <wp:docPr id="745443906" name="Text Box 74544390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E96FA7" w14:textId="266D2AD1" w:rsidR="00055892" w:rsidRPr="00055892" w:rsidRDefault="00055892">
                          <w:pPr>
                            <w:rPr>
                              <w:rFonts w:ascii="Arial" w:eastAsia="Arial" w:hAnsi="Arial" w:cs="Arial"/>
                              <w:color w:val="A80000"/>
                            </w:rPr>
                          </w:pPr>
                          <w:r w:rsidRPr="00055892">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E4F3112" id="_x0000_t202" coordsize="21600,21600" o:spt="202" path="m,l,21600r21600,l21600,xe">
              <v:stroke joinstyle="miter"/>
              <v:path gradientshapeok="t" o:connecttype="rect"/>
            </v:shapetype>
            <v:shape id="Text Box 745443906" o:spid="_x0000_s1027" type="#_x0000_t202" alt="OFFICIAL" style="position:absolute;margin-left:0;margin-top:.05pt;width:34.95pt;height:34.95pt;z-index:2516695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nfHUFC4CAABdBAAADgAAAAAAAAAAAAAAAAAuAgAAZHJzL2Uyb0Rv&#10;Yy54bWxQSwECLQAUAAYACAAAACEAhLDTKNYAAAADAQAADwAAAAAAAAAAAAAAAACIBAAAZHJzL2Rv&#10;d25yZXYueG1sUEsFBgAAAAAEAAQA8wAAAIsFAAAAAA==&#10;" filled="f" stroked="f">
              <v:fill o:detectmouseclick="t"/>
              <v:textbox style="mso-fit-shape-to-text:t" inset="0,0,0,0">
                <w:txbxContent>
                  <w:p w14:paraId="50E96FA7" w14:textId="266D2AD1" w:rsidR="00055892" w:rsidRPr="00055892" w:rsidRDefault="00055892">
                    <w:pPr>
                      <w:rPr>
                        <w:rFonts w:ascii="Arial" w:eastAsia="Arial" w:hAnsi="Arial" w:cs="Arial"/>
                        <w:color w:val="A80000"/>
                      </w:rPr>
                    </w:pPr>
                    <w:r w:rsidRPr="00055892">
                      <w:rPr>
                        <w:rFonts w:ascii="Arial" w:eastAsia="Arial" w:hAnsi="Arial" w:cs="Arial"/>
                        <w:color w:val="A8000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9517A" w14:textId="621D7241" w:rsidR="00F253A7" w:rsidRDefault="00055892">
    <w:pPr>
      <w:pStyle w:val="Header"/>
    </w:pPr>
    <w:r>
      <w:rPr>
        <w:noProof/>
      </w:rPr>
      <mc:AlternateContent>
        <mc:Choice Requires="wps">
          <w:drawing>
            <wp:anchor distT="0" distB="0" distL="0" distR="0" simplePos="0" relativeHeight="251658244" behindDoc="0" locked="0" layoutInCell="1" allowOverlap="1" wp14:anchorId="1EB52485" wp14:editId="25FB3743">
              <wp:simplePos x="635" y="635"/>
              <wp:positionH relativeFrom="column">
                <wp:align>center</wp:align>
              </wp:positionH>
              <wp:positionV relativeFrom="paragraph">
                <wp:posOffset>635</wp:posOffset>
              </wp:positionV>
              <wp:extent cx="443865" cy="443865"/>
              <wp:effectExtent l="0" t="0" r="18415" b="15240"/>
              <wp:wrapSquare wrapText="bothSides"/>
              <wp:docPr id="745443904" name="Text Box 74544390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4AE9C9" w14:textId="02F781C4" w:rsidR="00055892" w:rsidRPr="00055892" w:rsidRDefault="00055892">
                          <w:pPr>
                            <w:rPr>
                              <w:rFonts w:ascii="Arial" w:eastAsia="Arial" w:hAnsi="Arial" w:cs="Arial"/>
                              <w:color w:val="A80000"/>
                            </w:rPr>
                          </w:pPr>
                          <w:r w:rsidRPr="00055892">
                            <w:rPr>
                              <w:rFonts w:ascii="Arial" w:eastAsia="Arial" w:hAnsi="Arial" w:cs="Arial"/>
                              <w:color w:val="A8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EB52485" id="_x0000_t202" coordsize="21600,21600" o:spt="202" path="m,l,21600r21600,l21600,xe">
              <v:stroke joinstyle="miter"/>
              <v:path gradientshapeok="t" o:connecttype="rect"/>
            </v:shapetype>
            <v:shape id="Text Box 745443904" o:spid="_x0000_s1033" type="#_x0000_t202" alt="OFFICIAL" style="position:absolute;margin-left:0;margin-top:.05pt;width:34.95pt;height:34.95pt;z-index:2516674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" filled="f" stroked="f">
              <v:fill o:detectmouseclick="t"/>
              <v:textbox style="mso-fit-shape-to-text:t" inset="0,0,0,0">
                <w:txbxContent>
                  <w:p w14:paraId="064AE9C9" w14:textId="02F781C4" w:rsidR="00055892" w:rsidRPr="00055892" w:rsidRDefault="00055892">
                    <w:pPr>
                      <w:rPr>
                        <w:rFonts w:ascii="Arial" w:eastAsia="Arial" w:hAnsi="Arial" w:cs="Arial"/>
                        <w:color w:val="A80000"/>
                      </w:rPr>
                    </w:pPr>
                    <w:r w:rsidRPr="00055892">
                      <w:rPr>
                        <w:rFonts w:ascii="Arial" w:eastAsia="Arial" w:hAnsi="Arial" w:cs="Arial"/>
                        <w:color w:val="A8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A64D1"/>
    <w:multiLevelType w:val="hybridMultilevel"/>
    <w:tmpl w:val="CEAAE4E8"/>
    <w:lvl w:ilvl="0" w:tplc="58A4E640">
      <w:start w:val="1"/>
      <w:numFmt w:val="bullet"/>
      <w:lvlText w:val=""/>
      <w:lvlJc w:val="left"/>
      <w:pPr>
        <w:tabs>
          <w:tab w:val="num" w:pos="4719"/>
        </w:tabs>
        <w:ind w:left="4719" w:hanging="402"/>
      </w:pPr>
      <w:rPr>
        <w:rFonts w:ascii="Symbol" w:hAnsi="Symbol" w:hint="default"/>
        <w:sz w:val="16"/>
      </w:rPr>
    </w:lvl>
    <w:lvl w:ilvl="1" w:tplc="58A4E640">
      <w:start w:val="1"/>
      <w:numFmt w:val="bullet"/>
      <w:lvlText w:val=""/>
      <w:lvlJc w:val="left"/>
      <w:pPr>
        <w:tabs>
          <w:tab w:val="num" w:pos="2202"/>
        </w:tabs>
        <w:ind w:left="2202" w:hanging="402"/>
      </w:pPr>
      <w:rPr>
        <w:rFonts w:ascii="Symbol" w:hAnsi="Symbol"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E2D20DA"/>
    <w:multiLevelType w:val="hybridMultilevel"/>
    <w:tmpl w:val="038A0E9A"/>
    <w:lvl w:ilvl="0" w:tplc="8E8E7C30">
      <w:start w:val="1"/>
      <w:numFmt w:val="bullet"/>
      <w:lvlText w:val=""/>
      <w:lvlJc w:val="left"/>
      <w:pPr>
        <w:tabs>
          <w:tab w:val="num" w:pos="782"/>
        </w:tabs>
        <w:ind w:left="782"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D57B1"/>
    <w:multiLevelType w:val="hybridMultilevel"/>
    <w:tmpl w:val="BED0B7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B0A3AEC"/>
    <w:multiLevelType w:val="hybridMultilevel"/>
    <w:tmpl w:val="4790B756"/>
    <w:lvl w:ilvl="0" w:tplc="8E8E7C30">
      <w:start w:val="1"/>
      <w:numFmt w:val="bullet"/>
      <w:lvlText w:val=""/>
      <w:lvlJc w:val="left"/>
      <w:pPr>
        <w:tabs>
          <w:tab w:val="num" w:pos="1502"/>
        </w:tabs>
        <w:ind w:left="1502"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F5E4C1C"/>
    <w:multiLevelType w:val="hybridMultilevel"/>
    <w:tmpl w:val="0E82116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40D61F1D"/>
    <w:multiLevelType w:val="hybridMultilevel"/>
    <w:tmpl w:val="ABC075A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46613306"/>
    <w:multiLevelType w:val="hybridMultilevel"/>
    <w:tmpl w:val="6F3242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051A53"/>
    <w:multiLevelType w:val="hybridMultilevel"/>
    <w:tmpl w:val="4E36DC2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67D93DC8"/>
    <w:multiLevelType w:val="hybridMultilevel"/>
    <w:tmpl w:val="B80AF61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971472537">
    <w:abstractNumId w:val="7"/>
  </w:num>
  <w:num w:numId="2" w16cid:durableId="1532766500">
    <w:abstractNumId w:val="2"/>
  </w:num>
  <w:num w:numId="3" w16cid:durableId="3609793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65995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11824">
    <w:abstractNumId w:val="1"/>
  </w:num>
  <w:num w:numId="6" w16cid:durableId="540049172">
    <w:abstractNumId w:val="6"/>
  </w:num>
  <w:num w:numId="7" w16cid:durableId="48699440">
    <w:abstractNumId w:val="3"/>
  </w:num>
  <w:num w:numId="8" w16cid:durableId="836774607">
    <w:abstractNumId w:val="8"/>
  </w:num>
  <w:num w:numId="9" w16cid:durableId="2141458497">
    <w:abstractNumId w:val="5"/>
  </w:num>
  <w:num w:numId="10" w16cid:durableId="12655747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2F"/>
    <w:rsid w:val="00016E0A"/>
    <w:rsid w:val="00055892"/>
    <w:rsid w:val="00106B6A"/>
    <w:rsid w:val="00176293"/>
    <w:rsid w:val="001C6326"/>
    <w:rsid w:val="001E3EBB"/>
    <w:rsid w:val="00276047"/>
    <w:rsid w:val="0028332F"/>
    <w:rsid w:val="0029273D"/>
    <w:rsid w:val="002C7508"/>
    <w:rsid w:val="0031415C"/>
    <w:rsid w:val="00337BD2"/>
    <w:rsid w:val="00367742"/>
    <w:rsid w:val="00381A94"/>
    <w:rsid w:val="003F4F06"/>
    <w:rsid w:val="0041540E"/>
    <w:rsid w:val="004658E2"/>
    <w:rsid w:val="00490DD9"/>
    <w:rsid w:val="004A1228"/>
    <w:rsid w:val="004B493F"/>
    <w:rsid w:val="004C32F1"/>
    <w:rsid w:val="004C6E23"/>
    <w:rsid w:val="004E676F"/>
    <w:rsid w:val="00500239"/>
    <w:rsid w:val="00500948"/>
    <w:rsid w:val="00587B23"/>
    <w:rsid w:val="005B2EAB"/>
    <w:rsid w:val="005C1B59"/>
    <w:rsid w:val="005C22E9"/>
    <w:rsid w:val="005D1E4A"/>
    <w:rsid w:val="00636681"/>
    <w:rsid w:val="006540EF"/>
    <w:rsid w:val="00662252"/>
    <w:rsid w:val="006637DF"/>
    <w:rsid w:val="00664531"/>
    <w:rsid w:val="00690C00"/>
    <w:rsid w:val="006A7408"/>
    <w:rsid w:val="006F44D5"/>
    <w:rsid w:val="006F6347"/>
    <w:rsid w:val="00701146"/>
    <w:rsid w:val="007029BB"/>
    <w:rsid w:val="00712EE5"/>
    <w:rsid w:val="007517DC"/>
    <w:rsid w:val="00796F2E"/>
    <w:rsid w:val="007A2FF6"/>
    <w:rsid w:val="007A4CA6"/>
    <w:rsid w:val="007B645A"/>
    <w:rsid w:val="007D39D0"/>
    <w:rsid w:val="007D4B60"/>
    <w:rsid w:val="00812ADE"/>
    <w:rsid w:val="00845D99"/>
    <w:rsid w:val="00851F0E"/>
    <w:rsid w:val="00853E02"/>
    <w:rsid w:val="008B6896"/>
    <w:rsid w:val="008C0494"/>
    <w:rsid w:val="008F6C6F"/>
    <w:rsid w:val="009049E3"/>
    <w:rsid w:val="00963060"/>
    <w:rsid w:val="009744DE"/>
    <w:rsid w:val="00986D53"/>
    <w:rsid w:val="009B3A70"/>
    <w:rsid w:val="009E50D8"/>
    <w:rsid w:val="00A22732"/>
    <w:rsid w:val="00A63944"/>
    <w:rsid w:val="00AE1C14"/>
    <w:rsid w:val="00AF2D18"/>
    <w:rsid w:val="00B1100B"/>
    <w:rsid w:val="00B126EE"/>
    <w:rsid w:val="00B22726"/>
    <w:rsid w:val="00B25C4A"/>
    <w:rsid w:val="00B81793"/>
    <w:rsid w:val="00BB43ED"/>
    <w:rsid w:val="00BC489C"/>
    <w:rsid w:val="00C57654"/>
    <w:rsid w:val="00CA6E5E"/>
    <w:rsid w:val="00CD5D42"/>
    <w:rsid w:val="00D019AF"/>
    <w:rsid w:val="00D0313E"/>
    <w:rsid w:val="00D11B88"/>
    <w:rsid w:val="00D27517"/>
    <w:rsid w:val="00D27D5D"/>
    <w:rsid w:val="00D54F83"/>
    <w:rsid w:val="00DA5827"/>
    <w:rsid w:val="00E87A05"/>
    <w:rsid w:val="00EA4D4E"/>
    <w:rsid w:val="00EB0BA7"/>
    <w:rsid w:val="00F02B8E"/>
    <w:rsid w:val="00F253A7"/>
    <w:rsid w:val="00F27AD2"/>
    <w:rsid w:val="00F917EA"/>
    <w:rsid w:val="00FC060B"/>
    <w:rsid w:val="00FC4978"/>
    <w:rsid w:val="05950312"/>
    <w:rsid w:val="18C7A5B8"/>
    <w:rsid w:val="1D854559"/>
    <w:rsid w:val="24033970"/>
    <w:rsid w:val="2A46BDF5"/>
    <w:rsid w:val="482CEA84"/>
    <w:rsid w:val="54765C25"/>
    <w:rsid w:val="5983E31A"/>
    <w:rsid w:val="5A358B7E"/>
    <w:rsid w:val="6DAF7754"/>
    <w:rsid w:val="727394F2"/>
    <w:rsid w:val="7608DB02"/>
    <w:rsid w:val="78C2FD25"/>
    <w:rsid w:val="7BC8F7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19DA4"/>
  <w15:chartTrackingRefBased/>
  <w15:docId w15:val="{FA3CB989-759E-4BB9-B2F3-52745A5B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jc w:val="center"/>
      <w:outlineLvl w:val="0"/>
    </w:pPr>
    <w:rPr>
      <w:rFonts w:ascii="Comic Sans MS" w:eastAsia="Times New Roman" w:hAnsi="Comic Sans MS"/>
      <w:b/>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120"/>
      <w:jc w:val="center"/>
    </w:pPr>
    <w:rPr>
      <w:rFonts w:ascii="Comic Sans MS" w:hAnsi="Comic Sans MS"/>
      <w:b/>
      <w:sz w:val="22"/>
      <w:szCs w:val="22"/>
    </w:rPr>
  </w:style>
  <w:style w:type="paragraph" w:styleId="Header">
    <w:name w:val="header"/>
    <w:basedOn w:val="Normal"/>
    <w:semiHidden/>
    <w:pPr>
      <w:tabs>
        <w:tab w:val="center" w:pos="4153"/>
        <w:tab w:val="right" w:pos="8306"/>
      </w:tabs>
    </w:pPr>
    <w:rPr>
      <w:rFonts w:eastAsia="Batang"/>
      <w:lang w:val="en-US" w:eastAsia="ko-KR"/>
    </w:rPr>
  </w:style>
  <w:style w:type="paragraph" w:styleId="Footer">
    <w:name w:val="footer"/>
    <w:aliases w:val="footnote"/>
    <w:basedOn w:val="Normal"/>
    <w:link w:val="FooterChar"/>
    <w:pPr>
      <w:tabs>
        <w:tab w:val="center" w:pos="4153"/>
        <w:tab w:val="right" w:pos="8306"/>
      </w:tabs>
    </w:pPr>
    <w:rPr>
      <w:rFonts w:eastAsia="Times New Roman"/>
      <w:szCs w:val="20"/>
      <w:lang w:eastAsia="zh-CN"/>
    </w:rPr>
  </w:style>
  <w:style w:type="character" w:styleId="PageNumber">
    <w:name w:val="page number"/>
    <w:basedOn w:val="DefaultParagraphFont"/>
    <w:semiHidden/>
  </w:style>
  <w:style w:type="paragraph" w:customStyle="1" w:styleId="bullets">
    <w:name w:val="bullets"/>
    <w:basedOn w:val="Normal"/>
    <w:pPr>
      <w:overflowPunct w:val="0"/>
      <w:autoSpaceDE w:val="0"/>
      <w:autoSpaceDN w:val="0"/>
      <w:adjustRightInd w:val="0"/>
    </w:pPr>
    <w:rPr>
      <w:rFonts w:eastAsia="Times New Roman"/>
      <w:sz w:val="22"/>
      <w:szCs w:val="20"/>
      <w:lang w:eastAsia="en-US"/>
    </w:rPr>
  </w:style>
  <w:style w:type="paragraph" w:customStyle="1" w:styleId="DHeading">
    <w:name w:val="D Heading"/>
    <w:basedOn w:val="Normal"/>
    <w:rPr>
      <w:rFonts w:eastAsia="Times New Roman"/>
      <w:i/>
      <w:sz w:val="22"/>
      <w:szCs w:val="20"/>
      <w:lang w:eastAsia="en-US"/>
    </w:rPr>
  </w:style>
  <w:style w:type="paragraph" w:customStyle="1" w:styleId="headingb">
    <w:name w:val="heading b"/>
    <w:basedOn w:val="BlockText"/>
    <w:pPr>
      <w:spacing w:before="480" w:after="0"/>
      <w:ind w:left="0" w:right="0"/>
    </w:pPr>
    <w:rPr>
      <w:rFonts w:ascii="Helvetica" w:eastAsia="Times New Roman" w:hAnsi="Helvetica"/>
      <w:b/>
      <w:szCs w:val="20"/>
      <w:lang w:eastAsia="en-US"/>
    </w:rPr>
  </w:style>
  <w:style w:type="paragraph" w:styleId="BlockText">
    <w:name w:val="Block Text"/>
    <w:basedOn w:val="Normal"/>
    <w:semiHidden/>
    <w:pPr>
      <w:spacing w:after="120"/>
      <w:ind w:left="1440" w:right="1440"/>
    </w:pPr>
  </w:style>
  <w:style w:type="paragraph" w:styleId="BalloonText">
    <w:name w:val="Balloon Text"/>
    <w:basedOn w:val="Normal"/>
    <w:link w:val="BalloonTextChar"/>
    <w:uiPriority w:val="99"/>
    <w:semiHidden/>
    <w:unhideWhenUsed/>
    <w:rsid w:val="0028332F"/>
    <w:rPr>
      <w:rFonts w:ascii="Tahoma" w:hAnsi="Tahoma" w:cs="Tahoma"/>
      <w:sz w:val="16"/>
      <w:szCs w:val="16"/>
    </w:rPr>
  </w:style>
  <w:style w:type="character" w:customStyle="1" w:styleId="BalloonTextChar">
    <w:name w:val="Balloon Text Char"/>
    <w:link w:val="BalloonText"/>
    <w:uiPriority w:val="99"/>
    <w:semiHidden/>
    <w:rsid w:val="0028332F"/>
    <w:rPr>
      <w:rFonts w:ascii="Tahoma" w:hAnsi="Tahoma" w:cs="Tahoma"/>
      <w:sz w:val="16"/>
      <w:szCs w:val="16"/>
    </w:rPr>
  </w:style>
  <w:style w:type="paragraph" w:customStyle="1" w:styleId="RPFooter">
    <w:name w:val="RP Footer"/>
    <w:basedOn w:val="Footer"/>
    <w:rsid w:val="0029273D"/>
    <w:pPr>
      <w:tabs>
        <w:tab w:val="clear" w:pos="4153"/>
        <w:tab w:val="clear" w:pos="8306"/>
        <w:tab w:val="right" w:pos="9540"/>
        <w:tab w:val="left" w:pos="11340"/>
        <w:tab w:val="right" w:pos="14459"/>
      </w:tabs>
    </w:pPr>
    <w:rPr>
      <w:rFonts w:ascii="Arial" w:hAnsi="Arial" w:cs="Arial"/>
      <w:sz w:val="16"/>
      <w:szCs w:val="16"/>
      <w:lang w:val="en-US" w:eastAsia="en-US"/>
    </w:rPr>
  </w:style>
  <w:style w:type="paragraph" w:customStyle="1" w:styleId="SOFinalHead3PerformanceTable">
    <w:name w:val="SO Final Head 3 (Performance Table)"/>
    <w:rsid w:val="00500239"/>
    <w:pPr>
      <w:spacing w:after="240"/>
    </w:pPr>
    <w:rPr>
      <w:rFonts w:ascii="Arial Narrow" w:eastAsia="Times New Roman" w:hAnsi="Arial Narrow"/>
      <w:b/>
      <w:color w:val="000000"/>
      <w:sz w:val="28"/>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aliases w:val="footnote Char"/>
    <w:basedOn w:val="DefaultParagraphFont"/>
    <w:link w:val="Footer"/>
    <w:rsid w:val="004E676F"/>
    <w:rPr>
      <w:rFonts w:eastAsia="Times New Roman"/>
      <w:sz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5602364">
      <w:bodyDiv w:val="1"/>
      <w:marLeft w:val="0"/>
      <w:marRight w:val="0"/>
      <w:marTop w:val="0"/>
      <w:marBottom w:val="0"/>
      <w:divBdr>
        <w:top w:val="none" w:sz="0" w:space="0" w:color="auto"/>
        <w:left w:val="none" w:sz="0" w:space="0" w:color="auto"/>
        <w:bottom w:val="none" w:sz="0" w:space="0" w:color="auto"/>
        <w:right w:val="none" w:sz="0" w:space="0" w:color="auto"/>
      </w:divBdr>
    </w:div>
    <w:div w:id="1101150192">
      <w:bodyDiv w:val="1"/>
      <w:marLeft w:val="0"/>
      <w:marRight w:val="0"/>
      <w:marTop w:val="0"/>
      <w:marBottom w:val="0"/>
      <w:divBdr>
        <w:top w:val="none" w:sz="0" w:space="0" w:color="auto"/>
        <w:left w:val="none" w:sz="0" w:space="0" w:color="auto"/>
        <w:bottom w:val="none" w:sz="0" w:space="0" w:color="auto"/>
        <w:right w:val="none" w:sz="0" w:space="0" w:color="auto"/>
      </w:divBdr>
    </w:div>
    <w:div w:id="15216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A4B16-9416-4C47-A9A3-0A83732D405D}">
  <ds:schemaRef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30c1a202-7a9a-4b9d-a66a-35dd91fe8e6a"/>
    <ds:schemaRef ds:uri="4fc72eee-d776-4f42-8f0d-78c0592e6aef"/>
    <ds:schemaRef ds:uri="http://schemas.microsoft.com/office/2006/metadata/properties"/>
  </ds:schemaRefs>
</ds:datastoreItem>
</file>

<file path=customXml/itemProps2.xml><?xml version="1.0" encoding="utf-8"?>
<ds:datastoreItem xmlns:ds="http://schemas.openxmlformats.org/officeDocument/2006/customXml" ds:itemID="{F7C4D434-DE40-42E0-B0CD-CAA88C03ECF3}">
  <ds:schemaRefs>
    <ds:schemaRef ds:uri="http://schemas.microsoft.com/sharepoint/v3/contenttype/forms"/>
  </ds:schemaRefs>
</ds:datastoreItem>
</file>

<file path=customXml/itemProps3.xml><?xml version="1.0" encoding="utf-8"?>
<ds:datastoreItem xmlns:ds="http://schemas.openxmlformats.org/officeDocument/2006/customXml" ds:itemID="{08C33E81-9AAF-4C77-B325-FE9BFAB2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Pages>
  <Words>1968</Words>
  <Characters>11224</Characters>
  <Application>Microsoft Office Word</Application>
  <DocSecurity>4</DocSecurity>
  <Lines>93</Lines>
  <Paragraphs>26</Paragraphs>
  <ScaleCrop>false</ScaleCrop>
  <Company>SACE Board of South Australia</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Component 3: Producing Texts</dc:title>
  <dc:subject/>
  <dc:creator>Barbara Burr</dc:creator>
  <cp:keywords/>
  <cp:lastModifiedBy>Comment</cp:lastModifiedBy>
  <cp:revision>33</cp:revision>
  <cp:lastPrinted>2013-01-26T11:15:00Z</cp:lastPrinted>
  <dcterms:created xsi:type="dcterms:W3CDTF">2024-11-04T20:19:00Z</dcterms:created>
  <dcterms:modified xsi:type="dcterms:W3CDTF">2024-11-20T01:53:00Z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A209944</vt:lpwstr>
  </property>
  <property fmtid="{D5CDD505-2E9C-101B-9397-08002B2CF9AE}" pid="3" name="Objective-Title">
    <vt:lpwstr>Stage 1 Beginners Indonesian - Oral Presentation</vt:lpwstr>
  </property>
  <property fmtid="{D5CDD505-2E9C-101B-9397-08002B2CF9AE}" pid="4" name="Objective-Comment">
    <vt:lpwstr> </vt:lpwstr>
  </property>
  <property fmtid="{D5CDD505-2E9C-101B-9397-08002B2CF9AE}" pid="5" name="Objective-CreationStamp">
    <vt:filetime>2012-09-05T06:07:23Z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2013-01-24T22:13:57Z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2:Languages:Indonesian (Beginners):</vt:lpwstr>
  </property>
  <property fmtid="{D5CDD505-2E9C-101B-9397-08002B2CF9AE}" pid="12" name="Objective-Parent">
    <vt:lpwstr>Indonesian (Beginners)</vt:lpwstr>
  </property>
  <property fmtid="{D5CDD505-2E9C-101B-9397-08002B2CF9AE}" pid="13" name="Objective-State">
    <vt:lpwstr>Being Edited</vt:lpwstr>
  </property>
  <property fmtid="{D5CDD505-2E9C-101B-9397-08002B2CF9AE}" pid="14" name="Objective-Version">
    <vt:lpwstr>0.10</vt:lpwstr>
  </property>
  <property fmtid="{D5CDD505-2E9C-101B-9397-08002B2CF9AE}" pid="15" name="Objective-VersionNumber">
    <vt:i4>10</vt:i4>
  </property>
  <property fmtid="{D5CDD505-2E9C-101B-9397-08002B2CF9AE}" pid="16" name="Objective-VersionComment">
    <vt:lpwstr> </vt:lpwstr>
  </property>
  <property fmtid="{D5CDD505-2E9C-101B-9397-08002B2CF9AE}" pid="17" name="Objective-FileNumber">
    <vt:lpwstr>qA7767</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TaxCatchAll">
    <vt:lpwstr/>
  </property>
  <property fmtid="{D5CDD505-2E9C-101B-9397-08002B2CF9AE}" pid="21" name="lcf76f155ced4ddcb4097134ff3c332f">
    <vt:lpwstr/>
  </property>
  <property fmtid="{D5CDD505-2E9C-101B-9397-08002B2CF9AE}" pid="22" name="ClassificationContentMarkingHeaderShapeIds">
    <vt:lpwstr>2c6e9240,2c6e9241,2c6e9242</vt:lpwstr>
  </property>
  <property fmtid="{D5CDD505-2E9C-101B-9397-08002B2CF9AE}" pid="23" name="ClassificationContentMarkingHeaderFontProps">
    <vt:lpwstr>#a80000,12,Arial</vt:lpwstr>
  </property>
  <property fmtid="{D5CDD505-2E9C-101B-9397-08002B2CF9AE}" pid="24" name="ClassificationContentMarkingHeaderText">
    <vt:lpwstr>OFFICIAL</vt:lpwstr>
  </property>
  <property fmtid="{D5CDD505-2E9C-101B-9397-08002B2CF9AE}" pid="25" name="ClassificationContentMarkingFooterShapeIds">
    <vt:lpwstr>2f27820b,73322c0e,249a017f,2c6e9243,2c6e9244,2c6e9245</vt:lpwstr>
  </property>
  <property fmtid="{D5CDD505-2E9C-101B-9397-08002B2CF9AE}" pid="26" name="ClassificationContentMarkingFooterFontProps">
    <vt:lpwstr>#a80000,12,arial</vt:lpwstr>
  </property>
  <property fmtid="{D5CDD505-2E9C-101B-9397-08002B2CF9AE}" pid="27" name="ClassificationContentMarkingFooterText">
    <vt:lpwstr>OFFICIAL </vt:lpwstr>
  </property>
  <property fmtid="{D5CDD505-2E9C-101B-9397-08002B2CF9AE}" pid="28" name="MediaServiceImageTags">
    <vt:lpwstr/>
  </property>
  <property fmtid="{D5CDD505-2E9C-101B-9397-08002B2CF9AE}" pid="29" name="ContentTypeId">
    <vt:lpwstr>0x0101005BA45916D48BA242A5197732718E6A14</vt:lpwstr>
  </property>
  <property fmtid="{D5CDD505-2E9C-101B-9397-08002B2CF9AE}" pid="30" name="MSIP_Label_77274858-3b1d-4431-8679-d878f40e28fd_Enabled">
    <vt:lpwstr>true</vt:lpwstr>
  </property>
  <property fmtid="{D5CDD505-2E9C-101B-9397-08002B2CF9AE}" pid="31" name="MSIP_Label_77274858-3b1d-4431-8679-d878f40e28fd_SetDate">
    <vt:lpwstr>2024-11-20T01:52:46Z</vt:lpwstr>
  </property>
  <property fmtid="{D5CDD505-2E9C-101B-9397-08002B2CF9AE}" pid="32" name="MSIP_Label_77274858-3b1d-4431-8679-d878f40e28fd_Method">
    <vt:lpwstr>Privileged</vt:lpwstr>
  </property>
  <property fmtid="{D5CDD505-2E9C-101B-9397-08002B2CF9AE}" pid="33" name="MSIP_Label_77274858-3b1d-4431-8679-d878f40e28fd_Name">
    <vt:lpwstr>-Official</vt:lpwstr>
  </property>
  <property fmtid="{D5CDD505-2E9C-101B-9397-08002B2CF9AE}" pid="34" name="MSIP_Label_77274858-3b1d-4431-8679-d878f40e28fd_SiteId">
    <vt:lpwstr>bda528f7-fca9-432f-bc98-bd7e90d40906</vt:lpwstr>
  </property>
  <property fmtid="{D5CDD505-2E9C-101B-9397-08002B2CF9AE}" pid="35" name="MSIP_Label_77274858-3b1d-4431-8679-d878f40e28fd_ActionId">
    <vt:lpwstr>cda66cc6-eee7-4a56-ac85-2e3c29bb1880</vt:lpwstr>
  </property>
  <property fmtid="{D5CDD505-2E9C-101B-9397-08002B2CF9AE}" pid="36" name="MSIP_Label_77274858-3b1d-4431-8679-d878f40e28fd_ContentBits">
    <vt:lpwstr>3</vt:lpwstr>
  </property>
</Properties>
</file>