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3608" w14:textId="77777777" w:rsidR="00384C5B" w:rsidRPr="00384C5B" w:rsidRDefault="007B6A52" w:rsidP="00FF4CEE">
      <w:pPr>
        <w:spacing w:before="360" w:after="120"/>
        <w:rPr>
          <w:rFonts w:ascii="Roboto Light" w:hAnsi="Roboto Light" w:cs="Arial"/>
          <w:bCs/>
          <w:sz w:val="32"/>
          <w:szCs w:val="28"/>
          <w:lang w:val="en-US"/>
        </w:rPr>
      </w:pPr>
      <w:r>
        <w:rPr>
          <w:rFonts w:ascii="Roboto Light" w:hAnsi="Roboto Light" w:cs="Arial"/>
          <w:bCs/>
          <w:sz w:val="32"/>
          <w:szCs w:val="28"/>
          <w:lang w:val="en-US"/>
        </w:rPr>
        <w:t>Information for p</w:t>
      </w:r>
      <w:r w:rsidR="00384C5B" w:rsidRPr="00384C5B">
        <w:rPr>
          <w:rFonts w:ascii="Roboto Light" w:hAnsi="Roboto Light" w:cs="Arial"/>
          <w:bCs/>
          <w:sz w:val="32"/>
          <w:szCs w:val="28"/>
          <w:lang w:val="en-US"/>
        </w:rPr>
        <w:t>arents</w:t>
      </w:r>
    </w:p>
    <w:p w14:paraId="0C43D8D4" w14:textId="77777777" w:rsidR="00384C5B" w:rsidRPr="00384C5B" w:rsidRDefault="007B6A52" w:rsidP="00FF4CEE">
      <w:pPr>
        <w:spacing w:before="360" w:after="120"/>
        <w:rPr>
          <w:rFonts w:ascii="Roboto Light" w:hAnsi="Roboto Light" w:cs="Arial"/>
          <w:bCs/>
          <w:sz w:val="32"/>
          <w:szCs w:val="28"/>
          <w:lang w:val="en-US"/>
        </w:rPr>
      </w:pPr>
      <w:r>
        <w:rPr>
          <w:rFonts w:ascii="Roboto Light" w:hAnsi="Roboto Light" w:cs="Arial"/>
          <w:bCs/>
          <w:sz w:val="32"/>
          <w:szCs w:val="28"/>
          <w:lang w:val="en-US"/>
        </w:rPr>
        <w:t>Special provisions for SACE Board e</w:t>
      </w:r>
      <w:r w:rsidR="00384C5B" w:rsidRPr="00384C5B">
        <w:rPr>
          <w:rFonts w:ascii="Roboto Light" w:hAnsi="Roboto Light" w:cs="Arial"/>
          <w:bCs/>
          <w:sz w:val="32"/>
          <w:szCs w:val="28"/>
          <w:lang w:val="en-US"/>
        </w:rPr>
        <w:t>xaminations</w:t>
      </w:r>
    </w:p>
    <w:p w14:paraId="21E203AD" w14:textId="77777777" w:rsidR="00FF4CEE" w:rsidRPr="00384C5B" w:rsidRDefault="00FF4CEE" w:rsidP="00FF4CEE">
      <w:pPr>
        <w:spacing w:before="360" w:after="120"/>
        <w:rPr>
          <w:rFonts w:ascii="Roboto Medium" w:hAnsi="Roboto Medium" w:cs="Arial"/>
          <w:bCs/>
          <w:sz w:val="24"/>
          <w:lang w:val="en-US"/>
        </w:rPr>
      </w:pPr>
      <w:r w:rsidRPr="00384C5B">
        <w:rPr>
          <w:rFonts w:ascii="Roboto Medium" w:hAnsi="Roboto Medium" w:cs="Arial"/>
          <w:bCs/>
          <w:sz w:val="24"/>
          <w:lang w:val="en-US"/>
        </w:rPr>
        <w:t>What are special provisions in examinations?</w:t>
      </w:r>
    </w:p>
    <w:p w14:paraId="76B3C256" w14:textId="77777777" w:rsidR="00FF4CEE" w:rsidRPr="00384C5B" w:rsidRDefault="00FF4CEE" w:rsidP="00C7534D">
      <w:pPr>
        <w:spacing w:before="240" w:after="240"/>
        <w:rPr>
          <w:rFonts w:ascii="Roboto Light" w:hAnsi="Roboto Light" w:cs="Arial"/>
          <w:szCs w:val="22"/>
          <w:lang w:val="en-US"/>
        </w:rPr>
      </w:pPr>
      <w:r w:rsidRPr="00384C5B">
        <w:rPr>
          <w:rFonts w:ascii="Roboto Light" w:hAnsi="Roboto Light" w:cs="Arial"/>
          <w:szCs w:val="22"/>
          <w:lang w:val="en-US"/>
        </w:rPr>
        <w:t xml:space="preserve">Special provisions in examinations can be variations to the assessment conditions of the examinations or the use of a </w:t>
      </w:r>
      <w:r w:rsidR="00966BFC" w:rsidRPr="00384C5B">
        <w:rPr>
          <w:rFonts w:ascii="Roboto Light" w:hAnsi="Roboto Light" w:cs="Arial"/>
          <w:szCs w:val="22"/>
          <w:lang w:val="en-US"/>
        </w:rPr>
        <w:t>derived</w:t>
      </w:r>
      <w:r w:rsidRPr="00384C5B">
        <w:rPr>
          <w:rFonts w:ascii="Roboto Light" w:hAnsi="Roboto Light" w:cs="Arial"/>
          <w:szCs w:val="22"/>
          <w:lang w:val="en-US"/>
        </w:rPr>
        <w:t xml:space="preserve"> result for an examination.</w:t>
      </w:r>
    </w:p>
    <w:p w14:paraId="693349D0" w14:textId="77777777" w:rsidR="00FF4CEE" w:rsidRPr="00384C5B" w:rsidRDefault="00FF4CEE" w:rsidP="002F0BDE">
      <w:pPr>
        <w:spacing w:before="240" w:after="240"/>
        <w:rPr>
          <w:rFonts w:ascii="Roboto Light" w:hAnsi="Roboto Light" w:cs="Arial"/>
          <w:szCs w:val="22"/>
          <w:lang w:val="en-US"/>
        </w:rPr>
      </w:pPr>
      <w:r w:rsidRPr="00384C5B">
        <w:rPr>
          <w:rFonts w:ascii="Roboto Light" w:hAnsi="Roboto Light" w:cs="Arial"/>
          <w:szCs w:val="22"/>
          <w:lang w:val="en-US"/>
        </w:rPr>
        <w:t xml:space="preserve">Eligible students </w:t>
      </w:r>
      <w:r w:rsidR="002F0BDE" w:rsidRPr="00384C5B">
        <w:rPr>
          <w:rFonts w:ascii="Roboto Light" w:hAnsi="Roboto Light" w:cs="Arial"/>
          <w:szCs w:val="22"/>
          <w:lang w:val="en-US"/>
        </w:rPr>
        <w:t>who</w:t>
      </w:r>
      <w:r w:rsidRPr="00384C5B">
        <w:rPr>
          <w:rFonts w:ascii="Roboto Light" w:hAnsi="Roboto Light" w:cs="Arial"/>
          <w:szCs w:val="22"/>
          <w:lang w:val="en-US"/>
        </w:rPr>
        <w:t xml:space="preserve"> demonstrate a significant difficulty accessing the reading or writing requirement/s of the written examination can be granted appropriate provisions to assist them to read the examination questions and write their responses.</w:t>
      </w:r>
    </w:p>
    <w:p w14:paraId="6FA3920B" w14:textId="77777777" w:rsidR="00FF4CEE" w:rsidRPr="00384C5B" w:rsidRDefault="00FF4CEE" w:rsidP="00C7534D">
      <w:pPr>
        <w:spacing w:before="240" w:after="240"/>
        <w:rPr>
          <w:rFonts w:ascii="Roboto Light" w:hAnsi="Roboto Light" w:cs="Arial"/>
          <w:szCs w:val="22"/>
          <w:lang w:val="en-US"/>
        </w:rPr>
      </w:pPr>
      <w:r w:rsidRPr="00384C5B">
        <w:rPr>
          <w:rFonts w:ascii="Roboto Light" w:hAnsi="Roboto Light" w:cs="Arial"/>
          <w:szCs w:val="22"/>
          <w:lang w:val="en-US"/>
        </w:rPr>
        <w:t xml:space="preserve">Students who experience an unexpected, significant difficulty, </w:t>
      </w:r>
      <w:proofErr w:type="gramStart"/>
      <w:r w:rsidRPr="00384C5B">
        <w:rPr>
          <w:rFonts w:ascii="Roboto Light" w:hAnsi="Roboto Light" w:cs="Arial"/>
          <w:szCs w:val="22"/>
          <w:lang w:val="en-US"/>
        </w:rPr>
        <w:t>illness</w:t>
      </w:r>
      <w:proofErr w:type="gramEnd"/>
      <w:r w:rsidRPr="00384C5B">
        <w:rPr>
          <w:rFonts w:ascii="Roboto Light" w:hAnsi="Roboto Light" w:cs="Arial"/>
          <w:szCs w:val="22"/>
          <w:lang w:val="en-US"/>
        </w:rPr>
        <w:t xml:space="preserve"> or unforeseen incident on the day of an examination may be eligible for the use </w:t>
      </w:r>
      <w:r w:rsidR="006D4417" w:rsidRPr="00384C5B">
        <w:rPr>
          <w:rFonts w:ascii="Roboto Light" w:hAnsi="Roboto Light" w:cs="Arial"/>
          <w:szCs w:val="22"/>
          <w:lang w:val="en-US"/>
        </w:rPr>
        <w:t xml:space="preserve">of </w:t>
      </w:r>
      <w:r w:rsidRPr="00384C5B">
        <w:rPr>
          <w:rFonts w:ascii="Roboto Light" w:hAnsi="Roboto Light" w:cs="Arial"/>
          <w:szCs w:val="22"/>
          <w:lang w:val="en-US"/>
        </w:rPr>
        <w:t xml:space="preserve">a </w:t>
      </w:r>
      <w:r w:rsidR="00966BFC" w:rsidRPr="00384C5B">
        <w:rPr>
          <w:rFonts w:ascii="Roboto Light" w:hAnsi="Roboto Light" w:cs="Arial"/>
          <w:szCs w:val="22"/>
          <w:lang w:val="en-US"/>
        </w:rPr>
        <w:t>derived</w:t>
      </w:r>
      <w:r w:rsidRPr="00384C5B">
        <w:rPr>
          <w:rFonts w:ascii="Roboto Light" w:hAnsi="Roboto Light" w:cs="Arial"/>
          <w:szCs w:val="22"/>
          <w:lang w:val="en-US"/>
        </w:rPr>
        <w:t xml:space="preserve"> examination result. </w:t>
      </w:r>
    </w:p>
    <w:p w14:paraId="712695E5" w14:textId="77777777" w:rsidR="00FF4CEE" w:rsidRPr="00384C5B" w:rsidRDefault="00FF4CEE" w:rsidP="00C7534D">
      <w:pPr>
        <w:spacing w:before="240" w:after="240"/>
        <w:rPr>
          <w:rFonts w:ascii="Roboto Light" w:hAnsi="Roboto Light" w:cs="Arial"/>
          <w:szCs w:val="22"/>
          <w:lang w:val="en-US"/>
        </w:rPr>
      </w:pPr>
      <w:r w:rsidRPr="00384C5B">
        <w:rPr>
          <w:rFonts w:ascii="Roboto Light" w:hAnsi="Roboto Light" w:cs="Arial"/>
          <w:szCs w:val="22"/>
          <w:lang w:val="en-US"/>
        </w:rPr>
        <w:t>Prov</w:t>
      </w:r>
      <w:r w:rsidR="002F0BDE" w:rsidRPr="00384C5B">
        <w:rPr>
          <w:rFonts w:ascii="Roboto Light" w:hAnsi="Roboto Light" w:cs="Arial"/>
          <w:szCs w:val="22"/>
          <w:lang w:val="en-US"/>
        </w:rPr>
        <w:t>isions can also be granted for l</w:t>
      </w:r>
      <w:r w:rsidRPr="00384C5B">
        <w:rPr>
          <w:rFonts w:ascii="Roboto Light" w:hAnsi="Roboto Light" w:cs="Arial"/>
          <w:szCs w:val="22"/>
          <w:lang w:val="en-US"/>
        </w:rPr>
        <w:t>anguage oral examinations and final performance examinations in Dance, Drama and Music subjects.</w:t>
      </w:r>
    </w:p>
    <w:p w14:paraId="70517397" w14:textId="77777777" w:rsidR="00FF4CEE" w:rsidRPr="00384C5B" w:rsidRDefault="00FF4CEE" w:rsidP="00FF4CEE">
      <w:pPr>
        <w:spacing w:before="360" w:after="120"/>
        <w:rPr>
          <w:rFonts w:ascii="Roboto Medium" w:hAnsi="Roboto Medium" w:cs="Arial"/>
          <w:bCs/>
          <w:sz w:val="24"/>
          <w:lang w:val="en-US"/>
        </w:rPr>
      </w:pPr>
      <w:r w:rsidRPr="00384C5B">
        <w:rPr>
          <w:rFonts w:ascii="Roboto Medium" w:hAnsi="Roboto Medium" w:cs="Arial"/>
          <w:bCs/>
          <w:sz w:val="24"/>
          <w:lang w:val="en-US"/>
        </w:rPr>
        <w:t>Under what circumstances can my child apply for special provisions?</w:t>
      </w:r>
    </w:p>
    <w:p w14:paraId="7FCC5C5E" w14:textId="77777777" w:rsidR="00FF4CEE" w:rsidRPr="00384C5B" w:rsidRDefault="00FF4CEE" w:rsidP="00FF4CEE">
      <w:pPr>
        <w:rPr>
          <w:rFonts w:ascii="Roboto Light" w:hAnsi="Roboto Light" w:cs="Arial"/>
          <w:szCs w:val="22"/>
          <w:lang w:val="en-US"/>
        </w:rPr>
      </w:pPr>
      <w:r w:rsidRPr="00384C5B">
        <w:rPr>
          <w:rFonts w:ascii="Roboto Light" w:hAnsi="Roboto Light" w:cs="Arial"/>
          <w:szCs w:val="22"/>
          <w:lang w:val="en-US"/>
        </w:rPr>
        <w:t>Your child can apply for special provisions for:</w:t>
      </w:r>
    </w:p>
    <w:p w14:paraId="5E006D5F" w14:textId="77777777" w:rsidR="00FF4CEE" w:rsidRPr="00384C5B" w:rsidRDefault="00201650" w:rsidP="00C7534D">
      <w:pPr>
        <w:pStyle w:val="ListParagraph"/>
        <w:numPr>
          <w:ilvl w:val="0"/>
          <w:numId w:val="27"/>
        </w:numPr>
        <w:ind w:left="426" w:hanging="426"/>
        <w:rPr>
          <w:rFonts w:ascii="Roboto Light" w:hAnsi="Roboto Light" w:cs="Arial"/>
          <w:szCs w:val="22"/>
          <w:lang w:val="en-US"/>
        </w:rPr>
      </w:pPr>
      <w:r w:rsidRPr="00384C5B">
        <w:rPr>
          <w:rFonts w:ascii="Roboto Light" w:hAnsi="Roboto Light" w:cs="Arial"/>
          <w:szCs w:val="22"/>
          <w:lang w:val="en-US"/>
        </w:rPr>
        <w:t>a</w:t>
      </w:r>
      <w:r w:rsidR="00FF4CEE" w:rsidRPr="00384C5B">
        <w:rPr>
          <w:rFonts w:ascii="Roboto Light" w:hAnsi="Roboto Light" w:cs="Arial"/>
          <w:szCs w:val="22"/>
          <w:lang w:val="en-US"/>
        </w:rPr>
        <w:t xml:space="preserve"> l</w:t>
      </w:r>
      <w:r w:rsidR="008B51E7" w:rsidRPr="00384C5B">
        <w:rPr>
          <w:rFonts w:ascii="Roboto Light" w:hAnsi="Roboto Light" w:cs="Arial"/>
          <w:szCs w:val="22"/>
          <w:lang w:val="en-US"/>
        </w:rPr>
        <w:t xml:space="preserve">ong term, permanent condition </w:t>
      </w:r>
      <w:r w:rsidR="00FF4CEE" w:rsidRPr="00384C5B">
        <w:rPr>
          <w:rFonts w:ascii="Roboto Light" w:hAnsi="Roboto Light" w:cs="Arial"/>
          <w:szCs w:val="22"/>
          <w:lang w:val="en-US"/>
        </w:rPr>
        <w:t xml:space="preserve">such as diabetes, </w:t>
      </w:r>
      <w:r w:rsidR="00677319" w:rsidRPr="00384C5B">
        <w:rPr>
          <w:rFonts w:ascii="Roboto Light" w:hAnsi="Roboto Light" w:cs="Arial"/>
          <w:szCs w:val="22"/>
          <w:lang w:val="en-US"/>
        </w:rPr>
        <w:t xml:space="preserve">Multiple </w:t>
      </w:r>
      <w:proofErr w:type="gramStart"/>
      <w:r w:rsidR="00677319" w:rsidRPr="00384C5B">
        <w:rPr>
          <w:rFonts w:ascii="Roboto Light" w:hAnsi="Roboto Light" w:cs="Arial"/>
          <w:szCs w:val="22"/>
          <w:lang w:val="en-US"/>
        </w:rPr>
        <w:t>Sclerosis</w:t>
      </w:r>
      <w:proofErr w:type="gramEnd"/>
      <w:r w:rsidRPr="00384C5B">
        <w:rPr>
          <w:rFonts w:ascii="Roboto Light" w:hAnsi="Roboto Light" w:cs="Arial"/>
          <w:szCs w:val="22"/>
          <w:lang w:val="en-US"/>
        </w:rPr>
        <w:t xml:space="preserve"> or a vision impairment</w:t>
      </w:r>
    </w:p>
    <w:p w14:paraId="5170ACA7" w14:textId="77777777" w:rsidR="00FF4CEE" w:rsidRPr="00384C5B" w:rsidRDefault="00201650" w:rsidP="008B51E7">
      <w:pPr>
        <w:pStyle w:val="ListParagraph"/>
        <w:numPr>
          <w:ilvl w:val="0"/>
          <w:numId w:val="27"/>
        </w:numPr>
        <w:ind w:left="426" w:hanging="426"/>
        <w:rPr>
          <w:rFonts w:ascii="Roboto Light" w:hAnsi="Roboto Light" w:cs="Arial"/>
          <w:szCs w:val="22"/>
          <w:lang w:val="en-US"/>
        </w:rPr>
      </w:pPr>
      <w:r w:rsidRPr="00384C5B">
        <w:rPr>
          <w:rFonts w:ascii="Roboto Light" w:hAnsi="Roboto Light" w:cs="Arial"/>
          <w:szCs w:val="22"/>
          <w:lang w:val="en-US"/>
        </w:rPr>
        <w:t xml:space="preserve">a </w:t>
      </w:r>
      <w:r w:rsidR="00FF4CEE" w:rsidRPr="00384C5B">
        <w:rPr>
          <w:rFonts w:ascii="Roboto Light" w:hAnsi="Roboto Light" w:cs="Arial"/>
          <w:szCs w:val="22"/>
          <w:lang w:val="en-US"/>
        </w:rPr>
        <w:t xml:space="preserve">temporary, </w:t>
      </w:r>
      <w:proofErr w:type="gramStart"/>
      <w:r w:rsidR="00FF4CEE" w:rsidRPr="00384C5B">
        <w:rPr>
          <w:rFonts w:ascii="Roboto Light" w:hAnsi="Roboto Light" w:cs="Arial"/>
          <w:szCs w:val="22"/>
          <w:lang w:val="en-US"/>
        </w:rPr>
        <w:t>short term</w:t>
      </w:r>
      <w:proofErr w:type="gramEnd"/>
      <w:r w:rsidR="00FF4CEE" w:rsidRPr="00384C5B">
        <w:rPr>
          <w:rFonts w:ascii="Roboto Light" w:hAnsi="Roboto Light" w:cs="Arial"/>
          <w:szCs w:val="22"/>
          <w:lang w:val="en-US"/>
        </w:rPr>
        <w:t xml:space="preserve"> condition such as a broken arm, bereavement or glandular fever just </w:t>
      </w:r>
      <w:r w:rsidR="008B51E7" w:rsidRPr="00384C5B">
        <w:rPr>
          <w:rFonts w:ascii="Roboto Light" w:hAnsi="Roboto Light" w:cs="Arial"/>
          <w:szCs w:val="22"/>
          <w:lang w:val="en-US"/>
        </w:rPr>
        <w:t>before</w:t>
      </w:r>
      <w:r w:rsidR="00FF4CEE" w:rsidRPr="00384C5B">
        <w:rPr>
          <w:rFonts w:ascii="Roboto Light" w:hAnsi="Roboto Light" w:cs="Arial"/>
          <w:szCs w:val="22"/>
          <w:lang w:val="en-US"/>
        </w:rPr>
        <w:t xml:space="preserve"> an examination.</w:t>
      </w:r>
    </w:p>
    <w:p w14:paraId="6A9C6605" w14:textId="77777777" w:rsidR="00FF4CEE" w:rsidRPr="00384C5B" w:rsidRDefault="00201650" w:rsidP="00DC28F6">
      <w:pPr>
        <w:pStyle w:val="ListParagraph"/>
        <w:numPr>
          <w:ilvl w:val="0"/>
          <w:numId w:val="27"/>
        </w:numPr>
        <w:ind w:left="426" w:hanging="426"/>
        <w:rPr>
          <w:rFonts w:ascii="Roboto Light" w:hAnsi="Roboto Light" w:cs="Arial"/>
          <w:szCs w:val="22"/>
          <w:lang w:val="en-US"/>
        </w:rPr>
      </w:pPr>
      <w:r w:rsidRPr="00384C5B">
        <w:rPr>
          <w:rFonts w:ascii="Roboto Light" w:hAnsi="Roboto Light" w:cs="Arial"/>
          <w:szCs w:val="22"/>
          <w:lang w:val="en-US"/>
        </w:rPr>
        <w:t>a</w:t>
      </w:r>
      <w:r w:rsidR="00FF4CEE" w:rsidRPr="00384C5B">
        <w:rPr>
          <w:rFonts w:ascii="Roboto Light" w:hAnsi="Roboto Light" w:cs="Arial"/>
          <w:szCs w:val="22"/>
          <w:lang w:val="en-US"/>
        </w:rPr>
        <w:t xml:space="preserve">n unexpected significant illness or incident on the day or immediately </w:t>
      </w:r>
      <w:r w:rsidR="00DC28F6" w:rsidRPr="00384C5B">
        <w:rPr>
          <w:rFonts w:ascii="Roboto Light" w:hAnsi="Roboto Light" w:cs="Arial"/>
          <w:szCs w:val="22"/>
          <w:lang w:val="en-US"/>
        </w:rPr>
        <w:t>before</w:t>
      </w:r>
      <w:r w:rsidR="00FF4CEE" w:rsidRPr="00384C5B">
        <w:rPr>
          <w:rFonts w:ascii="Roboto Light" w:hAnsi="Roboto Light" w:cs="Arial"/>
          <w:szCs w:val="22"/>
          <w:lang w:val="en-US"/>
        </w:rPr>
        <w:t xml:space="preserve"> an examination</w:t>
      </w:r>
      <w:r w:rsidR="00DC28F6" w:rsidRPr="00384C5B">
        <w:rPr>
          <w:rFonts w:ascii="Roboto Light" w:hAnsi="Roboto Light" w:cs="Arial"/>
          <w:szCs w:val="22"/>
          <w:lang w:val="en-US"/>
        </w:rPr>
        <w:t>,</w:t>
      </w:r>
      <w:r w:rsidR="00D70B64" w:rsidRPr="00384C5B">
        <w:rPr>
          <w:rFonts w:ascii="Roboto Light" w:hAnsi="Roboto Light" w:cs="Arial"/>
          <w:szCs w:val="22"/>
          <w:lang w:val="en-US"/>
        </w:rPr>
        <w:t xml:space="preserve"> e.g. tonsillitis; attendance at a funeral; </w:t>
      </w:r>
      <w:r w:rsidR="00FF4CEE" w:rsidRPr="00384C5B">
        <w:rPr>
          <w:rFonts w:ascii="Roboto Light" w:hAnsi="Roboto Light" w:cs="Arial"/>
          <w:szCs w:val="22"/>
          <w:lang w:val="en-US"/>
        </w:rPr>
        <w:t xml:space="preserve">migraine, </w:t>
      </w:r>
      <w:r w:rsidR="00D70B64" w:rsidRPr="00384C5B">
        <w:rPr>
          <w:rFonts w:ascii="Roboto Light" w:hAnsi="Roboto Light" w:cs="Arial"/>
          <w:szCs w:val="22"/>
          <w:lang w:val="en-US"/>
        </w:rPr>
        <w:t xml:space="preserve">or a </w:t>
      </w:r>
      <w:r w:rsidR="00FF4CEE" w:rsidRPr="00384C5B">
        <w:rPr>
          <w:rFonts w:ascii="Roboto Light" w:hAnsi="Roboto Light" w:cs="Arial"/>
          <w:szCs w:val="22"/>
          <w:lang w:val="en-US"/>
        </w:rPr>
        <w:t>car accident on the way to an examination.</w:t>
      </w:r>
    </w:p>
    <w:p w14:paraId="0D02C87A" w14:textId="77777777" w:rsidR="00FF4CEE" w:rsidRPr="00384C5B" w:rsidRDefault="00FF4CEE" w:rsidP="00C7534D">
      <w:pPr>
        <w:spacing w:before="240" w:after="240"/>
        <w:rPr>
          <w:rFonts w:ascii="Roboto Light" w:hAnsi="Roboto Light" w:cs="Arial"/>
          <w:szCs w:val="22"/>
          <w:lang w:val="en-US"/>
        </w:rPr>
      </w:pPr>
      <w:r w:rsidRPr="00384C5B">
        <w:rPr>
          <w:rFonts w:ascii="Roboto Light" w:hAnsi="Roboto Light" w:cs="Arial"/>
          <w:szCs w:val="22"/>
          <w:lang w:val="en-US"/>
        </w:rPr>
        <w:t>Please note that special provisions cannot be used to compensate for learning that has not occurred during the year, for unfamiliarity with the English language, or loss of examination preparation time.</w:t>
      </w:r>
    </w:p>
    <w:p w14:paraId="3ED1B10F" w14:textId="77777777" w:rsidR="008B5945" w:rsidRPr="00384C5B" w:rsidRDefault="008B5945" w:rsidP="00C7534D">
      <w:pPr>
        <w:spacing w:before="240" w:after="240"/>
        <w:rPr>
          <w:rFonts w:ascii="Roboto Light" w:hAnsi="Roboto Light"/>
        </w:rPr>
      </w:pPr>
      <w:r w:rsidRPr="00384C5B">
        <w:rPr>
          <w:rFonts w:ascii="Roboto Light" w:hAnsi="Roboto Light"/>
        </w:rPr>
        <w:t xml:space="preserve">Eligibility for special provisions is based on evidence that a student is unable to participate </w:t>
      </w:r>
      <w:proofErr w:type="gramStart"/>
      <w:r w:rsidRPr="00384C5B">
        <w:rPr>
          <w:rFonts w:ascii="Roboto Light" w:hAnsi="Roboto Light"/>
        </w:rPr>
        <w:t>in, or</w:t>
      </w:r>
      <w:proofErr w:type="gramEnd"/>
      <w:r w:rsidRPr="00384C5B">
        <w:rPr>
          <w:rFonts w:ascii="Roboto Light" w:hAnsi="Roboto Light"/>
        </w:rPr>
        <w:t xml:space="preserve"> comply with the requirements or conditions of the assessment due to illness, disability, impairment, misadventure, or personal circumstances. The responsibility for providing evidence rests with the student in collaboration with their school. The evidence required to determine eligibility and establish the grounds for special provisions varies but must always include information from the student and the school. Independent evidence may be required from professionals or community members.</w:t>
      </w:r>
    </w:p>
    <w:p w14:paraId="0D8263E5" w14:textId="20F296EE" w:rsidR="00FF4CEE" w:rsidRPr="00384C5B" w:rsidRDefault="00FF4CEE" w:rsidP="00C7534D">
      <w:pPr>
        <w:spacing w:before="240" w:after="240"/>
        <w:rPr>
          <w:rStyle w:val="Hyperlink"/>
          <w:rFonts w:ascii="Roboto Light" w:hAnsi="Roboto Light" w:cs="Arial"/>
          <w:color w:val="auto"/>
          <w:szCs w:val="22"/>
          <w:lang w:val="en-US"/>
        </w:rPr>
      </w:pPr>
      <w:r w:rsidRPr="00384C5B">
        <w:rPr>
          <w:rFonts w:ascii="Roboto Light" w:hAnsi="Roboto Light" w:cs="Arial"/>
          <w:szCs w:val="22"/>
          <w:lang w:val="en-US"/>
        </w:rPr>
        <w:lastRenderedPageBreak/>
        <w:t>For a list of possible grounds for applying for special provisions, please refer to the Special Pro</w:t>
      </w:r>
      <w:r w:rsidR="00C7534D" w:rsidRPr="00384C5B">
        <w:rPr>
          <w:rFonts w:ascii="Roboto Light" w:hAnsi="Roboto Light" w:cs="Arial"/>
          <w:szCs w:val="22"/>
          <w:lang w:val="en-US"/>
        </w:rPr>
        <w:t xml:space="preserve">vision policy on the </w:t>
      </w:r>
      <w:hyperlink r:id="rId9" w:history="1">
        <w:r w:rsidR="00C7534D" w:rsidRPr="00384C5B">
          <w:rPr>
            <w:rStyle w:val="Hyperlink"/>
            <w:rFonts w:ascii="Roboto Light" w:hAnsi="Roboto Light" w:cs="Arial"/>
            <w:color w:val="auto"/>
            <w:szCs w:val="22"/>
            <w:u w:val="none"/>
            <w:lang w:val="en-US"/>
          </w:rPr>
          <w:t xml:space="preserve">students and families section of the special provisions </w:t>
        </w:r>
        <w:proofErr w:type="spellStart"/>
        <w:r w:rsidR="00C7534D" w:rsidRPr="00384C5B">
          <w:rPr>
            <w:rStyle w:val="Hyperlink"/>
            <w:rFonts w:ascii="Roboto Light" w:hAnsi="Roboto Light" w:cs="Arial"/>
            <w:color w:val="auto"/>
            <w:szCs w:val="22"/>
            <w:u w:val="none"/>
            <w:lang w:val="en-US"/>
          </w:rPr>
          <w:t>minisite</w:t>
        </w:r>
        <w:proofErr w:type="spellEnd"/>
      </w:hyperlink>
      <w:r w:rsidR="00C7534D" w:rsidRPr="00384C5B">
        <w:rPr>
          <w:rStyle w:val="Hyperlink"/>
          <w:rFonts w:ascii="Roboto Light" w:hAnsi="Roboto Light" w:cs="Arial"/>
          <w:color w:val="auto"/>
          <w:szCs w:val="22"/>
          <w:u w:val="none"/>
          <w:lang w:val="en-US"/>
        </w:rPr>
        <w:t>.</w:t>
      </w:r>
    </w:p>
    <w:p w14:paraId="5E3EFAB1" w14:textId="77777777" w:rsidR="00FF4CEE" w:rsidRPr="00384C5B" w:rsidRDefault="00FF4CEE" w:rsidP="00FF4CEE">
      <w:pPr>
        <w:spacing w:before="360" w:after="120"/>
        <w:rPr>
          <w:rFonts w:ascii="Roboto Medium" w:hAnsi="Roboto Medium" w:cs="Arial"/>
          <w:bCs/>
          <w:sz w:val="24"/>
          <w:lang w:val="en-US"/>
        </w:rPr>
      </w:pPr>
      <w:r w:rsidRPr="00384C5B">
        <w:rPr>
          <w:rFonts w:ascii="Roboto Medium" w:hAnsi="Roboto Medium" w:cs="Arial"/>
          <w:bCs/>
          <w:sz w:val="24"/>
          <w:lang w:val="en-US"/>
        </w:rPr>
        <w:t>What types of special provision arrangements are available?</w:t>
      </w:r>
    </w:p>
    <w:p w14:paraId="3124427A" w14:textId="77777777" w:rsidR="00FF4CEE" w:rsidRPr="00384C5B" w:rsidRDefault="00E6158C" w:rsidP="007A0A02">
      <w:pPr>
        <w:tabs>
          <w:tab w:val="left" w:pos="426"/>
        </w:tabs>
        <w:spacing w:before="120" w:after="120"/>
        <w:rPr>
          <w:rFonts w:ascii="Roboto Light" w:hAnsi="Roboto Light" w:cs="Arial"/>
          <w:szCs w:val="22"/>
          <w:lang w:val="en-US"/>
        </w:rPr>
      </w:pPr>
      <w:r w:rsidRPr="00384C5B">
        <w:rPr>
          <w:rFonts w:ascii="Roboto Light" w:hAnsi="Roboto Light"/>
        </w:rPr>
        <w:t>Schools are responsible for identifying and implementing reasonable adjustments that can be managed within the school context. Decisions about the granting of extra time, rest breaks, separate invigilation,</w:t>
      </w:r>
      <w:r w:rsidR="00677319" w:rsidRPr="00384C5B">
        <w:rPr>
          <w:rFonts w:ascii="Roboto Light" w:hAnsi="Roboto Light"/>
        </w:rPr>
        <w:t xml:space="preserve"> </w:t>
      </w:r>
      <w:r w:rsidRPr="00384C5B">
        <w:rPr>
          <w:rFonts w:ascii="Roboto Light" w:hAnsi="Roboto Light"/>
        </w:rPr>
        <w:t>or word processors in tests and examinations can be determined and managed by schools.</w:t>
      </w:r>
      <w:r w:rsidR="00FF4CEE" w:rsidRPr="00384C5B">
        <w:rPr>
          <w:rFonts w:ascii="Roboto Light" w:hAnsi="Roboto Light" w:cs="Arial"/>
          <w:szCs w:val="22"/>
          <w:lang w:val="en-US"/>
        </w:rPr>
        <w:t xml:space="preserve"> The most common provisions </w:t>
      </w:r>
      <w:r w:rsidR="00B001F1" w:rsidRPr="00384C5B">
        <w:rPr>
          <w:rFonts w:ascii="Roboto Light" w:hAnsi="Roboto Light" w:cs="Arial"/>
          <w:szCs w:val="22"/>
          <w:lang w:val="en-US"/>
        </w:rPr>
        <w:t xml:space="preserve">schools </w:t>
      </w:r>
      <w:proofErr w:type="gramStart"/>
      <w:r w:rsidR="00B001F1" w:rsidRPr="00384C5B">
        <w:rPr>
          <w:rFonts w:ascii="Roboto Light" w:hAnsi="Roboto Light" w:cs="Arial"/>
          <w:szCs w:val="22"/>
          <w:lang w:val="en-US"/>
        </w:rPr>
        <w:t>are able to</w:t>
      </w:r>
      <w:proofErr w:type="gramEnd"/>
      <w:r w:rsidR="00B001F1" w:rsidRPr="00384C5B">
        <w:rPr>
          <w:rFonts w:ascii="Roboto Light" w:hAnsi="Roboto Light" w:cs="Arial"/>
          <w:szCs w:val="22"/>
          <w:lang w:val="en-US"/>
        </w:rPr>
        <w:t xml:space="preserve"> </w:t>
      </w:r>
      <w:r w:rsidR="00FF4CEE" w:rsidRPr="00384C5B">
        <w:rPr>
          <w:rFonts w:ascii="Roboto Light" w:hAnsi="Roboto Light" w:cs="Arial"/>
          <w:szCs w:val="22"/>
          <w:lang w:val="en-US"/>
        </w:rPr>
        <w:t xml:space="preserve">grant </w:t>
      </w:r>
      <w:r w:rsidR="00677319" w:rsidRPr="00384C5B">
        <w:rPr>
          <w:rFonts w:ascii="Roboto Light" w:hAnsi="Roboto Light" w:cs="Arial"/>
          <w:szCs w:val="22"/>
          <w:lang w:val="en-US"/>
        </w:rPr>
        <w:t xml:space="preserve">and manage </w:t>
      </w:r>
      <w:r w:rsidR="00FF4CEE" w:rsidRPr="00384C5B">
        <w:rPr>
          <w:rFonts w:ascii="Roboto Light" w:hAnsi="Roboto Light" w:cs="Arial"/>
          <w:szCs w:val="22"/>
          <w:lang w:val="en-US"/>
        </w:rPr>
        <w:t>for examinations include:</w:t>
      </w:r>
    </w:p>
    <w:p w14:paraId="5717048E" w14:textId="77777777" w:rsidR="00FF4CEE" w:rsidRPr="00384C5B" w:rsidRDefault="00FF4CEE" w:rsidP="00C7534D">
      <w:pPr>
        <w:pStyle w:val="ListParagraph"/>
        <w:numPr>
          <w:ilvl w:val="0"/>
          <w:numId w:val="26"/>
        </w:numPr>
        <w:tabs>
          <w:tab w:val="left" w:pos="426"/>
        </w:tabs>
        <w:spacing w:before="120" w:after="120"/>
        <w:ind w:left="425" w:hanging="425"/>
        <w:contextualSpacing w:val="0"/>
        <w:rPr>
          <w:rFonts w:ascii="Roboto Light" w:hAnsi="Roboto Light" w:cs="Arial"/>
          <w:szCs w:val="22"/>
          <w:lang w:val="en-US"/>
        </w:rPr>
      </w:pPr>
      <w:r w:rsidRPr="00384C5B">
        <w:rPr>
          <w:rFonts w:ascii="Roboto Light" w:hAnsi="Roboto Light" w:cs="Arial"/>
          <w:i/>
          <w:szCs w:val="22"/>
          <w:lang w:val="en-US"/>
        </w:rPr>
        <w:t>Supervised rest breaks</w:t>
      </w:r>
      <w:r w:rsidR="005E6DAA" w:rsidRPr="00384C5B">
        <w:rPr>
          <w:rFonts w:ascii="Roboto Light" w:hAnsi="Roboto Light" w:cs="Arial"/>
          <w:szCs w:val="22"/>
          <w:lang w:val="en-US"/>
        </w:rPr>
        <w:t xml:space="preserve"> –</w:t>
      </w:r>
      <w:r w:rsidRPr="00384C5B">
        <w:rPr>
          <w:rFonts w:ascii="Roboto Light" w:hAnsi="Roboto Light" w:cs="Arial"/>
          <w:szCs w:val="22"/>
          <w:lang w:val="en-US"/>
        </w:rPr>
        <w:t xml:space="preserve"> time to rest, stretch, </w:t>
      </w:r>
      <w:proofErr w:type="gramStart"/>
      <w:r w:rsidRPr="00384C5B">
        <w:rPr>
          <w:rFonts w:ascii="Roboto Light" w:hAnsi="Roboto Light" w:cs="Arial"/>
          <w:szCs w:val="22"/>
          <w:lang w:val="en-US"/>
        </w:rPr>
        <w:t>refocus</w:t>
      </w:r>
      <w:proofErr w:type="gramEnd"/>
      <w:r w:rsidRPr="00384C5B">
        <w:rPr>
          <w:rFonts w:ascii="Roboto Light" w:hAnsi="Roboto Light" w:cs="Arial"/>
          <w:szCs w:val="22"/>
          <w:lang w:val="en-US"/>
        </w:rPr>
        <w:t xml:space="preserve"> or attend to medical needs (time-out, non-working time). The time used to break can be unlimited (within reason), depending on the condition</w:t>
      </w:r>
      <w:r w:rsidR="005E6DAA" w:rsidRPr="00384C5B">
        <w:rPr>
          <w:rFonts w:ascii="Roboto Light" w:hAnsi="Roboto Light" w:cs="Arial"/>
          <w:szCs w:val="22"/>
          <w:lang w:val="en-US"/>
        </w:rPr>
        <w:t>.</w:t>
      </w:r>
    </w:p>
    <w:p w14:paraId="2916AB4E" w14:textId="77777777" w:rsidR="00FF4CEE" w:rsidRPr="00384C5B" w:rsidRDefault="00FF4CEE" w:rsidP="00C7534D">
      <w:pPr>
        <w:pStyle w:val="ListParagraph"/>
        <w:numPr>
          <w:ilvl w:val="0"/>
          <w:numId w:val="26"/>
        </w:numPr>
        <w:tabs>
          <w:tab w:val="left" w:pos="426"/>
        </w:tabs>
        <w:spacing w:before="120" w:after="120"/>
        <w:ind w:left="425" w:hanging="425"/>
        <w:contextualSpacing w:val="0"/>
        <w:rPr>
          <w:rFonts w:ascii="Roboto Light" w:hAnsi="Roboto Light" w:cs="Arial"/>
          <w:szCs w:val="22"/>
          <w:lang w:val="en-US"/>
        </w:rPr>
      </w:pPr>
      <w:r w:rsidRPr="00384C5B">
        <w:rPr>
          <w:rFonts w:ascii="Roboto Light" w:hAnsi="Roboto Light" w:cs="Arial"/>
          <w:i/>
          <w:szCs w:val="22"/>
          <w:lang w:val="en-US"/>
        </w:rPr>
        <w:t>The use of a scribe or word processor</w:t>
      </w:r>
      <w:r w:rsidR="005E6DAA" w:rsidRPr="00384C5B">
        <w:rPr>
          <w:rFonts w:ascii="Roboto Light" w:hAnsi="Roboto Light" w:cs="Arial"/>
          <w:szCs w:val="22"/>
          <w:lang w:val="en-US"/>
        </w:rPr>
        <w:t xml:space="preserve"> –</w:t>
      </w:r>
      <w:r w:rsidRPr="00384C5B">
        <w:rPr>
          <w:rFonts w:ascii="Roboto Light" w:hAnsi="Roboto Light" w:cs="Arial"/>
          <w:szCs w:val="22"/>
          <w:lang w:val="en-US"/>
        </w:rPr>
        <w:t xml:space="preserve"> for students who demonstrate significant difficulties with handwriting legibility, expression, or spelling</w:t>
      </w:r>
      <w:r w:rsidR="00EB5EB4" w:rsidRPr="00384C5B">
        <w:rPr>
          <w:rFonts w:ascii="Roboto Light" w:hAnsi="Roboto Light" w:cs="Arial"/>
          <w:szCs w:val="22"/>
          <w:lang w:val="en-US"/>
        </w:rPr>
        <w:t>.</w:t>
      </w:r>
    </w:p>
    <w:p w14:paraId="65B6A281" w14:textId="77777777" w:rsidR="00FF4CEE" w:rsidRPr="00384C5B" w:rsidRDefault="00FF4CEE" w:rsidP="00C7534D">
      <w:pPr>
        <w:pStyle w:val="ListParagraph"/>
        <w:numPr>
          <w:ilvl w:val="0"/>
          <w:numId w:val="26"/>
        </w:numPr>
        <w:tabs>
          <w:tab w:val="left" w:pos="426"/>
        </w:tabs>
        <w:spacing w:before="120" w:after="120"/>
        <w:ind w:left="425" w:hanging="425"/>
        <w:contextualSpacing w:val="0"/>
        <w:rPr>
          <w:rFonts w:ascii="Roboto Light" w:hAnsi="Roboto Light" w:cs="Arial"/>
          <w:szCs w:val="22"/>
          <w:lang w:val="en-US"/>
        </w:rPr>
      </w:pPr>
      <w:r w:rsidRPr="00384C5B">
        <w:rPr>
          <w:rFonts w:ascii="Roboto Light" w:hAnsi="Roboto Light" w:cs="Arial"/>
          <w:i/>
          <w:szCs w:val="22"/>
          <w:lang w:val="en-US"/>
        </w:rPr>
        <w:t>Extra reading time or a reader</w:t>
      </w:r>
      <w:r w:rsidR="005E6DAA" w:rsidRPr="00384C5B">
        <w:rPr>
          <w:rFonts w:ascii="Roboto Light" w:hAnsi="Roboto Light" w:cs="Arial"/>
          <w:szCs w:val="22"/>
          <w:lang w:val="en-US"/>
        </w:rPr>
        <w:t xml:space="preserve"> – </w:t>
      </w:r>
      <w:r w:rsidRPr="00384C5B">
        <w:rPr>
          <w:rFonts w:ascii="Roboto Light" w:hAnsi="Roboto Light" w:cs="Arial"/>
          <w:szCs w:val="22"/>
          <w:lang w:val="en-US"/>
        </w:rPr>
        <w:t>for students with</w:t>
      </w:r>
      <w:r w:rsidR="00EB5EB4" w:rsidRPr="00384C5B">
        <w:rPr>
          <w:rFonts w:ascii="Roboto Light" w:hAnsi="Roboto Light" w:cs="Arial"/>
          <w:szCs w:val="22"/>
          <w:lang w:val="en-US"/>
        </w:rPr>
        <w:t xml:space="preserve"> a</w:t>
      </w:r>
      <w:r w:rsidRPr="00384C5B">
        <w:rPr>
          <w:rFonts w:ascii="Roboto Light" w:hAnsi="Roboto Light" w:cs="Arial"/>
          <w:szCs w:val="22"/>
          <w:lang w:val="en-US"/>
        </w:rPr>
        <w:t xml:space="preserve"> reading speed or comprehension below the level required to access the reading requirements the examination questions.</w:t>
      </w:r>
    </w:p>
    <w:p w14:paraId="2A852088" w14:textId="77777777" w:rsidR="00FF4CEE" w:rsidRPr="00384C5B" w:rsidRDefault="00FF4CEE" w:rsidP="00C7534D">
      <w:pPr>
        <w:pStyle w:val="ListParagraph"/>
        <w:numPr>
          <w:ilvl w:val="0"/>
          <w:numId w:val="26"/>
        </w:numPr>
        <w:tabs>
          <w:tab w:val="left" w:pos="426"/>
        </w:tabs>
        <w:spacing w:before="120" w:after="120"/>
        <w:ind w:left="425" w:hanging="425"/>
        <w:contextualSpacing w:val="0"/>
        <w:rPr>
          <w:rFonts w:ascii="Roboto Light" w:hAnsi="Roboto Light" w:cs="Arial"/>
          <w:szCs w:val="22"/>
          <w:lang w:val="en-US"/>
        </w:rPr>
      </w:pPr>
      <w:r w:rsidRPr="00384C5B">
        <w:rPr>
          <w:rFonts w:ascii="Roboto Light" w:hAnsi="Roboto Light" w:cs="Arial"/>
          <w:i/>
          <w:szCs w:val="22"/>
          <w:lang w:val="en-US"/>
        </w:rPr>
        <w:t>Separate invigilation</w:t>
      </w:r>
      <w:r w:rsidR="005E6DAA" w:rsidRPr="00384C5B">
        <w:rPr>
          <w:rFonts w:ascii="Roboto Light" w:hAnsi="Roboto Light" w:cs="Arial"/>
          <w:szCs w:val="22"/>
          <w:lang w:val="en-US"/>
        </w:rPr>
        <w:t xml:space="preserve"> – </w:t>
      </w:r>
      <w:r w:rsidRPr="00384C5B">
        <w:rPr>
          <w:rFonts w:ascii="Roboto Light" w:hAnsi="Roboto Light" w:cs="Arial"/>
          <w:szCs w:val="22"/>
          <w:lang w:val="en-US"/>
        </w:rPr>
        <w:t>for a student who experiences severe anxiety or difficulties with focus or concentration in a group</w:t>
      </w:r>
      <w:r w:rsidR="00EB5EB4" w:rsidRPr="00384C5B">
        <w:rPr>
          <w:rFonts w:ascii="Roboto Light" w:hAnsi="Roboto Light" w:cs="Arial"/>
          <w:szCs w:val="22"/>
          <w:lang w:val="en-US"/>
        </w:rPr>
        <w:t>.</w:t>
      </w:r>
    </w:p>
    <w:p w14:paraId="503DC9F0" w14:textId="77777777" w:rsidR="00FF4CEE" w:rsidRPr="00384C5B" w:rsidRDefault="00FF4CEE" w:rsidP="00C7534D">
      <w:pPr>
        <w:pStyle w:val="ListParagraph"/>
        <w:numPr>
          <w:ilvl w:val="0"/>
          <w:numId w:val="26"/>
        </w:numPr>
        <w:tabs>
          <w:tab w:val="left" w:pos="426"/>
        </w:tabs>
        <w:spacing w:before="120" w:after="120"/>
        <w:ind w:left="425" w:hanging="425"/>
        <w:contextualSpacing w:val="0"/>
        <w:rPr>
          <w:rFonts w:ascii="Roboto Light" w:hAnsi="Roboto Light" w:cs="Arial"/>
          <w:szCs w:val="22"/>
          <w:lang w:val="en-US"/>
        </w:rPr>
      </w:pPr>
      <w:r w:rsidRPr="00384C5B">
        <w:rPr>
          <w:rFonts w:ascii="Roboto Light" w:hAnsi="Roboto Light" w:cs="Arial"/>
          <w:i/>
          <w:szCs w:val="22"/>
          <w:lang w:val="en-US"/>
        </w:rPr>
        <w:t xml:space="preserve">Extra writing time </w:t>
      </w:r>
      <w:r w:rsidRPr="00384C5B">
        <w:rPr>
          <w:rFonts w:ascii="Roboto Light" w:hAnsi="Roboto Light" w:cs="Arial"/>
          <w:szCs w:val="22"/>
          <w:lang w:val="en-US"/>
        </w:rPr>
        <w:t>– for students with a demonstrated difficulty hand</w:t>
      </w:r>
      <w:r w:rsidR="005E6DAA" w:rsidRPr="00384C5B">
        <w:rPr>
          <w:rFonts w:ascii="Roboto Light" w:hAnsi="Roboto Light" w:cs="Arial"/>
          <w:szCs w:val="22"/>
          <w:lang w:val="en-US"/>
        </w:rPr>
        <w:t>writing with appropriate speed, e</w:t>
      </w:r>
      <w:r w:rsidRPr="00384C5B">
        <w:rPr>
          <w:rFonts w:ascii="Roboto Light" w:hAnsi="Roboto Light" w:cs="Arial"/>
          <w:szCs w:val="22"/>
          <w:lang w:val="en-US"/>
        </w:rPr>
        <w:t>.g. a student with a physical disability</w:t>
      </w:r>
      <w:r w:rsidR="00EB5EB4" w:rsidRPr="00384C5B">
        <w:rPr>
          <w:rFonts w:ascii="Roboto Light" w:hAnsi="Roboto Light" w:cs="Arial"/>
          <w:szCs w:val="22"/>
          <w:lang w:val="en-US"/>
        </w:rPr>
        <w:t>.</w:t>
      </w:r>
    </w:p>
    <w:p w14:paraId="6D78CF6E" w14:textId="77777777" w:rsidR="00FF4CEE" w:rsidRPr="00384C5B" w:rsidRDefault="00FF4CEE" w:rsidP="00C7534D">
      <w:pPr>
        <w:pStyle w:val="ListParagraph"/>
        <w:numPr>
          <w:ilvl w:val="0"/>
          <w:numId w:val="26"/>
        </w:numPr>
        <w:tabs>
          <w:tab w:val="left" w:pos="426"/>
        </w:tabs>
        <w:spacing w:before="120" w:after="120"/>
        <w:ind w:left="425" w:hanging="425"/>
        <w:contextualSpacing w:val="0"/>
        <w:rPr>
          <w:rFonts w:ascii="Roboto Light" w:hAnsi="Roboto Light" w:cs="Arial"/>
          <w:szCs w:val="22"/>
          <w:lang w:val="en-US"/>
        </w:rPr>
      </w:pPr>
      <w:r w:rsidRPr="00384C5B">
        <w:rPr>
          <w:rFonts w:ascii="Roboto Light" w:hAnsi="Roboto Light" w:cs="Arial"/>
          <w:i/>
          <w:szCs w:val="22"/>
          <w:lang w:val="en-US"/>
        </w:rPr>
        <w:t xml:space="preserve">Alerting the examiner to your child’s condition – </w:t>
      </w:r>
      <w:r w:rsidRPr="00384C5B">
        <w:rPr>
          <w:rFonts w:ascii="Roboto Light" w:hAnsi="Roboto Light" w:cs="Arial"/>
          <w:szCs w:val="22"/>
          <w:lang w:val="en-US"/>
        </w:rPr>
        <w:t xml:space="preserve">this can be done if your child’s condition may impact on the way an examination may assess a performance or </w:t>
      </w:r>
      <w:proofErr w:type="spellStart"/>
      <w:r w:rsidRPr="00384C5B">
        <w:rPr>
          <w:rFonts w:ascii="Roboto Light" w:hAnsi="Roboto Light" w:cs="Arial"/>
          <w:szCs w:val="22"/>
          <w:lang w:val="en-US"/>
        </w:rPr>
        <w:t>behaviour</w:t>
      </w:r>
      <w:proofErr w:type="spellEnd"/>
      <w:r w:rsidRPr="00384C5B">
        <w:rPr>
          <w:rFonts w:ascii="Roboto Light" w:hAnsi="Roboto Light" w:cs="Arial"/>
          <w:szCs w:val="22"/>
          <w:lang w:val="en-US"/>
        </w:rPr>
        <w:t xml:space="preserve"> during </w:t>
      </w:r>
      <w:r w:rsidR="00EB5EB4" w:rsidRPr="00384C5B">
        <w:rPr>
          <w:rFonts w:ascii="Roboto Light" w:hAnsi="Roboto Light" w:cs="Arial"/>
          <w:szCs w:val="22"/>
          <w:lang w:val="en-US"/>
        </w:rPr>
        <w:t xml:space="preserve">an oral examination, </w:t>
      </w:r>
      <w:r w:rsidRPr="00384C5B">
        <w:rPr>
          <w:rFonts w:ascii="Roboto Light" w:hAnsi="Roboto Light" w:cs="Arial"/>
          <w:szCs w:val="22"/>
          <w:lang w:val="en-US"/>
        </w:rPr>
        <w:t>e.g. a hearing impairment in an oral or a physical difficulty in a performance examination.</w:t>
      </w:r>
    </w:p>
    <w:p w14:paraId="4EBAA798" w14:textId="77777777" w:rsidR="00B001F1" w:rsidRPr="00384C5B" w:rsidRDefault="00B001F1" w:rsidP="00B001F1">
      <w:pPr>
        <w:spacing w:before="240" w:after="240"/>
        <w:rPr>
          <w:rFonts w:ascii="Roboto Light" w:hAnsi="Roboto Light" w:cs="Arial"/>
          <w:i/>
          <w:szCs w:val="22"/>
          <w:lang w:val="en-US"/>
        </w:rPr>
      </w:pPr>
      <w:r w:rsidRPr="00384C5B">
        <w:rPr>
          <w:rFonts w:ascii="Roboto Light" w:hAnsi="Roboto Light" w:cs="Arial"/>
          <w:i/>
          <w:szCs w:val="22"/>
          <w:lang w:val="en-US"/>
        </w:rPr>
        <w:t xml:space="preserve">Please note that </w:t>
      </w:r>
      <w:proofErr w:type="gramStart"/>
      <w:r w:rsidRPr="00384C5B">
        <w:rPr>
          <w:rFonts w:ascii="Roboto Light" w:hAnsi="Roboto Light" w:cs="Arial"/>
          <w:i/>
          <w:szCs w:val="22"/>
          <w:lang w:val="en-US"/>
        </w:rPr>
        <w:t>on the basis of</w:t>
      </w:r>
      <w:proofErr w:type="gramEnd"/>
      <w:r w:rsidRPr="00384C5B">
        <w:rPr>
          <w:rFonts w:ascii="Roboto Light" w:hAnsi="Roboto Light" w:cs="Arial"/>
          <w:i/>
          <w:szCs w:val="22"/>
          <w:lang w:val="en-US"/>
        </w:rPr>
        <w:t xml:space="preserve"> equity, requesting a special provision for a learning disorder does not require you to seek a current psychological report in order for your child to be considered eligible for special provisions. If you have a psychological report available, this will be considered in conjunction with other current evidence from the school.</w:t>
      </w:r>
    </w:p>
    <w:p w14:paraId="69BC5D24" w14:textId="14A4B882" w:rsidR="00384C5B" w:rsidRDefault="00FF4CEE" w:rsidP="00384C5B">
      <w:pPr>
        <w:spacing w:after="240"/>
        <w:rPr>
          <w:rFonts w:ascii="Roboto Light" w:hAnsi="Roboto Light"/>
        </w:rPr>
      </w:pPr>
      <w:r w:rsidRPr="00384C5B">
        <w:rPr>
          <w:rFonts w:ascii="Roboto Medium" w:hAnsi="Roboto Medium" w:cs="Arial"/>
          <w:bCs/>
          <w:sz w:val="24"/>
          <w:lang w:val="en-US"/>
        </w:rPr>
        <w:t>How does my child apply for special provisions?</w:t>
      </w:r>
    </w:p>
    <w:p w14:paraId="7A4E0FA2" w14:textId="77777777" w:rsidR="00FF4CEE" w:rsidRDefault="00384C5B" w:rsidP="00384C5B">
      <w:pPr>
        <w:spacing w:after="240"/>
        <w:rPr>
          <w:rFonts w:ascii="Roboto Light" w:hAnsi="Roboto Light"/>
        </w:rPr>
      </w:pPr>
      <w:r w:rsidRPr="00384C5B">
        <w:rPr>
          <w:rFonts w:ascii="Roboto Light" w:hAnsi="Roboto Light"/>
        </w:rPr>
        <w:t xml:space="preserve">The SACE Board is responsible for considering and approving requests for reasonable adjustments for eligible students in external assessments at Stage 2 that affect SACE Board processes. </w:t>
      </w:r>
      <w:r w:rsidRPr="00384C5B">
        <w:rPr>
          <w:rFonts w:ascii="Roboto Light" w:hAnsi="Roboto Light" w:cs="Arial"/>
          <w:szCs w:val="22"/>
          <w:lang w:val="en-US"/>
        </w:rPr>
        <w:t xml:space="preserve">Applications to the SACE Board should be submitted by the school by the end of Term 1 if applying for special provisions due to a long-term, pre-existing condition. </w:t>
      </w:r>
      <w:r w:rsidRPr="00384C5B">
        <w:rPr>
          <w:rFonts w:ascii="Roboto Light" w:hAnsi="Roboto Light"/>
        </w:rPr>
        <w:t xml:space="preserve">For </w:t>
      </w:r>
      <w:proofErr w:type="gramStart"/>
      <w:r w:rsidRPr="00384C5B">
        <w:rPr>
          <w:rFonts w:ascii="Roboto Light" w:hAnsi="Roboto Light"/>
        </w:rPr>
        <w:t>example</w:t>
      </w:r>
      <w:proofErr w:type="gramEnd"/>
      <w:r w:rsidRPr="00384C5B">
        <w:rPr>
          <w:rFonts w:ascii="Roboto Light" w:hAnsi="Roboto Light"/>
        </w:rPr>
        <w:t xml:space="preserve"> </w:t>
      </w:r>
      <w:r w:rsidRPr="00384C5B">
        <w:rPr>
          <w:rFonts w:ascii="Roboto Light" w:hAnsi="Roboto Light"/>
          <w:i/>
        </w:rPr>
        <w:t>Requests for External Assessment Adjustments</w:t>
      </w:r>
      <w:r w:rsidRPr="00384C5B">
        <w:rPr>
          <w:rFonts w:ascii="Roboto Light" w:hAnsi="Roboto Light"/>
        </w:rPr>
        <w:t xml:space="preserve"> </w:t>
      </w:r>
      <w:r w:rsidRPr="00384C5B">
        <w:rPr>
          <w:rFonts w:ascii="Roboto Light" w:hAnsi="Roboto Light"/>
          <w:i/>
        </w:rPr>
        <w:t>(Form 31)</w:t>
      </w:r>
      <w:r>
        <w:rPr>
          <w:rFonts w:ascii="Roboto Light" w:hAnsi="Roboto Light"/>
        </w:rPr>
        <w:t xml:space="preserve"> include:</w:t>
      </w:r>
    </w:p>
    <w:tbl>
      <w:tblPr>
        <w:tblStyle w:val="TableGrid"/>
        <w:tblW w:w="0" w:type="auto"/>
        <w:tblLook w:val="04A0" w:firstRow="1" w:lastRow="0" w:firstColumn="1" w:lastColumn="0" w:noHBand="0" w:noVBand="1"/>
      </w:tblPr>
      <w:tblGrid>
        <w:gridCol w:w="4479"/>
        <w:gridCol w:w="4062"/>
      </w:tblGrid>
      <w:tr w:rsidR="00384C5B" w14:paraId="0E4B1FF3" w14:textId="77777777" w:rsidTr="00384C5B">
        <w:trPr>
          <w:trHeight w:hRule="exact" w:val="340"/>
        </w:trPr>
        <w:tc>
          <w:tcPr>
            <w:tcW w:w="4600" w:type="dxa"/>
            <w:vAlign w:val="center"/>
          </w:tcPr>
          <w:p w14:paraId="1FBAA6BA"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Examination paper printed on (coloured) paper</w:t>
            </w:r>
          </w:p>
        </w:tc>
        <w:tc>
          <w:tcPr>
            <w:tcW w:w="4167" w:type="dxa"/>
            <w:vAlign w:val="center"/>
          </w:tcPr>
          <w:p w14:paraId="569ADE33"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Additional CD to be supplied for student</w:t>
            </w:r>
          </w:p>
        </w:tc>
      </w:tr>
      <w:tr w:rsidR="00384C5B" w14:paraId="70F1E59F" w14:textId="77777777" w:rsidTr="00584896">
        <w:trPr>
          <w:trHeight w:hRule="exact" w:val="415"/>
        </w:trPr>
        <w:tc>
          <w:tcPr>
            <w:tcW w:w="4600" w:type="dxa"/>
            <w:vAlign w:val="center"/>
          </w:tcPr>
          <w:p w14:paraId="73156373"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Enlarged examination paper</w:t>
            </w:r>
          </w:p>
        </w:tc>
        <w:tc>
          <w:tcPr>
            <w:tcW w:w="4167" w:type="dxa"/>
            <w:vAlign w:val="center"/>
          </w:tcPr>
          <w:p w14:paraId="16951922"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Braille examination paper</w:t>
            </w:r>
          </w:p>
        </w:tc>
      </w:tr>
      <w:tr w:rsidR="00384C5B" w14:paraId="14620C76" w14:textId="77777777" w:rsidTr="00584896">
        <w:trPr>
          <w:trHeight w:hRule="exact" w:val="577"/>
        </w:trPr>
        <w:tc>
          <w:tcPr>
            <w:tcW w:w="4600" w:type="dxa"/>
            <w:vAlign w:val="center"/>
          </w:tcPr>
          <w:p w14:paraId="0B02EE6A" w14:textId="268F2860" w:rsidR="00384C5B" w:rsidRDefault="00384C5B" w:rsidP="00384C5B">
            <w:pPr>
              <w:spacing w:after="240"/>
              <w:rPr>
                <w:rFonts w:ascii="Roboto Light" w:hAnsi="Roboto Light"/>
              </w:rPr>
            </w:pPr>
            <w:r w:rsidRPr="00384C5B">
              <w:rPr>
                <w:rFonts w:ascii="Roboto Light" w:hAnsi="Roboto Light" w:cs="Arial"/>
                <w:sz w:val="18"/>
                <w:szCs w:val="18"/>
                <w:lang w:eastAsia="en-AU"/>
              </w:rPr>
              <w:t>Supervised examination at home</w:t>
            </w:r>
          </w:p>
        </w:tc>
        <w:tc>
          <w:tcPr>
            <w:tcW w:w="4167" w:type="dxa"/>
            <w:vAlign w:val="center"/>
          </w:tcPr>
          <w:p w14:paraId="0A81107C" w14:textId="3C6233D9" w:rsidR="00384C5B" w:rsidRDefault="00384C5B" w:rsidP="00384C5B">
            <w:pPr>
              <w:spacing w:after="240"/>
              <w:rPr>
                <w:rFonts w:ascii="Roboto Light" w:hAnsi="Roboto Light"/>
              </w:rPr>
            </w:pPr>
            <w:r w:rsidRPr="00384C5B">
              <w:rPr>
                <w:rFonts w:ascii="Roboto Light" w:hAnsi="Roboto Light" w:cs="Arial"/>
                <w:sz w:val="18"/>
                <w:szCs w:val="18"/>
                <w:lang w:eastAsia="en-AU"/>
              </w:rPr>
              <w:t>Reduced examination paper</w:t>
            </w:r>
            <w:r w:rsidR="00584896">
              <w:rPr>
                <w:rFonts w:ascii="Roboto Light" w:hAnsi="Roboto Light" w:cs="Arial"/>
                <w:sz w:val="18"/>
                <w:szCs w:val="18"/>
                <w:lang w:eastAsia="en-AU"/>
              </w:rPr>
              <w:t xml:space="preserve"> (if more than 130 minutes in length)</w:t>
            </w:r>
          </w:p>
        </w:tc>
      </w:tr>
      <w:tr w:rsidR="00384C5B" w14:paraId="4AB3F592" w14:textId="77777777" w:rsidTr="00384C5B">
        <w:trPr>
          <w:trHeight w:hRule="exact" w:val="425"/>
        </w:trPr>
        <w:tc>
          <w:tcPr>
            <w:tcW w:w="4600" w:type="dxa"/>
            <w:vAlign w:val="center"/>
          </w:tcPr>
          <w:p w14:paraId="1084D32D" w14:textId="77777777" w:rsidR="00384C5B" w:rsidRDefault="00384C5B" w:rsidP="00384C5B">
            <w:pPr>
              <w:spacing w:after="240"/>
              <w:rPr>
                <w:rFonts w:ascii="Roboto Light" w:hAnsi="Roboto Light"/>
              </w:rPr>
            </w:pPr>
            <w:r w:rsidRPr="00384C5B">
              <w:rPr>
                <w:rFonts w:ascii="Roboto Light" w:hAnsi="Roboto Light" w:cs="Arial"/>
                <w:color w:val="000000"/>
                <w:sz w:val="18"/>
                <w:szCs w:val="18"/>
                <w:lang w:eastAsia="en-AU"/>
              </w:rPr>
              <w:t>Extension to SACE Board submission date (e.g. extension granted for externally assessed investigation, or to submission date for school assessed materials)</w:t>
            </w:r>
          </w:p>
        </w:tc>
        <w:tc>
          <w:tcPr>
            <w:tcW w:w="4167" w:type="dxa"/>
            <w:vAlign w:val="center"/>
          </w:tcPr>
          <w:p w14:paraId="52A623B0"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Examination to be provided on CD for reading purposes</w:t>
            </w:r>
          </w:p>
        </w:tc>
      </w:tr>
      <w:tr w:rsidR="00384C5B" w14:paraId="7AE57489" w14:textId="77777777" w:rsidTr="00384C5B">
        <w:trPr>
          <w:trHeight w:hRule="exact" w:val="431"/>
        </w:trPr>
        <w:tc>
          <w:tcPr>
            <w:tcW w:w="4600" w:type="dxa"/>
            <w:vAlign w:val="center"/>
          </w:tcPr>
          <w:p w14:paraId="74E0CBAF"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Change of SACE Board performance date</w:t>
            </w:r>
          </w:p>
        </w:tc>
        <w:tc>
          <w:tcPr>
            <w:tcW w:w="4167" w:type="dxa"/>
            <w:vAlign w:val="center"/>
          </w:tcPr>
          <w:p w14:paraId="6EF2FD1F" w14:textId="77777777" w:rsidR="00384C5B" w:rsidRDefault="00384C5B" w:rsidP="00384C5B">
            <w:pPr>
              <w:spacing w:after="240"/>
              <w:rPr>
                <w:rFonts w:ascii="Roboto Light" w:hAnsi="Roboto Light"/>
              </w:rPr>
            </w:pPr>
            <w:r w:rsidRPr="00384C5B">
              <w:rPr>
                <w:rFonts w:ascii="Roboto Light" w:hAnsi="Roboto Light" w:cs="Arial"/>
                <w:color w:val="000000"/>
                <w:sz w:val="18"/>
                <w:szCs w:val="18"/>
                <w:lang w:eastAsia="en-AU"/>
              </w:rPr>
              <w:t>Adjustments to online examinations (e.g. extra time, use of assistive technology)</w:t>
            </w:r>
          </w:p>
        </w:tc>
      </w:tr>
      <w:tr w:rsidR="00384C5B" w14:paraId="0D2FDF88" w14:textId="77777777" w:rsidTr="00384C5B">
        <w:trPr>
          <w:trHeight w:hRule="exact" w:val="340"/>
        </w:trPr>
        <w:tc>
          <w:tcPr>
            <w:tcW w:w="4600" w:type="dxa"/>
            <w:vAlign w:val="center"/>
          </w:tcPr>
          <w:p w14:paraId="4FB4A9B9" w14:textId="77777777" w:rsidR="00384C5B" w:rsidRDefault="00384C5B" w:rsidP="00384C5B">
            <w:pPr>
              <w:spacing w:after="240"/>
              <w:rPr>
                <w:rFonts w:ascii="Roboto Light" w:hAnsi="Roboto Light"/>
              </w:rPr>
            </w:pPr>
            <w:r w:rsidRPr="00384C5B">
              <w:rPr>
                <w:rFonts w:ascii="Roboto Light" w:hAnsi="Roboto Light" w:cs="Arial"/>
                <w:color w:val="000000"/>
                <w:sz w:val="18"/>
                <w:szCs w:val="18"/>
                <w:lang w:eastAsia="en-AU"/>
              </w:rPr>
              <w:t>Provision of examination in paper format</w:t>
            </w:r>
          </w:p>
        </w:tc>
        <w:tc>
          <w:tcPr>
            <w:tcW w:w="4167" w:type="dxa"/>
            <w:vAlign w:val="center"/>
          </w:tcPr>
          <w:p w14:paraId="60E00515" w14:textId="77777777" w:rsidR="00384C5B" w:rsidRDefault="00384C5B" w:rsidP="00384C5B">
            <w:pPr>
              <w:spacing w:after="240"/>
              <w:rPr>
                <w:rFonts w:ascii="Roboto Light" w:hAnsi="Roboto Light"/>
              </w:rPr>
            </w:pPr>
            <w:r w:rsidRPr="00384C5B">
              <w:rPr>
                <w:rFonts w:ascii="Roboto Light" w:hAnsi="Roboto Light" w:cs="Arial"/>
                <w:sz w:val="18"/>
                <w:szCs w:val="18"/>
                <w:lang w:eastAsia="en-AU"/>
              </w:rPr>
              <w:t>Provision of examination in electronic format</w:t>
            </w:r>
          </w:p>
        </w:tc>
      </w:tr>
    </w:tbl>
    <w:p w14:paraId="7CCD06B3" w14:textId="77777777" w:rsidR="00166017" w:rsidRPr="00384C5B" w:rsidRDefault="00E6158C" w:rsidP="00C7534D">
      <w:pPr>
        <w:spacing w:before="240" w:after="240"/>
        <w:rPr>
          <w:rFonts w:ascii="Roboto Light" w:hAnsi="Roboto Light" w:cs="Arial"/>
          <w:szCs w:val="22"/>
          <w:lang w:val="en-US"/>
        </w:rPr>
      </w:pPr>
      <w:r w:rsidRPr="00384C5B">
        <w:rPr>
          <w:rFonts w:ascii="Roboto Light" w:hAnsi="Roboto Light"/>
        </w:rPr>
        <w:lastRenderedPageBreak/>
        <w:t>A request for the use of a Derived Result (Form 3</w:t>
      </w:r>
      <w:r w:rsidR="00130555" w:rsidRPr="00384C5B">
        <w:rPr>
          <w:rFonts w:ascii="Roboto Light" w:hAnsi="Roboto Light"/>
        </w:rPr>
        <w:t>2</w:t>
      </w:r>
      <w:r w:rsidRPr="00384C5B">
        <w:rPr>
          <w:rFonts w:ascii="Roboto Light" w:hAnsi="Roboto Light"/>
        </w:rPr>
        <w:t xml:space="preserve">) requires action on the part of the SACE Board to be implemented. The SACE Board considers requests for special provisions in examinations on the grounds of misadventure and personal circumstances. </w:t>
      </w:r>
      <w:r w:rsidR="00FF4CEE" w:rsidRPr="00384C5B">
        <w:rPr>
          <w:rFonts w:ascii="Roboto Light" w:hAnsi="Roboto Light" w:cs="Arial"/>
          <w:szCs w:val="22"/>
          <w:lang w:val="en-US"/>
        </w:rPr>
        <w:t xml:space="preserve">To apply for </w:t>
      </w:r>
      <w:r w:rsidR="00EB5EB4" w:rsidRPr="00384C5B">
        <w:rPr>
          <w:rFonts w:ascii="Roboto Light" w:hAnsi="Roboto Light" w:cs="Arial"/>
          <w:szCs w:val="22"/>
          <w:lang w:val="en-US"/>
        </w:rPr>
        <w:t>provisions for the examinations</w:t>
      </w:r>
      <w:r w:rsidR="00FF4CEE" w:rsidRPr="00384C5B">
        <w:rPr>
          <w:rFonts w:ascii="Roboto Light" w:hAnsi="Roboto Light" w:cs="Arial"/>
          <w:szCs w:val="22"/>
          <w:lang w:val="en-US"/>
        </w:rPr>
        <w:t xml:space="preserve"> the school </w:t>
      </w:r>
      <w:proofErr w:type="gramStart"/>
      <w:r w:rsidR="00FF4CEE" w:rsidRPr="00384C5B">
        <w:rPr>
          <w:rFonts w:ascii="Roboto Light" w:hAnsi="Roboto Light" w:cs="Arial"/>
          <w:szCs w:val="22"/>
          <w:lang w:val="en-US"/>
        </w:rPr>
        <w:t>submits an application</w:t>
      </w:r>
      <w:proofErr w:type="gramEnd"/>
      <w:r w:rsidR="00FF4CEE" w:rsidRPr="00384C5B">
        <w:rPr>
          <w:rFonts w:ascii="Roboto Light" w:hAnsi="Roboto Light" w:cs="Arial"/>
          <w:szCs w:val="22"/>
          <w:lang w:val="en-US"/>
        </w:rPr>
        <w:t xml:space="preserve"> to the SACE</w:t>
      </w:r>
      <w:r w:rsidR="00EB5EB4" w:rsidRPr="00384C5B">
        <w:rPr>
          <w:rFonts w:ascii="Roboto Light" w:hAnsi="Roboto Light" w:cs="Arial"/>
          <w:szCs w:val="22"/>
          <w:lang w:val="en-US"/>
        </w:rPr>
        <w:t xml:space="preserve"> Board </w:t>
      </w:r>
      <w:r w:rsidR="00D83796" w:rsidRPr="00384C5B">
        <w:rPr>
          <w:rFonts w:ascii="Roboto Light" w:hAnsi="Roboto Light" w:cs="Arial"/>
          <w:szCs w:val="22"/>
          <w:lang w:val="en-US"/>
        </w:rPr>
        <w:t>that includes</w:t>
      </w:r>
      <w:r w:rsidR="00D83796" w:rsidRPr="00384C5B">
        <w:rPr>
          <w:rFonts w:ascii="Roboto Light" w:hAnsi="Roboto Light"/>
        </w:rPr>
        <w:t xml:space="preserve"> a clear recommendation from the student’s principal (or delegate) regarding the eligibility of the student for special provisions and the appropriateness of the adjustment(s) requested.</w:t>
      </w:r>
      <w:r w:rsidR="00FF4CEE" w:rsidRPr="00384C5B">
        <w:rPr>
          <w:rFonts w:ascii="Roboto Light" w:hAnsi="Roboto Light" w:cs="Arial"/>
          <w:szCs w:val="22"/>
          <w:lang w:val="en-US"/>
        </w:rPr>
        <w:t xml:space="preserve"> This evidence may include teacher comments and medical information. </w:t>
      </w:r>
      <w:r w:rsidR="00166017" w:rsidRPr="00384C5B">
        <w:rPr>
          <w:rFonts w:ascii="Roboto Light" w:hAnsi="Roboto Light" w:cs="Arial"/>
          <w:szCs w:val="22"/>
          <w:lang w:val="en-US"/>
        </w:rPr>
        <w:t xml:space="preserve">Applications for temporary, short-term conditions should be submitted as soon as possible before sitting the examinations or performing. </w:t>
      </w:r>
    </w:p>
    <w:p w14:paraId="6086ED72" w14:textId="77777777" w:rsidR="008D6C87" w:rsidRPr="00384C5B" w:rsidRDefault="00166017" w:rsidP="008D6C87">
      <w:pPr>
        <w:spacing w:before="240" w:after="240"/>
        <w:rPr>
          <w:rFonts w:ascii="Roboto Light" w:hAnsi="Roboto Light" w:cs="Arial"/>
          <w:szCs w:val="22"/>
          <w:lang w:val="en-US"/>
        </w:rPr>
      </w:pPr>
      <w:r w:rsidRPr="00384C5B">
        <w:rPr>
          <w:rFonts w:ascii="Roboto Light" w:hAnsi="Roboto Light" w:cs="Arial"/>
          <w:i/>
          <w:szCs w:val="22"/>
          <w:lang w:val="en-US"/>
        </w:rPr>
        <w:t xml:space="preserve">Use of the derived result </w:t>
      </w:r>
      <w:r w:rsidRPr="00384C5B">
        <w:rPr>
          <w:rFonts w:ascii="Roboto Light" w:hAnsi="Roboto Light" w:cs="Arial"/>
          <w:szCs w:val="22"/>
          <w:lang w:val="en-US"/>
        </w:rPr>
        <w:t xml:space="preserve">– </w:t>
      </w:r>
      <w:r w:rsidRPr="00384C5B">
        <w:rPr>
          <w:rFonts w:ascii="Roboto Light" w:hAnsi="Roboto Light" w:cs="Arial"/>
          <w:i/>
          <w:szCs w:val="22"/>
          <w:lang w:val="en-US"/>
        </w:rPr>
        <w:t>for an unexpected illness or incident on the day of an examination or performance.</w:t>
      </w:r>
      <w:r w:rsidRPr="00384C5B">
        <w:rPr>
          <w:rFonts w:ascii="Roboto Light" w:hAnsi="Roboto Light" w:cs="Arial"/>
          <w:szCs w:val="22"/>
          <w:lang w:val="en-US"/>
        </w:rPr>
        <w:t xml:space="preserve"> Please note that students are always encouraged to attend examinations or perform, with provisions in place if needed, because if this provision is granted, the student is awarded either their actual or derived result, whichever is higher. It is not uncommon for a student to do an </w:t>
      </w:r>
      <w:proofErr w:type="gramStart"/>
      <w:r w:rsidRPr="00384C5B">
        <w:rPr>
          <w:rFonts w:ascii="Roboto Light" w:hAnsi="Roboto Light" w:cs="Arial"/>
          <w:szCs w:val="22"/>
          <w:lang w:val="en-US"/>
        </w:rPr>
        <w:t>examination, or</w:t>
      </w:r>
      <w:proofErr w:type="gramEnd"/>
      <w:r w:rsidRPr="00384C5B">
        <w:rPr>
          <w:rFonts w:ascii="Roboto Light" w:hAnsi="Roboto Light" w:cs="Arial"/>
          <w:szCs w:val="22"/>
          <w:lang w:val="en-US"/>
        </w:rPr>
        <w:t xml:space="preserve"> perform with an illness and achieve a higher result that their derived result. </w:t>
      </w:r>
      <w:r w:rsidR="00FF4CEE" w:rsidRPr="00384C5B">
        <w:rPr>
          <w:rFonts w:ascii="Roboto Light" w:hAnsi="Roboto Light" w:cs="Arial"/>
          <w:szCs w:val="22"/>
          <w:lang w:val="en-US"/>
        </w:rPr>
        <w:t xml:space="preserve">For applications requesting the use of the </w:t>
      </w:r>
      <w:r w:rsidR="00AA4D8E" w:rsidRPr="00384C5B">
        <w:rPr>
          <w:rFonts w:ascii="Roboto Light" w:hAnsi="Roboto Light" w:cs="Arial"/>
          <w:szCs w:val="22"/>
          <w:lang w:val="en-US"/>
        </w:rPr>
        <w:t>derived</w:t>
      </w:r>
      <w:r w:rsidR="00FF4CEE" w:rsidRPr="00384C5B">
        <w:rPr>
          <w:rFonts w:ascii="Roboto Light" w:hAnsi="Roboto Light" w:cs="Arial"/>
          <w:szCs w:val="22"/>
          <w:lang w:val="en-US"/>
        </w:rPr>
        <w:t xml:space="preserve"> result your child must provide medical evidence to verify his or her condition on the day of the examination.</w:t>
      </w:r>
      <w:r w:rsidR="008D6C87" w:rsidRPr="00384C5B">
        <w:rPr>
          <w:rFonts w:ascii="Roboto Light" w:hAnsi="Roboto Light" w:cs="Arial"/>
          <w:szCs w:val="22"/>
          <w:lang w:val="en-US"/>
        </w:rPr>
        <w:t xml:space="preserve"> For applications for the use of a derived result, the application should be received at the SACE Board within three days of your child’s last examination or of the date of the performance examination.</w:t>
      </w:r>
    </w:p>
    <w:p w14:paraId="33502853" w14:textId="77777777" w:rsidR="00FF4CEE" w:rsidRPr="00584896" w:rsidRDefault="00FF4CEE" w:rsidP="00FF4CEE">
      <w:pPr>
        <w:spacing w:before="360" w:after="120"/>
        <w:rPr>
          <w:rFonts w:ascii="Roboto Medium" w:hAnsi="Roboto Medium" w:cs="Arial"/>
          <w:bCs/>
          <w:szCs w:val="28"/>
          <w:lang w:val="en-US"/>
        </w:rPr>
      </w:pPr>
      <w:r w:rsidRPr="00584896">
        <w:rPr>
          <w:rFonts w:ascii="Roboto Medium" w:hAnsi="Roboto Medium" w:cs="Arial"/>
          <w:bCs/>
          <w:szCs w:val="28"/>
          <w:lang w:val="en-US"/>
        </w:rPr>
        <w:t>How will I be notified of the outcome of my child’s application?</w:t>
      </w:r>
    </w:p>
    <w:p w14:paraId="2527BFF0" w14:textId="77777777" w:rsidR="00FF4CEE" w:rsidRPr="00384C5B" w:rsidRDefault="00FF4CEE" w:rsidP="0004451D">
      <w:pPr>
        <w:rPr>
          <w:rFonts w:ascii="Roboto Light" w:hAnsi="Roboto Light" w:cs="Arial"/>
          <w:szCs w:val="22"/>
          <w:lang w:val="en-US"/>
        </w:rPr>
      </w:pPr>
      <w:r w:rsidRPr="00384C5B">
        <w:rPr>
          <w:rFonts w:ascii="Roboto Light" w:hAnsi="Roboto Light" w:cs="Arial"/>
          <w:szCs w:val="22"/>
          <w:lang w:val="en-US"/>
        </w:rPr>
        <w:t xml:space="preserve">Once the SACE Board has </w:t>
      </w:r>
      <w:proofErr w:type="gramStart"/>
      <w:r w:rsidRPr="00384C5B">
        <w:rPr>
          <w:rFonts w:ascii="Roboto Light" w:hAnsi="Roboto Light" w:cs="Arial"/>
          <w:szCs w:val="22"/>
          <w:lang w:val="en-US"/>
        </w:rPr>
        <w:t>made a decision</w:t>
      </w:r>
      <w:proofErr w:type="gramEnd"/>
      <w:r w:rsidRPr="00384C5B">
        <w:rPr>
          <w:rFonts w:ascii="Roboto Light" w:hAnsi="Roboto Light" w:cs="Arial"/>
          <w:szCs w:val="22"/>
          <w:lang w:val="en-US"/>
        </w:rPr>
        <w:t xml:space="preserve">, a letter will be sent to your child and the school, which will provide the outcome of your application. To ensure the letter is sent to the correct address, it is important that you ensure the school has your current postal address </w:t>
      </w:r>
      <w:r w:rsidR="0004451D" w:rsidRPr="00384C5B">
        <w:rPr>
          <w:rFonts w:ascii="Roboto Light" w:hAnsi="Roboto Light" w:cs="Arial"/>
          <w:szCs w:val="22"/>
          <w:lang w:val="en-US"/>
        </w:rPr>
        <w:t>before</w:t>
      </w:r>
      <w:r w:rsidRPr="00384C5B">
        <w:rPr>
          <w:rFonts w:ascii="Roboto Light" w:hAnsi="Roboto Light" w:cs="Arial"/>
          <w:szCs w:val="22"/>
          <w:lang w:val="en-US"/>
        </w:rPr>
        <w:t xml:space="preserve"> submission of your special </w:t>
      </w:r>
      <w:proofErr w:type="gramStart"/>
      <w:r w:rsidRPr="00384C5B">
        <w:rPr>
          <w:rFonts w:ascii="Roboto Light" w:hAnsi="Roboto Light" w:cs="Arial"/>
          <w:szCs w:val="22"/>
          <w:lang w:val="en-US"/>
        </w:rPr>
        <w:t>provisions</w:t>
      </w:r>
      <w:proofErr w:type="gramEnd"/>
      <w:r w:rsidRPr="00384C5B">
        <w:rPr>
          <w:rFonts w:ascii="Roboto Light" w:hAnsi="Roboto Light" w:cs="Arial"/>
          <w:szCs w:val="22"/>
          <w:lang w:val="en-US"/>
        </w:rPr>
        <w:t xml:space="preserve"> application.</w:t>
      </w:r>
    </w:p>
    <w:p w14:paraId="00FB0E1E" w14:textId="77777777" w:rsidR="00FF4CEE" w:rsidRPr="00584896" w:rsidRDefault="00FF4CEE" w:rsidP="00FF4CEE">
      <w:pPr>
        <w:spacing w:before="360" w:after="120"/>
        <w:rPr>
          <w:rFonts w:ascii="Roboto Medium" w:hAnsi="Roboto Medium" w:cs="Arial"/>
          <w:bCs/>
          <w:szCs w:val="28"/>
          <w:lang w:val="en-US"/>
        </w:rPr>
      </w:pPr>
      <w:r w:rsidRPr="00584896">
        <w:rPr>
          <w:rFonts w:ascii="Roboto Medium" w:hAnsi="Roboto Medium" w:cs="Arial"/>
          <w:bCs/>
          <w:szCs w:val="28"/>
          <w:lang w:val="en-US"/>
        </w:rPr>
        <w:t>What if we need further information or clarification about the decision, or we do not agree with the decision?</w:t>
      </w:r>
    </w:p>
    <w:p w14:paraId="3A5943A8" w14:textId="77777777" w:rsidR="00FF4CEE" w:rsidRPr="00384C5B" w:rsidRDefault="00FF4CEE" w:rsidP="00C7534D">
      <w:pPr>
        <w:spacing w:before="240" w:after="240"/>
        <w:rPr>
          <w:rFonts w:ascii="Roboto Light" w:hAnsi="Roboto Light" w:cs="Arial"/>
          <w:szCs w:val="22"/>
          <w:lang w:val="en-US"/>
        </w:rPr>
      </w:pPr>
      <w:r w:rsidRPr="00384C5B">
        <w:rPr>
          <w:rFonts w:ascii="Roboto Light" w:hAnsi="Roboto Light" w:cs="Arial"/>
          <w:szCs w:val="22"/>
          <w:lang w:val="en-US"/>
        </w:rPr>
        <w:t xml:space="preserve">When you receive the letter outlining the outcome of the application for special provisions, you </w:t>
      </w:r>
      <w:proofErr w:type="gramStart"/>
      <w:r w:rsidRPr="00384C5B">
        <w:rPr>
          <w:rFonts w:ascii="Roboto Light" w:hAnsi="Roboto Light" w:cs="Arial"/>
          <w:szCs w:val="22"/>
          <w:lang w:val="en-US"/>
        </w:rPr>
        <w:t>have the opportunity to</w:t>
      </w:r>
      <w:proofErr w:type="gramEnd"/>
      <w:r w:rsidRPr="00384C5B">
        <w:rPr>
          <w:rFonts w:ascii="Roboto Light" w:hAnsi="Roboto Light" w:cs="Arial"/>
          <w:szCs w:val="22"/>
          <w:lang w:val="en-US"/>
        </w:rPr>
        <w:t xml:space="preserve"> seek further clarification of any decisions made by emailing your query to the email address provided in the letter.</w:t>
      </w:r>
    </w:p>
    <w:p w14:paraId="0D8544B3" w14:textId="77777777" w:rsidR="00FF4CEE" w:rsidRPr="00384C5B" w:rsidRDefault="00FF4CEE" w:rsidP="00C7534D">
      <w:pPr>
        <w:spacing w:before="240" w:after="240"/>
        <w:rPr>
          <w:rFonts w:ascii="Roboto Light" w:hAnsi="Roboto Light" w:cs="Arial"/>
          <w:szCs w:val="22"/>
          <w:lang w:val="en-US"/>
        </w:rPr>
      </w:pPr>
      <w:r w:rsidRPr="00384C5B">
        <w:rPr>
          <w:rFonts w:ascii="Roboto Light" w:hAnsi="Roboto Light" w:cs="Arial"/>
          <w:szCs w:val="22"/>
          <w:lang w:val="en-US"/>
        </w:rPr>
        <w:t xml:space="preserve">If you do not believe that the decisions made are consistent with the special provisions policy, you can appeal this decision by writing to the Chief Executive of the SACE Board outlining the reasons you are </w:t>
      </w:r>
      <w:proofErr w:type="gramStart"/>
      <w:r w:rsidRPr="00384C5B">
        <w:rPr>
          <w:rFonts w:ascii="Roboto Light" w:hAnsi="Roboto Light" w:cs="Arial"/>
          <w:szCs w:val="22"/>
          <w:lang w:val="en-US"/>
        </w:rPr>
        <w:t>appealing</w:t>
      </w:r>
      <w:proofErr w:type="gramEnd"/>
      <w:r w:rsidRPr="00384C5B">
        <w:rPr>
          <w:rFonts w:ascii="Roboto Light" w:hAnsi="Roboto Light" w:cs="Arial"/>
          <w:szCs w:val="22"/>
          <w:lang w:val="en-US"/>
        </w:rPr>
        <w:t xml:space="preserve"> and any redress sought. </w:t>
      </w:r>
    </w:p>
    <w:p w14:paraId="4CA93C9A" w14:textId="7573141B" w:rsidR="00FF4CEE" w:rsidRPr="00384C5B" w:rsidRDefault="00FF4CEE" w:rsidP="00BB22E2">
      <w:pPr>
        <w:spacing w:before="240" w:after="240"/>
        <w:rPr>
          <w:rFonts w:ascii="Roboto Light" w:hAnsi="Roboto Light" w:cs="Arial"/>
          <w:szCs w:val="22"/>
          <w:lang w:val="en-US"/>
        </w:rPr>
      </w:pPr>
      <w:r w:rsidRPr="00384C5B">
        <w:rPr>
          <w:rFonts w:ascii="Roboto Light" w:hAnsi="Roboto Light" w:cs="Arial"/>
          <w:szCs w:val="22"/>
          <w:lang w:val="en-US"/>
        </w:rPr>
        <w:t xml:space="preserve">Your appeal can be sent to the Chief Executive, SACE Board, </w:t>
      </w:r>
      <w:r w:rsidR="00104594">
        <w:rPr>
          <w:rFonts w:ascii="Roboto Light" w:hAnsi="Roboto Light" w:cs="Arial"/>
          <w:szCs w:val="22"/>
          <w:lang w:val="en-US"/>
        </w:rPr>
        <w:t xml:space="preserve">11 </w:t>
      </w:r>
      <w:proofErr w:type="spellStart"/>
      <w:r w:rsidR="00104594">
        <w:rPr>
          <w:rFonts w:ascii="Roboto Light" w:hAnsi="Roboto Light" w:cs="Arial"/>
          <w:szCs w:val="22"/>
          <w:lang w:val="en-US"/>
        </w:rPr>
        <w:t>Waymouth</w:t>
      </w:r>
      <w:proofErr w:type="spellEnd"/>
      <w:r w:rsidR="00104594">
        <w:rPr>
          <w:rFonts w:ascii="Roboto Light" w:hAnsi="Roboto Light" w:cs="Arial"/>
          <w:szCs w:val="22"/>
          <w:lang w:val="en-US"/>
        </w:rPr>
        <w:t xml:space="preserve"> Street</w:t>
      </w:r>
      <w:r w:rsidRPr="00384C5B">
        <w:rPr>
          <w:rFonts w:ascii="Roboto Light" w:hAnsi="Roboto Light" w:cs="Arial"/>
          <w:szCs w:val="22"/>
          <w:lang w:val="en-US"/>
        </w:rPr>
        <w:t xml:space="preserve">, </w:t>
      </w:r>
      <w:r w:rsidR="00104594">
        <w:rPr>
          <w:rFonts w:ascii="Roboto Light" w:hAnsi="Roboto Light" w:cs="Arial"/>
          <w:szCs w:val="22"/>
          <w:lang w:val="en-US"/>
        </w:rPr>
        <w:t xml:space="preserve">Adelaide </w:t>
      </w:r>
      <w:r w:rsidRPr="00384C5B">
        <w:rPr>
          <w:rFonts w:ascii="Roboto Light" w:hAnsi="Roboto Light" w:cs="Arial"/>
          <w:szCs w:val="22"/>
          <w:lang w:val="en-US"/>
        </w:rPr>
        <w:t>SA 50</w:t>
      </w:r>
      <w:r w:rsidR="00104594">
        <w:rPr>
          <w:rFonts w:ascii="Roboto Light" w:hAnsi="Roboto Light" w:cs="Arial"/>
          <w:szCs w:val="22"/>
          <w:lang w:val="en-US"/>
        </w:rPr>
        <w:t>00</w:t>
      </w:r>
      <w:r w:rsidR="00BB22E2" w:rsidRPr="00384C5B">
        <w:rPr>
          <w:rFonts w:ascii="Roboto Light" w:hAnsi="Roboto Light" w:cs="Arial"/>
          <w:szCs w:val="22"/>
          <w:lang w:val="en-US"/>
        </w:rPr>
        <w:t>,</w:t>
      </w:r>
      <w:r w:rsidRPr="00384C5B">
        <w:rPr>
          <w:rFonts w:ascii="Roboto Light" w:hAnsi="Roboto Light" w:cs="Arial"/>
          <w:szCs w:val="22"/>
          <w:lang w:val="en-US"/>
        </w:rPr>
        <w:t xml:space="preserve"> or emailed to </w:t>
      </w:r>
      <w:r w:rsidR="008B7864">
        <w:rPr>
          <w:rFonts w:ascii="Roboto Light" w:hAnsi="Roboto Light" w:cs="Arial"/>
          <w:szCs w:val="22"/>
          <w:lang w:val="en-US"/>
        </w:rPr>
        <w:t xml:space="preserve"> </w:t>
      </w:r>
      <w:hyperlink r:id="rId10" w:history="1">
        <w:r w:rsidR="008B7864" w:rsidRPr="00F6507C">
          <w:rPr>
            <w:rStyle w:val="Hyperlink"/>
            <w:rFonts w:ascii="Roboto Light" w:hAnsi="Roboto Light" w:cs="Arial"/>
            <w:szCs w:val="22"/>
            <w:lang w:val="en-US"/>
          </w:rPr>
          <w:t>askSACE@sa.gov.au</w:t>
        </w:r>
      </w:hyperlink>
      <w:r w:rsidR="008B7864">
        <w:rPr>
          <w:rFonts w:ascii="Roboto Light" w:hAnsi="Roboto Light" w:cs="Arial"/>
          <w:szCs w:val="22"/>
          <w:lang w:val="en-US"/>
        </w:rPr>
        <w:t xml:space="preserve"> </w:t>
      </w:r>
      <w:r w:rsidRPr="00384C5B">
        <w:rPr>
          <w:rFonts w:ascii="Roboto Light" w:hAnsi="Roboto Light" w:cs="Arial"/>
          <w:szCs w:val="22"/>
          <w:lang w:val="en-US"/>
        </w:rPr>
        <w:t>Additional evidence should be su</w:t>
      </w:r>
      <w:r w:rsidR="00BB22E2" w:rsidRPr="00384C5B">
        <w:rPr>
          <w:rFonts w:ascii="Roboto Light" w:hAnsi="Roboto Light" w:cs="Arial"/>
          <w:szCs w:val="22"/>
          <w:lang w:val="en-US"/>
        </w:rPr>
        <w:t>bmitted to support your appeal.</w:t>
      </w:r>
    </w:p>
    <w:p w14:paraId="1386B4EB" w14:textId="77777777" w:rsidR="00FF4CEE" w:rsidRPr="00384C5B" w:rsidRDefault="00FF4CEE" w:rsidP="00FF4CEE">
      <w:pPr>
        <w:spacing w:before="360" w:after="120"/>
        <w:rPr>
          <w:rFonts w:ascii="Roboto Medium" w:hAnsi="Roboto Medium" w:cs="Arial"/>
          <w:bCs/>
          <w:sz w:val="24"/>
          <w:lang w:val="en-US"/>
        </w:rPr>
      </w:pPr>
      <w:r w:rsidRPr="00384C5B">
        <w:rPr>
          <w:rFonts w:ascii="Roboto Medium" w:hAnsi="Roboto Medium" w:cs="Arial"/>
          <w:bCs/>
          <w:sz w:val="24"/>
          <w:lang w:val="en-US"/>
        </w:rPr>
        <w:t>How do we get more information about special provisions?</w:t>
      </w:r>
    </w:p>
    <w:p w14:paraId="31D74E19" w14:textId="77777777" w:rsidR="00FF4CEE" w:rsidRPr="00384C5B" w:rsidRDefault="00FF4CEE" w:rsidP="00FF4CEE">
      <w:pPr>
        <w:rPr>
          <w:rFonts w:ascii="Roboto Light" w:hAnsi="Roboto Light" w:cs="Arial"/>
          <w:szCs w:val="22"/>
          <w:lang w:val="en-US"/>
        </w:rPr>
      </w:pPr>
      <w:r w:rsidRPr="00384C5B">
        <w:rPr>
          <w:rFonts w:ascii="Roboto Light" w:hAnsi="Roboto Light" w:cs="Arial"/>
          <w:szCs w:val="22"/>
          <w:lang w:val="en-US"/>
        </w:rPr>
        <w:t>More information can be obtained by:</w:t>
      </w:r>
    </w:p>
    <w:p w14:paraId="2BDBEDCC" w14:textId="77777777" w:rsidR="00FF4CEE" w:rsidRPr="00384C5B" w:rsidRDefault="00FF4CEE" w:rsidP="00C7534D">
      <w:pPr>
        <w:pStyle w:val="ListParagraph"/>
        <w:numPr>
          <w:ilvl w:val="0"/>
          <w:numId w:val="28"/>
        </w:numPr>
        <w:spacing w:before="120" w:after="120"/>
        <w:ind w:left="357" w:hanging="357"/>
        <w:contextualSpacing w:val="0"/>
        <w:rPr>
          <w:rFonts w:ascii="Roboto Light" w:hAnsi="Roboto Light" w:cs="Arial"/>
          <w:szCs w:val="22"/>
          <w:lang w:val="en-US"/>
        </w:rPr>
      </w:pPr>
      <w:r w:rsidRPr="00384C5B">
        <w:rPr>
          <w:rFonts w:ascii="Roboto Light" w:hAnsi="Roboto Light" w:cs="Arial"/>
          <w:szCs w:val="22"/>
          <w:lang w:val="en-US"/>
        </w:rPr>
        <w:t>Speaking with the SACE/NTCE coordinator at your school</w:t>
      </w:r>
    </w:p>
    <w:p w14:paraId="2F3E8759" w14:textId="77777777" w:rsidR="00FF4CEE" w:rsidRPr="00384C5B" w:rsidRDefault="00FF4CEE" w:rsidP="00C7534D">
      <w:pPr>
        <w:pStyle w:val="ListParagraph"/>
        <w:numPr>
          <w:ilvl w:val="0"/>
          <w:numId w:val="28"/>
        </w:numPr>
        <w:spacing w:before="120" w:after="120"/>
        <w:ind w:left="357" w:hanging="357"/>
        <w:contextualSpacing w:val="0"/>
        <w:rPr>
          <w:rFonts w:ascii="Roboto Light" w:hAnsi="Roboto Light" w:cs="Arial"/>
          <w:szCs w:val="22"/>
          <w:lang w:val="en-US"/>
        </w:rPr>
      </w:pPr>
      <w:r w:rsidRPr="00384C5B">
        <w:rPr>
          <w:rFonts w:ascii="Roboto Light" w:hAnsi="Roboto Light" w:cs="Arial"/>
          <w:szCs w:val="22"/>
          <w:lang w:val="en-US"/>
        </w:rPr>
        <w:t xml:space="preserve">Referring to information on the SACE Board website </w:t>
      </w:r>
    </w:p>
    <w:p w14:paraId="0CDB2BD0" w14:textId="0D66F99A" w:rsidR="00FF4CEE" w:rsidRPr="00384C5B" w:rsidRDefault="00FF4CEE" w:rsidP="00C7534D">
      <w:pPr>
        <w:pStyle w:val="ListParagraph"/>
        <w:numPr>
          <w:ilvl w:val="0"/>
          <w:numId w:val="28"/>
        </w:numPr>
        <w:spacing w:before="120" w:after="120"/>
        <w:ind w:left="357" w:hanging="357"/>
        <w:contextualSpacing w:val="0"/>
        <w:rPr>
          <w:rFonts w:ascii="Roboto Light" w:hAnsi="Roboto Light" w:cs="Arial"/>
          <w:szCs w:val="22"/>
          <w:lang w:val="en-US"/>
        </w:rPr>
      </w:pPr>
      <w:r w:rsidRPr="00384C5B">
        <w:rPr>
          <w:rFonts w:ascii="Roboto Light" w:hAnsi="Roboto Light" w:cs="Arial"/>
          <w:szCs w:val="22"/>
          <w:lang w:val="en-US"/>
        </w:rPr>
        <w:t xml:space="preserve">Sending an email with your query to </w:t>
      </w:r>
      <w:hyperlink r:id="rId11" w:history="1">
        <w:r w:rsidR="00827358" w:rsidRPr="00384C5B">
          <w:rPr>
            <w:rStyle w:val="Hyperlink"/>
            <w:rFonts w:ascii="Roboto Light" w:hAnsi="Roboto Light" w:cs="Arial"/>
            <w:szCs w:val="22"/>
            <w:lang w:val="en-US"/>
          </w:rPr>
          <w:t>SACE.SpecialProvisions@sa.gov.au</w:t>
        </w:r>
      </w:hyperlink>
      <w:r w:rsidR="00827358" w:rsidRPr="00384C5B">
        <w:rPr>
          <w:rFonts w:ascii="Roboto Light" w:hAnsi="Roboto Light" w:cs="Arial"/>
          <w:szCs w:val="22"/>
          <w:lang w:val="en-US"/>
        </w:rPr>
        <w:t xml:space="preserve"> </w:t>
      </w:r>
    </w:p>
    <w:p w14:paraId="4F2C932B" w14:textId="5AD73569" w:rsidR="000B5E9A" w:rsidRPr="00384C5B" w:rsidRDefault="00FF4CEE" w:rsidP="00FF4CEE">
      <w:pPr>
        <w:pStyle w:val="ListParagraph"/>
        <w:numPr>
          <w:ilvl w:val="0"/>
          <w:numId w:val="28"/>
        </w:numPr>
        <w:spacing w:before="120" w:after="120"/>
        <w:ind w:left="357" w:hanging="357"/>
        <w:contextualSpacing w:val="0"/>
        <w:rPr>
          <w:rFonts w:ascii="Roboto Light" w:hAnsi="Roboto Light" w:cs="Arial"/>
          <w:sz w:val="4"/>
          <w:szCs w:val="4"/>
        </w:rPr>
      </w:pPr>
      <w:r w:rsidRPr="00384C5B">
        <w:rPr>
          <w:rFonts w:ascii="Roboto Light" w:hAnsi="Roboto Light" w:cs="Arial"/>
          <w:szCs w:val="22"/>
          <w:lang w:val="en-US"/>
        </w:rPr>
        <w:t xml:space="preserve">Speaking with SACE Board staff – </w:t>
      </w:r>
      <w:r w:rsidR="005166F5">
        <w:rPr>
          <w:rFonts w:ascii="Roboto Light" w:hAnsi="Roboto Light" w:cs="Arial"/>
          <w:szCs w:val="20"/>
        </w:rPr>
        <w:t>1300 322 920</w:t>
      </w:r>
    </w:p>
    <w:sectPr w:rsidR="000B5E9A" w:rsidRPr="00384C5B" w:rsidSect="00384C5B">
      <w:headerReference w:type="even" r:id="rId12"/>
      <w:headerReference w:type="default" r:id="rId13"/>
      <w:footerReference w:type="even" r:id="rId14"/>
      <w:footerReference w:type="default" r:id="rId15"/>
      <w:headerReference w:type="first" r:id="rId16"/>
      <w:footerReference w:type="first" r:id="rId17"/>
      <w:pgSz w:w="11906" w:h="16838" w:code="237"/>
      <w:pgMar w:top="1178" w:right="1558"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2251" w14:textId="77777777" w:rsidR="00680EDF" w:rsidRDefault="00680EDF">
      <w:r>
        <w:separator/>
      </w:r>
    </w:p>
  </w:endnote>
  <w:endnote w:type="continuationSeparator" w:id="0">
    <w:p w14:paraId="4C11D876" w14:textId="77777777" w:rsidR="00680EDF" w:rsidRDefault="0068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embedRegular r:id="rId1" w:fontKey="{EE3C568C-1F5E-4EF1-8CE5-45674B535EE8}"/>
    <w:embedItalic r:id="rId2" w:fontKey="{82FE9B1D-3680-4346-93E4-D1D21E7B9A6C}"/>
  </w:font>
  <w:font w:name="Roboto Medium">
    <w:panose1 w:val="02000000000000000000"/>
    <w:charset w:val="00"/>
    <w:family w:val="auto"/>
    <w:pitch w:val="variable"/>
    <w:sig w:usb0="E00002FF" w:usb1="5000205B" w:usb2="00000020" w:usb3="00000000" w:csb0="0000019F" w:csb1="00000000"/>
    <w:embedRegular r:id="rId3" w:subsetted="1" w:fontKey="{7A56F9CE-E68E-4C4E-892D-1B8C5C806B4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FFED" w14:textId="77777777" w:rsidR="00CC5B25" w:rsidRPr="007B6A52" w:rsidRDefault="00CC5B25" w:rsidP="00CC5B25">
    <w:pPr>
      <w:pStyle w:val="Footer"/>
      <w:rPr>
        <w:rFonts w:ascii="Roboto Light" w:hAnsi="Roboto Light" w:cs="Arial"/>
        <w:sz w:val="14"/>
      </w:rPr>
    </w:pPr>
    <w:r w:rsidRPr="007B6A52">
      <w:rPr>
        <w:rFonts w:ascii="Roboto Light" w:hAnsi="Roboto Light" w:cs="Arial"/>
        <w:sz w:val="14"/>
      </w:rPr>
      <w:t>Information for Parents – Special provisi</w:t>
    </w:r>
    <w:r w:rsidR="00737D4F" w:rsidRPr="007B6A52">
      <w:rPr>
        <w:rFonts w:ascii="Roboto Light" w:hAnsi="Roboto Light" w:cs="Arial"/>
        <w:sz w:val="14"/>
      </w:rPr>
      <w:t>ons for SACE Board examinations</w:t>
    </w:r>
    <w:r w:rsidRPr="007B6A52">
      <w:rPr>
        <w:rFonts w:ascii="Roboto Light" w:hAnsi="Roboto Light" w:cs="Arial"/>
        <w:sz w:val="14"/>
      </w:rPr>
      <w:tab/>
    </w:r>
    <w:r w:rsidRPr="007B6A52">
      <w:rPr>
        <w:rFonts w:ascii="Roboto Light" w:hAnsi="Roboto Light" w:cs="Arial"/>
        <w:sz w:val="14"/>
      </w:rPr>
      <w:fldChar w:fldCharType="begin"/>
    </w:r>
    <w:r w:rsidRPr="007B6A52">
      <w:rPr>
        <w:rFonts w:ascii="Roboto Light" w:hAnsi="Roboto Light" w:cs="Arial"/>
        <w:sz w:val="14"/>
      </w:rPr>
      <w:instrText xml:space="preserve"> PAGE  \* MERGEFORMAT </w:instrText>
    </w:r>
    <w:r w:rsidRPr="007B6A52">
      <w:rPr>
        <w:rFonts w:ascii="Roboto Light" w:hAnsi="Roboto Light" w:cs="Arial"/>
        <w:sz w:val="14"/>
      </w:rPr>
      <w:fldChar w:fldCharType="separate"/>
    </w:r>
    <w:r w:rsidR="001177B8">
      <w:rPr>
        <w:rFonts w:ascii="Roboto Light" w:hAnsi="Roboto Light" w:cs="Arial"/>
        <w:noProof/>
        <w:sz w:val="14"/>
      </w:rPr>
      <w:t>2</w:t>
    </w:r>
    <w:r w:rsidRPr="007B6A52">
      <w:rPr>
        <w:rFonts w:ascii="Roboto Light" w:hAnsi="Roboto Light" w:cs="Arial"/>
        <w:sz w:val="14"/>
      </w:rPr>
      <w:fldChar w:fldCharType="end"/>
    </w:r>
    <w:r w:rsidRPr="007B6A52">
      <w:rPr>
        <w:rFonts w:ascii="Roboto Light" w:hAnsi="Roboto Light" w:cs="Arial"/>
        <w:sz w:val="14"/>
      </w:rPr>
      <w:t xml:space="preserve"> of </w:t>
    </w:r>
    <w:r w:rsidRPr="007B6A52">
      <w:rPr>
        <w:rFonts w:ascii="Roboto Light" w:hAnsi="Roboto Light" w:cs="Arial"/>
        <w:sz w:val="14"/>
      </w:rPr>
      <w:fldChar w:fldCharType="begin"/>
    </w:r>
    <w:r w:rsidRPr="007B6A52">
      <w:rPr>
        <w:rFonts w:ascii="Roboto Light" w:hAnsi="Roboto Light" w:cs="Arial"/>
        <w:sz w:val="14"/>
      </w:rPr>
      <w:instrText xml:space="preserve"> NUMPAGES  \* MERGEFORMAT </w:instrText>
    </w:r>
    <w:r w:rsidRPr="007B6A52">
      <w:rPr>
        <w:rFonts w:ascii="Roboto Light" w:hAnsi="Roboto Light" w:cs="Arial"/>
        <w:sz w:val="14"/>
      </w:rPr>
      <w:fldChar w:fldCharType="separate"/>
    </w:r>
    <w:r w:rsidR="001177B8">
      <w:rPr>
        <w:rFonts w:ascii="Roboto Light" w:hAnsi="Roboto Light" w:cs="Arial"/>
        <w:noProof/>
        <w:sz w:val="14"/>
      </w:rPr>
      <w:t>3</w:t>
    </w:r>
    <w:r w:rsidRPr="007B6A52">
      <w:rPr>
        <w:rFonts w:ascii="Roboto Light" w:hAnsi="Roboto Light" w:cs="Arial"/>
        <w:sz w:val="14"/>
      </w:rPr>
      <w:fldChar w:fldCharType="end"/>
    </w:r>
  </w:p>
  <w:p w14:paraId="1FA8E6A4" w14:textId="77777777" w:rsidR="00321AF6" w:rsidRPr="007B6A52" w:rsidRDefault="00321AF6" w:rsidP="00CC5B25">
    <w:pPr>
      <w:pStyle w:val="Footer"/>
      <w:rPr>
        <w:rFonts w:ascii="Roboto Light" w:hAnsi="Roboto Light" w:cs="Arial"/>
        <w:sz w:val="14"/>
      </w:rPr>
    </w:pPr>
    <w:r w:rsidRPr="007B6A52">
      <w:rPr>
        <w:rFonts w:ascii="Roboto Light" w:hAnsi="Roboto Light" w:cs="Arial"/>
        <w:sz w:val="14"/>
      </w:rPr>
      <w:t xml:space="preserve">Ref: </w:t>
    </w:r>
    <w:r w:rsidRPr="007B6A52">
      <w:rPr>
        <w:rFonts w:ascii="Roboto Light" w:hAnsi="Roboto Light" w:cs="Arial"/>
        <w:sz w:val="14"/>
      </w:rPr>
      <w:fldChar w:fldCharType="begin"/>
    </w:r>
    <w:r w:rsidRPr="007B6A52">
      <w:rPr>
        <w:rFonts w:ascii="Roboto Light" w:hAnsi="Roboto Light" w:cs="Arial"/>
        <w:sz w:val="14"/>
      </w:rPr>
      <w:instrText xml:space="preserve"> DOCPROPERTY  Objective-Id  \* MERGEFORMAT </w:instrText>
    </w:r>
    <w:r w:rsidRPr="007B6A52">
      <w:rPr>
        <w:rFonts w:ascii="Roboto Light" w:hAnsi="Roboto Light" w:cs="Arial"/>
        <w:sz w:val="14"/>
      </w:rPr>
      <w:fldChar w:fldCharType="separate"/>
    </w:r>
    <w:r w:rsidR="007B6A52" w:rsidRPr="007B6A52">
      <w:rPr>
        <w:rFonts w:ascii="Roboto Light" w:hAnsi="Roboto Light" w:cs="Arial"/>
        <w:sz w:val="14"/>
      </w:rPr>
      <w:t>A687999</w:t>
    </w:r>
    <w:r w:rsidRPr="007B6A52">
      <w:rPr>
        <w:rFonts w:ascii="Roboto Light" w:hAnsi="Roboto Light" w:cs="Arial"/>
        <w:sz w:val="14"/>
      </w:rPr>
      <w:fldChar w:fldCharType="end"/>
    </w:r>
  </w:p>
  <w:p w14:paraId="2DA4D641" w14:textId="78FC567A" w:rsidR="00466504" w:rsidRPr="007B6A52" w:rsidRDefault="00CC5B25" w:rsidP="00CC5B25">
    <w:pPr>
      <w:pStyle w:val="Footer"/>
      <w:rPr>
        <w:rFonts w:ascii="Roboto Light" w:hAnsi="Roboto Light"/>
        <w:sz w:val="20"/>
      </w:rPr>
    </w:pPr>
    <w:r w:rsidRPr="007B6A52">
      <w:rPr>
        <w:rFonts w:ascii="Roboto Light" w:hAnsi="Roboto Light" w:cs="Arial"/>
        <w:sz w:val="14"/>
      </w:rPr>
      <w:t xml:space="preserve">Last Updated: </w:t>
    </w:r>
    <w:r w:rsidR="00584896">
      <w:rPr>
        <w:rFonts w:ascii="Roboto Light" w:hAnsi="Roboto Light" w:cs="Arial"/>
        <w:sz w:val="14"/>
      </w:rPr>
      <w:t xml:space="preserve"> 1 June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54E" w14:textId="77777777" w:rsidR="00584896" w:rsidRPr="007B6A52" w:rsidRDefault="00584896" w:rsidP="00584896">
    <w:pPr>
      <w:pStyle w:val="Footer"/>
      <w:rPr>
        <w:rFonts w:ascii="Roboto Light" w:hAnsi="Roboto Light" w:cs="Arial"/>
        <w:sz w:val="14"/>
      </w:rPr>
    </w:pPr>
    <w:r w:rsidRPr="007B6A52">
      <w:rPr>
        <w:rFonts w:ascii="Roboto Light" w:hAnsi="Roboto Light" w:cs="Arial"/>
        <w:sz w:val="14"/>
      </w:rPr>
      <w:t>Information for Parents – Special provisions for SACE Board examinations</w:t>
    </w:r>
    <w:r w:rsidRPr="007B6A52">
      <w:rPr>
        <w:rFonts w:ascii="Roboto Light" w:hAnsi="Roboto Light" w:cs="Arial"/>
        <w:sz w:val="14"/>
      </w:rPr>
      <w:tab/>
    </w:r>
    <w:r w:rsidRPr="007B6A52">
      <w:rPr>
        <w:rFonts w:ascii="Roboto Light" w:hAnsi="Roboto Light" w:cs="Arial"/>
        <w:sz w:val="14"/>
      </w:rPr>
      <w:fldChar w:fldCharType="begin"/>
    </w:r>
    <w:r w:rsidRPr="007B6A52">
      <w:rPr>
        <w:rFonts w:ascii="Roboto Light" w:hAnsi="Roboto Light" w:cs="Arial"/>
        <w:sz w:val="14"/>
      </w:rPr>
      <w:instrText xml:space="preserve"> PAGE  \* MERGEFORMAT </w:instrText>
    </w:r>
    <w:r w:rsidRPr="007B6A52">
      <w:rPr>
        <w:rFonts w:ascii="Roboto Light" w:hAnsi="Roboto Light" w:cs="Arial"/>
        <w:sz w:val="14"/>
      </w:rPr>
      <w:fldChar w:fldCharType="separate"/>
    </w:r>
    <w:r>
      <w:rPr>
        <w:rFonts w:ascii="Roboto Light" w:hAnsi="Roboto Light" w:cs="Arial"/>
        <w:sz w:val="14"/>
      </w:rPr>
      <w:t>4</w:t>
    </w:r>
    <w:r w:rsidRPr="007B6A52">
      <w:rPr>
        <w:rFonts w:ascii="Roboto Light" w:hAnsi="Roboto Light" w:cs="Arial"/>
        <w:sz w:val="14"/>
      </w:rPr>
      <w:fldChar w:fldCharType="end"/>
    </w:r>
    <w:r w:rsidRPr="007B6A52">
      <w:rPr>
        <w:rFonts w:ascii="Roboto Light" w:hAnsi="Roboto Light" w:cs="Arial"/>
        <w:sz w:val="14"/>
      </w:rPr>
      <w:t xml:space="preserve"> of </w:t>
    </w:r>
    <w:r w:rsidRPr="007B6A52">
      <w:rPr>
        <w:rFonts w:ascii="Roboto Light" w:hAnsi="Roboto Light" w:cs="Arial"/>
        <w:sz w:val="14"/>
      </w:rPr>
      <w:fldChar w:fldCharType="begin"/>
    </w:r>
    <w:r w:rsidRPr="007B6A52">
      <w:rPr>
        <w:rFonts w:ascii="Roboto Light" w:hAnsi="Roboto Light" w:cs="Arial"/>
        <w:sz w:val="14"/>
      </w:rPr>
      <w:instrText xml:space="preserve"> NUMPAGES  \* MERGEFORMAT </w:instrText>
    </w:r>
    <w:r w:rsidRPr="007B6A52">
      <w:rPr>
        <w:rFonts w:ascii="Roboto Light" w:hAnsi="Roboto Light" w:cs="Arial"/>
        <w:sz w:val="14"/>
      </w:rPr>
      <w:fldChar w:fldCharType="separate"/>
    </w:r>
    <w:r>
      <w:rPr>
        <w:rFonts w:ascii="Roboto Light" w:hAnsi="Roboto Light" w:cs="Arial"/>
        <w:sz w:val="14"/>
      </w:rPr>
      <w:t>4</w:t>
    </w:r>
    <w:r w:rsidRPr="007B6A52">
      <w:rPr>
        <w:rFonts w:ascii="Roboto Light" w:hAnsi="Roboto Light" w:cs="Arial"/>
        <w:sz w:val="14"/>
      </w:rPr>
      <w:fldChar w:fldCharType="end"/>
    </w:r>
  </w:p>
  <w:p w14:paraId="0E69B766" w14:textId="1359581A" w:rsidR="00584896" w:rsidRPr="007B6A52" w:rsidRDefault="00584896" w:rsidP="00584896">
    <w:pPr>
      <w:pStyle w:val="Footer"/>
      <w:rPr>
        <w:rFonts w:ascii="Roboto Light" w:hAnsi="Roboto Light" w:cs="Arial"/>
        <w:sz w:val="14"/>
      </w:rPr>
    </w:pPr>
    <w:r w:rsidRPr="007B6A52">
      <w:rPr>
        <w:rFonts w:ascii="Roboto Light" w:hAnsi="Roboto Light" w:cs="Arial"/>
        <w:sz w:val="14"/>
      </w:rPr>
      <w:t xml:space="preserve">Ref: </w:t>
    </w:r>
    <w:r w:rsidRPr="007B6A52">
      <w:rPr>
        <w:rFonts w:ascii="Roboto Light" w:hAnsi="Roboto Light" w:cs="Arial"/>
        <w:sz w:val="14"/>
      </w:rPr>
      <w:fldChar w:fldCharType="begin"/>
    </w:r>
    <w:r w:rsidRPr="007B6A52">
      <w:rPr>
        <w:rFonts w:ascii="Roboto Light" w:hAnsi="Roboto Light" w:cs="Arial"/>
        <w:sz w:val="14"/>
      </w:rPr>
      <w:instrText xml:space="preserve"> DOCPROPERTY  Objective-Id  \* MERGEFORMAT </w:instrText>
    </w:r>
    <w:r w:rsidRPr="007B6A52">
      <w:rPr>
        <w:rFonts w:ascii="Roboto Light" w:hAnsi="Roboto Light" w:cs="Arial"/>
        <w:sz w:val="14"/>
      </w:rPr>
      <w:fldChar w:fldCharType="separate"/>
    </w:r>
    <w:r w:rsidR="00D60113">
      <w:rPr>
        <w:rFonts w:ascii="Roboto Light" w:hAnsi="Roboto Light" w:cs="Arial"/>
        <w:sz w:val="14"/>
      </w:rPr>
      <w:t>A687999</w:t>
    </w:r>
    <w:r w:rsidRPr="007B6A52">
      <w:rPr>
        <w:rFonts w:ascii="Roboto Light" w:hAnsi="Roboto Light" w:cs="Arial"/>
        <w:sz w:val="14"/>
      </w:rPr>
      <w:fldChar w:fldCharType="end"/>
    </w:r>
  </w:p>
  <w:p w14:paraId="186C5709" w14:textId="00DB1913" w:rsidR="00DF1381" w:rsidRPr="00584896" w:rsidRDefault="00584896" w:rsidP="00584896">
    <w:pPr>
      <w:pStyle w:val="Footer"/>
      <w:rPr>
        <w:rFonts w:ascii="Roboto Light" w:hAnsi="Roboto Light"/>
        <w:sz w:val="20"/>
      </w:rPr>
    </w:pPr>
    <w:r w:rsidRPr="007B6A52">
      <w:rPr>
        <w:rFonts w:ascii="Roboto Light" w:hAnsi="Roboto Light" w:cs="Arial"/>
        <w:sz w:val="14"/>
      </w:rPr>
      <w:t xml:space="preserve">Last Updated: </w:t>
    </w:r>
    <w:r>
      <w:rPr>
        <w:rFonts w:ascii="Roboto Light" w:hAnsi="Roboto Light" w:cs="Arial"/>
        <w:sz w:val="14"/>
      </w:rPr>
      <w:t xml:space="preserve"> 1 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3006" w14:textId="77777777" w:rsidR="00584896" w:rsidRPr="007B6A52" w:rsidRDefault="00584896" w:rsidP="00584896">
    <w:pPr>
      <w:pStyle w:val="Footer"/>
      <w:rPr>
        <w:rFonts w:ascii="Roboto Light" w:hAnsi="Roboto Light" w:cs="Arial"/>
        <w:sz w:val="14"/>
      </w:rPr>
    </w:pPr>
    <w:r w:rsidRPr="007B6A52">
      <w:rPr>
        <w:rFonts w:ascii="Roboto Light" w:hAnsi="Roboto Light" w:cs="Arial"/>
        <w:sz w:val="14"/>
      </w:rPr>
      <w:t>Information for Parents – Special provisions for SACE Board examinations</w:t>
    </w:r>
    <w:r w:rsidRPr="007B6A52">
      <w:rPr>
        <w:rFonts w:ascii="Roboto Light" w:hAnsi="Roboto Light" w:cs="Arial"/>
        <w:sz w:val="14"/>
      </w:rPr>
      <w:tab/>
    </w:r>
    <w:r w:rsidRPr="007B6A52">
      <w:rPr>
        <w:rFonts w:ascii="Roboto Light" w:hAnsi="Roboto Light" w:cs="Arial"/>
        <w:sz w:val="14"/>
      </w:rPr>
      <w:fldChar w:fldCharType="begin"/>
    </w:r>
    <w:r w:rsidRPr="007B6A52">
      <w:rPr>
        <w:rFonts w:ascii="Roboto Light" w:hAnsi="Roboto Light" w:cs="Arial"/>
        <w:sz w:val="14"/>
      </w:rPr>
      <w:instrText xml:space="preserve"> PAGE  \* MERGEFORMAT </w:instrText>
    </w:r>
    <w:r w:rsidRPr="007B6A52">
      <w:rPr>
        <w:rFonts w:ascii="Roboto Light" w:hAnsi="Roboto Light" w:cs="Arial"/>
        <w:sz w:val="14"/>
      </w:rPr>
      <w:fldChar w:fldCharType="separate"/>
    </w:r>
    <w:r>
      <w:rPr>
        <w:rFonts w:ascii="Roboto Light" w:hAnsi="Roboto Light" w:cs="Arial"/>
        <w:sz w:val="14"/>
      </w:rPr>
      <w:t>4</w:t>
    </w:r>
    <w:r w:rsidRPr="007B6A52">
      <w:rPr>
        <w:rFonts w:ascii="Roboto Light" w:hAnsi="Roboto Light" w:cs="Arial"/>
        <w:sz w:val="14"/>
      </w:rPr>
      <w:fldChar w:fldCharType="end"/>
    </w:r>
    <w:r w:rsidRPr="007B6A52">
      <w:rPr>
        <w:rFonts w:ascii="Roboto Light" w:hAnsi="Roboto Light" w:cs="Arial"/>
        <w:sz w:val="14"/>
      </w:rPr>
      <w:t xml:space="preserve"> of </w:t>
    </w:r>
    <w:r w:rsidRPr="007B6A52">
      <w:rPr>
        <w:rFonts w:ascii="Roboto Light" w:hAnsi="Roboto Light" w:cs="Arial"/>
        <w:sz w:val="14"/>
      </w:rPr>
      <w:fldChar w:fldCharType="begin"/>
    </w:r>
    <w:r w:rsidRPr="007B6A52">
      <w:rPr>
        <w:rFonts w:ascii="Roboto Light" w:hAnsi="Roboto Light" w:cs="Arial"/>
        <w:sz w:val="14"/>
      </w:rPr>
      <w:instrText xml:space="preserve"> NUMPAGES  \* MERGEFORMAT </w:instrText>
    </w:r>
    <w:r w:rsidRPr="007B6A52">
      <w:rPr>
        <w:rFonts w:ascii="Roboto Light" w:hAnsi="Roboto Light" w:cs="Arial"/>
        <w:sz w:val="14"/>
      </w:rPr>
      <w:fldChar w:fldCharType="separate"/>
    </w:r>
    <w:r>
      <w:rPr>
        <w:rFonts w:ascii="Roboto Light" w:hAnsi="Roboto Light" w:cs="Arial"/>
        <w:sz w:val="14"/>
      </w:rPr>
      <w:t>4</w:t>
    </w:r>
    <w:r w:rsidRPr="007B6A52">
      <w:rPr>
        <w:rFonts w:ascii="Roboto Light" w:hAnsi="Roboto Light" w:cs="Arial"/>
        <w:sz w:val="14"/>
      </w:rPr>
      <w:fldChar w:fldCharType="end"/>
    </w:r>
  </w:p>
  <w:p w14:paraId="42A325FA" w14:textId="77777777" w:rsidR="00584896" w:rsidRPr="007B6A52" w:rsidRDefault="00584896" w:rsidP="00584896">
    <w:pPr>
      <w:pStyle w:val="Footer"/>
      <w:rPr>
        <w:rFonts w:ascii="Roboto Light" w:hAnsi="Roboto Light" w:cs="Arial"/>
        <w:sz w:val="14"/>
      </w:rPr>
    </w:pPr>
    <w:r w:rsidRPr="007B6A52">
      <w:rPr>
        <w:rFonts w:ascii="Roboto Light" w:hAnsi="Roboto Light" w:cs="Arial"/>
        <w:sz w:val="14"/>
      </w:rPr>
      <w:t xml:space="preserve">Ref: </w:t>
    </w:r>
    <w:r w:rsidRPr="007B6A52">
      <w:rPr>
        <w:rFonts w:ascii="Roboto Light" w:hAnsi="Roboto Light" w:cs="Arial"/>
        <w:sz w:val="14"/>
      </w:rPr>
      <w:fldChar w:fldCharType="begin"/>
    </w:r>
    <w:r w:rsidRPr="007B6A52">
      <w:rPr>
        <w:rFonts w:ascii="Roboto Light" w:hAnsi="Roboto Light" w:cs="Arial"/>
        <w:sz w:val="14"/>
      </w:rPr>
      <w:instrText xml:space="preserve"> DOCPROPERTY  Objective-Id  \* MERGEFORMAT </w:instrText>
    </w:r>
    <w:r w:rsidRPr="007B6A52">
      <w:rPr>
        <w:rFonts w:ascii="Roboto Light" w:hAnsi="Roboto Light" w:cs="Arial"/>
        <w:sz w:val="14"/>
      </w:rPr>
      <w:fldChar w:fldCharType="separate"/>
    </w:r>
    <w:r w:rsidRPr="007B6A52">
      <w:rPr>
        <w:rFonts w:ascii="Roboto Light" w:hAnsi="Roboto Light" w:cs="Arial"/>
        <w:sz w:val="14"/>
      </w:rPr>
      <w:t>A687999</w:t>
    </w:r>
    <w:r w:rsidRPr="007B6A52">
      <w:rPr>
        <w:rFonts w:ascii="Roboto Light" w:hAnsi="Roboto Light" w:cs="Arial"/>
        <w:sz w:val="14"/>
      </w:rPr>
      <w:fldChar w:fldCharType="end"/>
    </w:r>
  </w:p>
  <w:p w14:paraId="4966CA95" w14:textId="56488473" w:rsidR="00ED2B75" w:rsidRPr="00584896" w:rsidRDefault="00584896" w:rsidP="00584896">
    <w:pPr>
      <w:pStyle w:val="Footer"/>
      <w:rPr>
        <w:rFonts w:ascii="Roboto Light" w:hAnsi="Roboto Light"/>
        <w:sz w:val="20"/>
      </w:rPr>
    </w:pPr>
    <w:r w:rsidRPr="007B6A52">
      <w:rPr>
        <w:rFonts w:ascii="Roboto Light" w:hAnsi="Roboto Light" w:cs="Arial"/>
        <w:sz w:val="14"/>
      </w:rPr>
      <w:t xml:space="preserve">Last Updated: </w:t>
    </w:r>
    <w:r>
      <w:rPr>
        <w:rFonts w:ascii="Roboto Light" w:hAnsi="Roboto Light" w:cs="Arial"/>
        <w:sz w:val="14"/>
      </w:rPr>
      <w:t xml:space="preserve"> 1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E3A4" w14:textId="77777777" w:rsidR="00680EDF" w:rsidRDefault="00680EDF">
      <w:r>
        <w:separator/>
      </w:r>
    </w:p>
  </w:footnote>
  <w:footnote w:type="continuationSeparator" w:id="0">
    <w:p w14:paraId="48EC748C" w14:textId="77777777" w:rsidR="00680EDF" w:rsidRDefault="0068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BD0" w14:textId="6F02663C" w:rsidR="00584896" w:rsidRDefault="00D60113">
    <w:pPr>
      <w:pStyle w:val="Header"/>
    </w:pPr>
    <w:r>
      <w:rPr>
        <w:noProof/>
      </w:rPr>
      <mc:AlternateContent>
        <mc:Choice Requires="wps">
          <w:drawing>
            <wp:anchor distT="0" distB="0" distL="114300" distR="114300" simplePos="0" relativeHeight="251662336" behindDoc="0" locked="0" layoutInCell="0" allowOverlap="1" wp14:anchorId="4A190003" wp14:editId="1968E5F1">
              <wp:simplePos x="0" y="0"/>
              <wp:positionH relativeFrom="page">
                <wp:posOffset>0</wp:posOffset>
              </wp:positionH>
              <wp:positionV relativeFrom="page">
                <wp:posOffset>190500</wp:posOffset>
              </wp:positionV>
              <wp:extent cx="7560310" cy="252095"/>
              <wp:effectExtent l="0" t="0" r="0" b="14605"/>
              <wp:wrapNone/>
              <wp:docPr id="4" name="MSIPCM46534a93b57ada64340b1f54"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BAA3E" w14:textId="6E764A68" w:rsidR="00D60113" w:rsidRPr="00D60113" w:rsidRDefault="00D60113" w:rsidP="00D60113">
                          <w:pPr>
                            <w:jc w:val="center"/>
                            <w:rPr>
                              <w:rFonts w:cs="Arial"/>
                              <w:color w:val="A80000"/>
                              <w:sz w:val="24"/>
                            </w:rPr>
                          </w:pPr>
                          <w:r w:rsidRPr="00D60113">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190003" id="_x0000_t202" coordsize="21600,21600" o:spt="202" path="m,l,21600r21600,l21600,xe">
              <v:stroke joinstyle="miter"/>
              <v:path gradientshapeok="t" o:connecttype="rect"/>
            </v:shapetype>
            <v:shape id="MSIPCM46534a93b57ada64340b1f54" o:spid="_x0000_s1026" type="#_x0000_t202" alt="{&quot;HashCode&quot;:1178062039,&quot;Height&quot;:841.0,&quot;Width&quot;:595.0,&quot;Placement&quot;:&quot;Header&quot;,&quot;Index&quot;:&quot;OddAndEven&quot;,&quot;Section&quot;:1,&quot;Top&quot;:0.0,&quot;Left&quot;:0.0}" style="position:absolute;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95BAA3E" w14:textId="6E764A68" w:rsidR="00D60113" w:rsidRPr="00D60113" w:rsidRDefault="00D60113" w:rsidP="00D60113">
                    <w:pPr>
                      <w:jc w:val="center"/>
                      <w:rPr>
                        <w:rFonts w:cs="Arial"/>
                        <w:color w:val="A80000"/>
                        <w:sz w:val="24"/>
                      </w:rPr>
                    </w:pPr>
                    <w:r w:rsidRPr="00D60113">
                      <w:rPr>
                        <w:rFonts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F40E" w14:textId="76648EC4" w:rsidR="00584896" w:rsidRDefault="00D60113">
    <w:pPr>
      <w:pStyle w:val="Header"/>
    </w:pPr>
    <w:r>
      <w:rPr>
        <w:noProof/>
      </w:rPr>
      <mc:AlternateContent>
        <mc:Choice Requires="wps">
          <w:drawing>
            <wp:anchor distT="0" distB="0" distL="114300" distR="114300" simplePos="0" relativeHeight="251660288" behindDoc="0" locked="0" layoutInCell="0" allowOverlap="1" wp14:anchorId="0AC5FBDA" wp14:editId="652563E8">
              <wp:simplePos x="0" y="0"/>
              <wp:positionH relativeFrom="page">
                <wp:posOffset>0</wp:posOffset>
              </wp:positionH>
              <wp:positionV relativeFrom="page">
                <wp:posOffset>190500</wp:posOffset>
              </wp:positionV>
              <wp:extent cx="7560310" cy="252095"/>
              <wp:effectExtent l="0" t="0" r="0" b="14605"/>
              <wp:wrapNone/>
              <wp:docPr id="1" name="MSIPCMae234a3bb9f4357267f7c60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27600" w14:textId="3302EE27" w:rsidR="00D60113" w:rsidRPr="00D60113" w:rsidRDefault="00D60113" w:rsidP="00D60113">
                          <w:pPr>
                            <w:jc w:val="center"/>
                            <w:rPr>
                              <w:rFonts w:cs="Arial"/>
                              <w:color w:val="A80000"/>
                              <w:sz w:val="24"/>
                            </w:rPr>
                          </w:pPr>
                          <w:r w:rsidRPr="00D60113">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C5FBDA" id="_x0000_t202" coordsize="21600,21600" o:spt="202" path="m,l,21600r21600,l21600,xe">
              <v:stroke joinstyle="miter"/>
              <v:path gradientshapeok="t" o:connecttype="rect"/>
            </v:shapetype>
            <v:shape id="MSIPCMae234a3bb9f4357267f7c605"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DB27600" w14:textId="3302EE27" w:rsidR="00D60113" w:rsidRPr="00D60113" w:rsidRDefault="00D60113" w:rsidP="00D60113">
                    <w:pPr>
                      <w:jc w:val="center"/>
                      <w:rPr>
                        <w:rFonts w:cs="Arial"/>
                        <w:color w:val="A80000"/>
                        <w:sz w:val="24"/>
                      </w:rPr>
                    </w:pPr>
                    <w:r w:rsidRPr="00D60113">
                      <w:rPr>
                        <w:rFonts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18F5" w14:textId="71E12E4A" w:rsidR="00A30DB3" w:rsidRPr="00A30DB3" w:rsidRDefault="00D60113" w:rsidP="00A30DB3">
    <w:pPr>
      <w:pStyle w:val="Header"/>
    </w:pPr>
    <w:r>
      <w:rPr>
        <w:noProof/>
        <w:lang w:eastAsia="en-AU"/>
      </w:rPr>
      <mc:AlternateContent>
        <mc:Choice Requires="wps">
          <w:drawing>
            <wp:anchor distT="0" distB="0" distL="114300" distR="114300" simplePos="0" relativeHeight="251661312" behindDoc="0" locked="0" layoutInCell="0" allowOverlap="1" wp14:anchorId="66B9B601" wp14:editId="0F8DB5A6">
              <wp:simplePos x="0" y="0"/>
              <wp:positionH relativeFrom="page">
                <wp:posOffset>0</wp:posOffset>
              </wp:positionH>
              <wp:positionV relativeFrom="page">
                <wp:posOffset>190500</wp:posOffset>
              </wp:positionV>
              <wp:extent cx="7560310" cy="252095"/>
              <wp:effectExtent l="0" t="0" r="0" b="14605"/>
              <wp:wrapNone/>
              <wp:docPr id="3" name="MSIPCM656a4f00b766a444c41ed74e"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54AB1" w14:textId="61892F14" w:rsidR="00D60113" w:rsidRPr="00D60113" w:rsidRDefault="00D60113" w:rsidP="00D60113">
                          <w:pPr>
                            <w:jc w:val="center"/>
                            <w:rPr>
                              <w:rFonts w:cs="Arial"/>
                              <w:color w:val="A80000"/>
                              <w:sz w:val="24"/>
                            </w:rPr>
                          </w:pPr>
                          <w:r w:rsidRPr="00D60113">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B9B601" id="_x0000_t202" coordsize="21600,21600" o:spt="202" path="m,l,21600r21600,l21600,xe">
              <v:stroke joinstyle="miter"/>
              <v:path gradientshapeok="t" o:connecttype="rect"/>
            </v:shapetype>
            <v:shape id="MSIPCM656a4f00b766a444c41ed74e"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ED54AB1" w14:textId="61892F14" w:rsidR="00D60113" w:rsidRPr="00D60113" w:rsidRDefault="00D60113" w:rsidP="00D60113">
                    <w:pPr>
                      <w:jc w:val="center"/>
                      <w:rPr>
                        <w:rFonts w:cs="Arial"/>
                        <w:color w:val="A80000"/>
                        <w:sz w:val="24"/>
                      </w:rPr>
                    </w:pPr>
                    <w:r w:rsidRPr="00D60113">
                      <w:rPr>
                        <w:rFonts w:cs="Arial"/>
                        <w:color w:val="A80000"/>
                        <w:sz w:val="24"/>
                      </w:rPr>
                      <w:t>OFFICIAL</w:t>
                    </w:r>
                  </w:p>
                </w:txbxContent>
              </v:textbox>
              <w10:wrap anchorx="page" anchory="page"/>
            </v:shape>
          </w:pict>
        </mc:Fallback>
      </mc:AlternateContent>
    </w:r>
    <w:r w:rsidR="00384C5B">
      <w:rPr>
        <w:noProof/>
        <w:lang w:eastAsia="en-AU"/>
      </w:rPr>
      <w:drawing>
        <wp:anchor distT="0" distB="0" distL="114300" distR="114300" simplePos="0" relativeHeight="251659264" behindDoc="1" locked="0" layoutInCell="1" allowOverlap="1" wp14:anchorId="624CF6B1" wp14:editId="3766A016">
          <wp:simplePos x="0" y="0"/>
          <wp:positionH relativeFrom="column">
            <wp:posOffset>-1124585</wp:posOffset>
          </wp:positionH>
          <wp:positionV relativeFrom="paragraph">
            <wp:posOffset>-459740</wp:posOffset>
          </wp:positionV>
          <wp:extent cx="7539990" cy="1581150"/>
          <wp:effectExtent l="0" t="0" r="3810" b="0"/>
          <wp:wrapTight wrapText="bothSides">
            <wp:wrapPolygon edited="0">
              <wp:start x="0" y="0"/>
              <wp:lineTo x="0" y="21340"/>
              <wp:lineTo x="21556" y="21340"/>
              <wp:lineTo x="215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11224"/>
    <w:multiLevelType w:val="hybridMultilevel"/>
    <w:tmpl w:val="683A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0A144E"/>
    <w:multiLevelType w:val="hybridMultilevel"/>
    <w:tmpl w:val="71E27918"/>
    <w:lvl w:ilvl="0" w:tplc="1C4C01FC">
      <w:start w:val="1"/>
      <w:numFmt w:val="bullet"/>
      <w:lvlText w:val=""/>
      <w:lvlJc w:val="left"/>
      <w:pPr>
        <w:ind w:left="720" w:hanging="360"/>
      </w:pPr>
      <w:rPr>
        <w:rFonts w:ascii="Symbol" w:hAnsi="Symbol" w:cs="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055CC"/>
    <w:multiLevelType w:val="hybridMultilevel"/>
    <w:tmpl w:val="788E8312"/>
    <w:lvl w:ilvl="0" w:tplc="1C4C01FC">
      <w:start w:val="1"/>
      <w:numFmt w:val="bullet"/>
      <w:lvlText w:val=""/>
      <w:lvlJc w:val="left"/>
      <w:pPr>
        <w:ind w:left="360" w:hanging="360"/>
      </w:pPr>
      <w:rPr>
        <w:rFonts w:ascii="Symbol" w:hAnsi="Symbol" w:cs="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8A617F1"/>
    <w:multiLevelType w:val="hybridMultilevel"/>
    <w:tmpl w:val="621EA8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EB10DF"/>
    <w:multiLevelType w:val="hybridMultilevel"/>
    <w:tmpl w:val="EA6CC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5B2F26"/>
    <w:multiLevelType w:val="hybridMultilevel"/>
    <w:tmpl w:val="DD36DEF2"/>
    <w:lvl w:ilvl="0" w:tplc="1C4C01FC">
      <w:start w:val="1"/>
      <w:numFmt w:val="bullet"/>
      <w:lvlText w:val=""/>
      <w:lvlJc w:val="left"/>
      <w:pPr>
        <w:ind w:left="360" w:hanging="360"/>
      </w:pPr>
      <w:rPr>
        <w:rFonts w:ascii="Symbol" w:hAnsi="Symbol" w:cs="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05248F"/>
    <w:multiLevelType w:val="hybridMultilevel"/>
    <w:tmpl w:val="E2E06B00"/>
    <w:lvl w:ilvl="0" w:tplc="4DD69864">
      <w:start w:val="1"/>
      <w:numFmt w:val="bullet"/>
      <w:pStyle w:val="Bullets"/>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465203969">
    <w:abstractNumId w:val="23"/>
  </w:num>
  <w:num w:numId="2" w16cid:durableId="1037199688">
    <w:abstractNumId w:val="21"/>
  </w:num>
  <w:num w:numId="3" w16cid:durableId="284850068">
    <w:abstractNumId w:val="27"/>
  </w:num>
  <w:num w:numId="4" w16cid:durableId="1803114985">
    <w:abstractNumId w:val="19"/>
  </w:num>
  <w:num w:numId="5" w16cid:durableId="527835611">
    <w:abstractNumId w:val="2"/>
  </w:num>
  <w:num w:numId="6" w16cid:durableId="548688459">
    <w:abstractNumId w:val="25"/>
  </w:num>
  <w:num w:numId="7" w16cid:durableId="95560606">
    <w:abstractNumId w:val="12"/>
  </w:num>
  <w:num w:numId="8" w16cid:durableId="1154180946">
    <w:abstractNumId w:val="10"/>
  </w:num>
  <w:num w:numId="9" w16cid:durableId="1620604760">
    <w:abstractNumId w:val="15"/>
  </w:num>
  <w:num w:numId="10" w16cid:durableId="304435860">
    <w:abstractNumId w:val="17"/>
  </w:num>
  <w:num w:numId="11" w16cid:durableId="560293522">
    <w:abstractNumId w:val="7"/>
  </w:num>
  <w:num w:numId="12" w16cid:durableId="91753319">
    <w:abstractNumId w:val="20"/>
  </w:num>
  <w:num w:numId="13" w16cid:durableId="1251816021">
    <w:abstractNumId w:val="26"/>
  </w:num>
  <w:num w:numId="14" w16cid:durableId="183521220">
    <w:abstractNumId w:val="5"/>
  </w:num>
  <w:num w:numId="15" w16cid:durableId="2089185103">
    <w:abstractNumId w:val="14"/>
  </w:num>
  <w:num w:numId="16" w16cid:durableId="1752969395">
    <w:abstractNumId w:val="24"/>
  </w:num>
  <w:num w:numId="17" w16cid:durableId="101219784">
    <w:abstractNumId w:val="22"/>
  </w:num>
  <w:num w:numId="18" w16cid:durableId="142279687">
    <w:abstractNumId w:val="6"/>
  </w:num>
  <w:num w:numId="19" w16cid:durableId="1610970320">
    <w:abstractNumId w:val="4"/>
  </w:num>
  <w:num w:numId="20" w16cid:durableId="1875656094">
    <w:abstractNumId w:val="13"/>
  </w:num>
  <w:num w:numId="21" w16cid:durableId="542837383">
    <w:abstractNumId w:val="0"/>
  </w:num>
  <w:num w:numId="22" w16cid:durableId="806699889">
    <w:abstractNumId w:val="8"/>
  </w:num>
  <w:num w:numId="23" w16cid:durableId="1234971630">
    <w:abstractNumId w:val="11"/>
  </w:num>
  <w:num w:numId="24" w16cid:durableId="779379490">
    <w:abstractNumId w:val="16"/>
  </w:num>
  <w:num w:numId="25" w16cid:durableId="1112632919">
    <w:abstractNumId w:val="1"/>
  </w:num>
  <w:num w:numId="26" w16cid:durableId="266159041">
    <w:abstractNumId w:val="3"/>
  </w:num>
  <w:num w:numId="27" w16cid:durableId="1501391976">
    <w:abstractNumId w:val="18"/>
  </w:num>
  <w:num w:numId="28" w16cid:durableId="555504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10"/>
    <w:rsid w:val="00015917"/>
    <w:rsid w:val="000163C5"/>
    <w:rsid w:val="000322FE"/>
    <w:rsid w:val="000377BE"/>
    <w:rsid w:val="0004451D"/>
    <w:rsid w:val="000464B2"/>
    <w:rsid w:val="00046D0D"/>
    <w:rsid w:val="00047AC6"/>
    <w:rsid w:val="0005050D"/>
    <w:rsid w:val="0005077B"/>
    <w:rsid w:val="00050C3F"/>
    <w:rsid w:val="000519E4"/>
    <w:rsid w:val="00052F51"/>
    <w:rsid w:val="00057976"/>
    <w:rsid w:val="00067A78"/>
    <w:rsid w:val="0008111F"/>
    <w:rsid w:val="000A0910"/>
    <w:rsid w:val="000B5E9A"/>
    <w:rsid w:val="000B653E"/>
    <w:rsid w:val="000D0717"/>
    <w:rsid w:val="000D71E9"/>
    <w:rsid w:val="00100A9B"/>
    <w:rsid w:val="00104594"/>
    <w:rsid w:val="00106DA3"/>
    <w:rsid w:val="00110A29"/>
    <w:rsid w:val="00112A2C"/>
    <w:rsid w:val="00115E54"/>
    <w:rsid w:val="001177B8"/>
    <w:rsid w:val="00126982"/>
    <w:rsid w:val="00130555"/>
    <w:rsid w:val="00134F76"/>
    <w:rsid w:val="00136B33"/>
    <w:rsid w:val="00137D46"/>
    <w:rsid w:val="0014330C"/>
    <w:rsid w:val="00146D08"/>
    <w:rsid w:val="00163AA1"/>
    <w:rsid w:val="00164128"/>
    <w:rsid w:val="00166017"/>
    <w:rsid w:val="00185C82"/>
    <w:rsid w:val="00194E8B"/>
    <w:rsid w:val="00195AC3"/>
    <w:rsid w:val="001A07EA"/>
    <w:rsid w:val="001A45B5"/>
    <w:rsid w:val="001B47BC"/>
    <w:rsid w:val="001C2F8C"/>
    <w:rsid w:val="001D0CE4"/>
    <w:rsid w:val="001D191C"/>
    <w:rsid w:val="001E0C8C"/>
    <w:rsid w:val="001E467D"/>
    <w:rsid w:val="001E4EAD"/>
    <w:rsid w:val="001E567A"/>
    <w:rsid w:val="00201650"/>
    <w:rsid w:val="00207B1E"/>
    <w:rsid w:val="00214C9B"/>
    <w:rsid w:val="002253CD"/>
    <w:rsid w:val="00234CFA"/>
    <w:rsid w:val="0023555C"/>
    <w:rsid w:val="00237074"/>
    <w:rsid w:val="002400F6"/>
    <w:rsid w:val="00241DEC"/>
    <w:rsid w:val="00243153"/>
    <w:rsid w:val="00246229"/>
    <w:rsid w:val="00246A61"/>
    <w:rsid w:val="0026155F"/>
    <w:rsid w:val="00265BCC"/>
    <w:rsid w:val="00270A55"/>
    <w:rsid w:val="00270A83"/>
    <w:rsid w:val="00273526"/>
    <w:rsid w:val="00294972"/>
    <w:rsid w:val="002A0847"/>
    <w:rsid w:val="002A4B70"/>
    <w:rsid w:val="002B0662"/>
    <w:rsid w:val="002B0D95"/>
    <w:rsid w:val="002D525F"/>
    <w:rsid w:val="002D5274"/>
    <w:rsid w:val="002F0BDE"/>
    <w:rsid w:val="002F0F3F"/>
    <w:rsid w:val="002F6112"/>
    <w:rsid w:val="00301B3C"/>
    <w:rsid w:val="00303AAA"/>
    <w:rsid w:val="003044B9"/>
    <w:rsid w:val="00306F72"/>
    <w:rsid w:val="00311513"/>
    <w:rsid w:val="003123B3"/>
    <w:rsid w:val="00321AF6"/>
    <w:rsid w:val="0032615B"/>
    <w:rsid w:val="0032749B"/>
    <w:rsid w:val="00346026"/>
    <w:rsid w:val="00351AA4"/>
    <w:rsid w:val="00354D05"/>
    <w:rsid w:val="00355031"/>
    <w:rsid w:val="00362CFB"/>
    <w:rsid w:val="00365488"/>
    <w:rsid w:val="00372956"/>
    <w:rsid w:val="00384C5B"/>
    <w:rsid w:val="00385FF9"/>
    <w:rsid w:val="0039344D"/>
    <w:rsid w:val="00393998"/>
    <w:rsid w:val="003A2BAB"/>
    <w:rsid w:val="003B2B02"/>
    <w:rsid w:val="003B5123"/>
    <w:rsid w:val="003B54D5"/>
    <w:rsid w:val="003C2376"/>
    <w:rsid w:val="003C7F49"/>
    <w:rsid w:val="003E224A"/>
    <w:rsid w:val="003F1400"/>
    <w:rsid w:val="00413197"/>
    <w:rsid w:val="004159FE"/>
    <w:rsid w:val="0043075D"/>
    <w:rsid w:val="00434347"/>
    <w:rsid w:val="00445FE6"/>
    <w:rsid w:val="004467A1"/>
    <w:rsid w:val="004474C4"/>
    <w:rsid w:val="00447A97"/>
    <w:rsid w:val="004564E8"/>
    <w:rsid w:val="00466504"/>
    <w:rsid w:val="00472039"/>
    <w:rsid w:val="004924C4"/>
    <w:rsid w:val="0049323B"/>
    <w:rsid w:val="0049665F"/>
    <w:rsid w:val="004A2F7E"/>
    <w:rsid w:val="004A564D"/>
    <w:rsid w:val="004A6475"/>
    <w:rsid w:val="004B21E3"/>
    <w:rsid w:val="004B2379"/>
    <w:rsid w:val="004B7B73"/>
    <w:rsid w:val="004C4B33"/>
    <w:rsid w:val="004F0347"/>
    <w:rsid w:val="004F2A23"/>
    <w:rsid w:val="004F2E5B"/>
    <w:rsid w:val="00501A5E"/>
    <w:rsid w:val="005037D5"/>
    <w:rsid w:val="0051318C"/>
    <w:rsid w:val="005166F5"/>
    <w:rsid w:val="0053018A"/>
    <w:rsid w:val="00536EEE"/>
    <w:rsid w:val="00571936"/>
    <w:rsid w:val="0057214A"/>
    <w:rsid w:val="00573EF2"/>
    <w:rsid w:val="00574340"/>
    <w:rsid w:val="005751C1"/>
    <w:rsid w:val="00584896"/>
    <w:rsid w:val="0058489A"/>
    <w:rsid w:val="00590BEC"/>
    <w:rsid w:val="005A3BE3"/>
    <w:rsid w:val="005A3FE4"/>
    <w:rsid w:val="005A537B"/>
    <w:rsid w:val="005A7B2B"/>
    <w:rsid w:val="005B03F1"/>
    <w:rsid w:val="005E6DAA"/>
    <w:rsid w:val="005F067D"/>
    <w:rsid w:val="00621841"/>
    <w:rsid w:val="00621B5C"/>
    <w:rsid w:val="0062573C"/>
    <w:rsid w:val="00626837"/>
    <w:rsid w:val="00633C2B"/>
    <w:rsid w:val="0065146B"/>
    <w:rsid w:val="00654C77"/>
    <w:rsid w:val="00660189"/>
    <w:rsid w:val="00664E02"/>
    <w:rsid w:val="00671696"/>
    <w:rsid w:val="006748ED"/>
    <w:rsid w:val="00676F39"/>
    <w:rsid w:val="00676F58"/>
    <w:rsid w:val="00677319"/>
    <w:rsid w:val="00680EDF"/>
    <w:rsid w:val="00684474"/>
    <w:rsid w:val="00685B8A"/>
    <w:rsid w:val="00687E49"/>
    <w:rsid w:val="006A1498"/>
    <w:rsid w:val="006B156E"/>
    <w:rsid w:val="006C41B6"/>
    <w:rsid w:val="006C7B01"/>
    <w:rsid w:val="006D3334"/>
    <w:rsid w:val="006D4417"/>
    <w:rsid w:val="006F2A7A"/>
    <w:rsid w:val="006F7AC4"/>
    <w:rsid w:val="00700437"/>
    <w:rsid w:val="00721ACA"/>
    <w:rsid w:val="00724FF7"/>
    <w:rsid w:val="0072569B"/>
    <w:rsid w:val="007329FB"/>
    <w:rsid w:val="00737D4F"/>
    <w:rsid w:val="0075299C"/>
    <w:rsid w:val="00762350"/>
    <w:rsid w:val="007812F6"/>
    <w:rsid w:val="007818E0"/>
    <w:rsid w:val="007A0A02"/>
    <w:rsid w:val="007A5756"/>
    <w:rsid w:val="007B089E"/>
    <w:rsid w:val="007B1B45"/>
    <w:rsid w:val="007B2350"/>
    <w:rsid w:val="007B2877"/>
    <w:rsid w:val="007B2E36"/>
    <w:rsid w:val="007B6A52"/>
    <w:rsid w:val="007C2585"/>
    <w:rsid w:val="007C2A5C"/>
    <w:rsid w:val="007C31BE"/>
    <w:rsid w:val="007F3E80"/>
    <w:rsid w:val="008133F1"/>
    <w:rsid w:val="00815CCD"/>
    <w:rsid w:val="00817E40"/>
    <w:rsid w:val="0082010B"/>
    <w:rsid w:val="00822F41"/>
    <w:rsid w:val="00825C1B"/>
    <w:rsid w:val="008271C5"/>
    <w:rsid w:val="00827358"/>
    <w:rsid w:val="008347EE"/>
    <w:rsid w:val="008360F7"/>
    <w:rsid w:val="00867D39"/>
    <w:rsid w:val="00880525"/>
    <w:rsid w:val="00893C6C"/>
    <w:rsid w:val="00895B13"/>
    <w:rsid w:val="008A18B3"/>
    <w:rsid w:val="008B27C6"/>
    <w:rsid w:val="008B51E7"/>
    <w:rsid w:val="008B5945"/>
    <w:rsid w:val="008B7864"/>
    <w:rsid w:val="008C2400"/>
    <w:rsid w:val="008D6C87"/>
    <w:rsid w:val="008D717F"/>
    <w:rsid w:val="008E01E9"/>
    <w:rsid w:val="008F6B89"/>
    <w:rsid w:val="008F7A3D"/>
    <w:rsid w:val="0092176F"/>
    <w:rsid w:val="00925ED6"/>
    <w:rsid w:val="00926940"/>
    <w:rsid w:val="0093220D"/>
    <w:rsid w:val="0093770C"/>
    <w:rsid w:val="009414AD"/>
    <w:rsid w:val="009451E6"/>
    <w:rsid w:val="009503F7"/>
    <w:rsid w:val="00955929"/>
    <w:rsid w:val="00955F5D"/>
    <w:rsid w:val="00966530"/>
    <w:rsid w:val="00966BFC"/>
    <w:rsid w:val="009712CC"/>
    <w:rsid w:val="00973D1C"/>
    <w:rsid w:val="009770D1"/>
    <w:rsid w:val="00992442"/>
    <w:rsid w:val="00996D29"/>
    <w:rsid w:val="009A7D3D"/>
    <w:rsid w:val="009B27B1"/>
    <w:rsid w:val="009B61B5"/>
    <w:rsid w:val="009C1010"/>
    <w:rsid w:val="009C694E"/>
    <w:rsid w:val="009E3631"/>
    <w:rsid w:val="009F6B1A"/>
    <w:rsid w:val="00A026AE"/>
    <w:rsid w:val="00A032A4"/>
    <w:rsid w:val="00A15D02"/>
    <w:rsid w:val="00A174F1"/>
    <w:rsid w:val="00A30596"/>
    <w:rsid w:val="00A30DB3"/>
    <w:rsid w:val="00A41838"/>
    <w:rsid w:val="00A43CFB"/>
    <w:rsid w:val="00A455B2"/>
    <w:rsid w:val="00A544CC"/>
    <w:rsid w:val="00A54E10"/>
    <w:rsid w:val="00A62DAC"/>
    <w:rsid w:val="00A64AE2"/>
    <w:rsid w:val="00A65B3B"/>
    <w:rsid w:val="00A72967"/>
    <w:rsid w:val="00A82B69"/>
    <w:rsid w:val="00A862E5"/>
    <w:rsid w:val="00A93C27"/>
    <w:rsid w:val="00A95A04"/>
    <w:rsid w:val="00AA4D8E"/>
    <w:rsid w:val="00AB52E5"/>
    <w:rsid w:val="00AB5B62"/>
    <w:rsid w:val="00AE4323"/>
    <w:rsid w:val="00AE44BB"/>
    <w:rsid w:val="00AE75C3"/>
    <w:rsid w:val="00B001F1"/>
    <w:rsid w:val="00B007B0"/>
    <w:rsid w:val="00B022D3"/>
    <w:rsid w:val="00B04790"/>
    <w:rsid w:val="00B052A5"/>
    <w:rsid w:val="00B05838"/>
    <w:rsid w:val="00B1384C"/>
    <w:rsid w:val="00B217F7"/>
    <w:rsid w:val="00B330FF"/>
    <w:rsid w:val="00B33260"/>
    <w:rsid w:val="00B332B3"/>
    <w:rsid w:val="00B361A6"/>
    <w:rsid w:val="00B3630A"/>
    <w:rsid w:val="00B41214"/>
    <w:rsid w:val="00B42F35"/>
    <w:rsid w:val="00B52FB4"/>
    <w:rsid w:val="00B560A4"/>
    <w:rsid w:val="00B61A9A"/>
    <w:rsid w:val="00B706F2"/>
    <w:rsid w:val="00B77DAC"/>
    <w:rsid w:val="00B863C3"/>
    <w:rsid w:val="00B90D6F"/>
    <w:rsid w:val="00B91A7C"/>
    <w:rsid w:val="00B9249F"/>
    <w:rsid w:val="00B92CC7"/>
    <w:rsid w:val="00BA4FEC"/>
    <w:rsid w:val="00BA7317"/>
    <w:rsid w:val="00BA7AFF"/>
    <w:rsid w:val="00BB0EAC"/>
    <w:rsid w:val="00BB16D3"/>
    <w:rsid w:val="00BB22E2"/>
    <w:rsid w:val="00BB3060"/>
    <w:rsid w:val="00BB33B9"/>
    <w:rsid w:val="00BB42CB"/>
    <w:rsid w:val="00BB693A"/>
    <w:rsid w:val="00BC65C1"/>
    <w:rsid w:val="00BD3ABD"/>
    <w:rsid w:val="00BD6512"/>
    <w:rsid w:val="00BE7279"/>
    <w:rsid w:val="00BF6ECD"/>
    <w:rsid w:val="00C07A2F"/>
    <w:rsid w:val="00C1022B"/>
    <w:rsid w:val="00C205CF"/>
    <w:rsid w:val="00C235B7"/>
    <w:rsid w:val="00C27296"/>
    <w:rsid w:val="00C33603"/>
    <w:rsid w:val="00C5241C"/>
    <w:rsid w:val="00C61166"/>
    <w:rsid w:val="00C64500"/>
    <w:rsid w:val="00C655CC"/>
    <w:rsid w:val="00C67946"/>
    <w:rsid w:val="00C70A34"/>
    <w:rsid w:val="00C7534D"/>
    <w:rsid w:val="00C80D84"/>
    <w:rsid w:val="00C8351F"/>
    <w:rsid w:val="00C857AE"/>
    <w:rsid w:val="00CB1261"/>
    <w:rsid w:val="00CC2B86"/>
    <w:rsid w:val="00CC5B25"/>
    <w:rsid w:val="00CC7875"/>
    <w:rsid w:val="00CD109E"/>
    <w:rsid w:val="00CD7945"/>
    <w:rsid w:val="00CD7A8F"/>
    <w:rsid w:val="00CE136D"/>
    <w:rsid w:val="00CF39CB"/>
    <w:rsid w:val="00D06174"/>
    <w:rsid w:val="00D14AA7"/>
    <w:rsid w:val="00D15FCD"/>
    <w:rsid w:val="00D21CA3"/>
    <w:rsid w:val="00D22FF1"/>
    <w:rsid w:val="00D24C83"/>
    <w:rsid w:val="00D272DD"/>
    <w:rsid w:val="00D32D59"/>
    <w:rsid w:val="00D4023B"/>
    <w:rsid w:val="00D554C1"/>
    <w:rsid w:val="00D60113"/>
    <w:rsid w:val="00D603D6"/>
    <w:rsid w:val="00D630E9"/>
    <w:rsid w:val="00D63C43"/>
    <w:rsid w:val="00D70B64"/>
    <w:rsid w:val="00D750EE"/>
    <w:rsid w:val="00D81738"/>
    <w:rsid w:val="00D83796"/>
    <w:rsid w:val="00D84631"/>
    <w:rsid w:val="00D86722"/>
    <w:rsid w:val="00D872A4"/>
    <w:rsid w:val="00D927B2"/>
    <w:rsid w:val="00DA7A66"/>
    <w:rsid w:val="00DC040D"/>
    <w:rsid w:val="00DC19DF"/>
    <w:rsid w:val="00DC28F6"/>
    <w:rsid w:val="00DD65EC"/>
    <w:rsid w:val="00DE1C35"/>
    <w:rsid w:val="00DE66BB"/>
    <w:rsid w:val="00DE6B38"/>
    <w:rsid w:val="00DF1381"/>
    <w:rsid w:val="00DF1E82"/>
    <w:rsid w:val="00DF6958"/>
    <w:rsid w:val="00E27276"/>
    <w:rsid w:val="00E4328C"/>
    <w:rsid w:val="00E51931"/>
    <w:rsid w:val="00E60D06"/>
    <w:rsid w:val="00E6158C"/>
    <w:rsid w:val="00E61905"/>
    <w:rsid w:val="00E71758"/>
    <w:rsid w:val="00E72090"/>
    <w:rsid w:val="00E75964"/>
    <w:rsid w:val="00E842E0"/>
    <w:rsid w:val="00E90CA9"/>
    <w:rsid w:val="00E95B40"/>
    <w:rsid w:val="00EA4475"/>
    <w:rsid w:val="00EB2B08"/>
    <w:rsid w:val="00EB5EB4"/>
    <w:rsid w:val="00ED2B75"/>
    <w:rsid w:val="00EE2FF4"/>
    <w:rsid w:val="00EE3970"/>
    <w:rsid w:val="00F0042C"/>
    <w:rsid w:val="00F05064"/>
    <w:rsid w:val="00F07AC2"/>
    <w:rsid w:val="00F1160C"/>
    <w:rsid w:val="00F12E04"/>
    <w:rsid w:val="00F131EE"/>
    <w:rsid w:val="00F17D95"/>
    <w:rsid w:val="00F416C8"/>
    <w:rsid w:val="00F44901"/>
    <w:rsid w:val="00F46125"/>
    <w:rsid w:val="00F5262A"/>
    <w:rsid w:val="00F61FEE"/>
    <w:rsid w:val="00F6607C"/>
    <w:rsid w:val="00F90C04"/>
    <w:rsid w:val="00F97D0D"/>
    <w:rsid w:val="00FB063E"/>
    <w:rsid w:val="00FB072F"/>
    <w:rsid w:val="00FB263E"/>
    <w:rsid w:val="00FB6010"/>
    <w:rsid w:val="00FB7ACB"/>
    <w:rsid w:val="00FC3502"/>
    <w:rsid w:val="00FD4734"/>
    <w:rsid w:val="00FD5C41"/>
    <w:rsid w:val="00FD782A"/>
    <w:rsid w:val="00FE70BB"/>
    <w:rsid w:val="00FF4C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5877"/>
  <w15:docId w15:val="{AD1A1726-1FCB-446E-BDE1-5CD1CC9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CEE"/>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ListParagraph">
    <w:name w:val="List Paragraph"/>
    <w:basedOn w:val="Normal"/>
    <w:uiPriority w:val="34"/>
    <w:qFormat/>
    <w:rsid w:val="00FF4CEE"/>
    <w:pPr>
      <w:ind w:left="720"/>
      <w:contextualSpacing/>
    </w:pPr>
  </w:style>
  <w:style w:type="paragraph" w:styleId="Revision">
    <w:name w:val="Revision"/>
    <w:hidden/>
    <w:uiPriority w:val="99"/>
    <w:semiHidden/>
    <w:rsid w:val="00104594"/>
    <w:rPr>
      <w:rFonts w:ascii="Arial" w:hAnsi="Arial"/>
      <w:sz w:val="22"/>
      <w:szCs w:val="24"/>
      <w:lang w:eastAsia="en-US"/>
    </w:rPr>
  </w:style>
  <w:style w:type="character" w:styleId="UnresolvedMention">
    <w:name w:val="Unresolved Mention"/>
    <w:basedOn w:val="DefaultParagraphFont"/>
    <w:uiPriority w:val="99"/>
    <w:semiHidden/>
    <w:unhideWhenUsed/>
    <w:rsid w:val="008B7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CE.SpecialProvisions@sa.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kSACE@sa.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ace.sa.edu.au/web/special-provisions/students-families/policy"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A687999</value>
    </field>
    <field name="Objective-Title">
      <value order="0">Information for parents - special provisions for SACE Board examinations</value>
    </field>
    <field name="Objective-Description">
      <value order="0"/>
    </field>
    <field name="Objective-CreationStamp">
      <value order="0">2017-12-11T05:52:04Z</value>
    </field>
    <field name="Objective-IsApproved">
      <value order="0">false</value>
    </field>
    <field name="Objective-IsPublished">
      <value order="0">true</value>
    </field>
    <field name="Objective-DatePublished">
      <value order="0">2021-05-31T23:34:07Z</value>
    </field>
    <field name="Objective-ModificationStamp">
      <value order="0">2021-05-31T23:34:07Z</value>
    </field>
    <field name="Objective-Owner">
      <value order="0">Louise Johnson</value>
    </field>
    <field name="Objective-Path">
      <value order="0">Objective Global Folder:SACE Management:Results Processing:Special Provisions in Assessment:Special Provisions 2019:Website</value>
    </field>
    <field name="Objective-Parent">
      <value order="0">Website</value>
    </field>
    <field name="Objective-State">
      <value order="0">Published</value>
    </field>
    <field name="Objective-VersionId">
      <value order="0">vA1678212</value>
    </field>
    <field name="Objective-Version">
      <value order="0">8.0</value>
    </field>
    <field name="Objective-VersionNumber">
      <value order="0">9</value>
    </field>
    <field name="Objective-VersionComment">
      <value order="0"/>
    </field>
    <field name="Objective-FileNumber">
      <value order="0">qA17359</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BCAFAF81-F7C0-4386-855E-B5DFCDA8773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8621</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Long, Justin (SACE)</cp:lastModifiedBy>
  <cp:revision>7</cp:revision>
  <cp:lastPrinted>2017-12-11T05:02:00Z</cp:lastPrinted>
  <dcterms:created xsi:type="dcterms:W3CDTF">2025-05-15T04:29:00Z</dcterms:created>
  <dcterms:modified xsi:type="dcterms:W3CDTF">2025-05-16T00:43:00Z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A687999</vt:lpwstr>
  </property>
  <property fmtid="{D5CDD505-2E9C-101B-9397-08002B2CF9AE}" pid="3" name="Objective-Title">
    <vt:lpwstr>Information for parents - special provisions for SACE Board examinations</vt:lpwstr>
  </property>
  <property fmtid="{D5CDD505-2E9C-101B-9397-08002B2CF9AE}" pid="4" name="Objective-Comment">
    <vt:lpwstr/>
  </property>
  <property fmtid="{D5CDD505-2E9C-101B-9397-08002B2CF9AE}" pid="5" name="Objective-CreationStamp">
    <vt:filetime>2017-12-11T05:52:04Z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2021-05-31T23:34:07Z</vt:filetime>
  </property>
  <property fmtid="{D5CDD505-2E9C-101B-9397-08002B2CF9AE}" pid="9" name="Objective-ModificationStamp">
    <vt:filetime>2021-05-31T23:34:07Z</vt:filetime>
  </property>
  <property fmtid="{D5CDD505-2E9C-101B-9397-08002B2CF9AE}" pid="10" name="Objective-Owner">
    <vt:lpwstr>Louise Johnson</vt:lpwstr>
  </property>
  <property fmtid="{D5CDD505-2E9C-101B-9397-08002B2CF9AE}" pid="11" name="Objective-Path">
    <vt:lpwstr>Objective Global Folder:SACE Management:Results Processing:Special Provisions in Assessment:Special Provisions 2019:Website</vt:lpwstr>
  </property>
  <property fmtid="{D5CDD505-2E9C-101B-9397-08002B2CF9AE}" pid="12" name="Objective-Parent">
    <vt:lpwstr>Website</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qA17359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vA1678212</vt:lpwstr>
  </property>
  <property fmtid="{D5CDD505-2E9C-101B-9397-08002B2CF9AE}" pid="22" name="Objective-Security Classification">
    <vt:lpwstr/>
  </property>
  <property fmtid="{D5CDD505-2E9C-101B-9397-08002B2CF9AE}" pid="23" name="MSIP_Label_77274858-3b1d-4431-8679-d878f40e28fd_Enabled">
    <vt:lpwstr>true</vt:lpwstr>
  </property>
  <property fmtid="{D5CDD505-2E9C-101B-9397-08002B2CF9AE}" pid="24" name="MSIP_Label_77274858-3b1d-4431-8679-d878f40e28fd_SetDate">
    <vt:lpwstr>2021-05-31T23:35:26Z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fe3d1fb2-2320-43a0-9719-150e75c94477</vt:lpwstr>
  </property>
  <property fmtid="{D5CDD505-2E9C-101B-9397-08002B2CF9AE}" pid="29" name="MSIP_Label_77274858-3b1d-4431-8679-d878f40e28fd_ContentBits">
    <vt:lpwstr>1</vt:lpwstr>
  </property>
</Properties>
</file>