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4377" w14:textId="77777777" w:rsidR="007350E3" w:rsidRPr="00321E07" w:rsidRDefault="007350E3">
      <w:pPr>
        <w:pStyle w:val="Heading2"/>
        <w:jc w:val="left"/>
        <w:rPr>
          <w:rFonts w:ascii="Book Antiqua" w:hAnsi="Book Antiqua"/>
          <w:sz w:val="24"/>
        </w:rPr>
      </w:pPr>
    </w:p>
    <w:p w14:paraId="6912166A" w14:textId="65F230CD" w:rsidR="005715E3" w:rsidRPr="009E48A3" w:rsidRDefault="005715E3" w:rsidP="005715E3">
      <w:pPr>
        <w:jc w:val="center"/>
        <w:rPr>
          <w:rFonts w:asciiTheme="majorHAnsi" w:hAnsiTheme="majorHAnsi" w:cs="Arial"/>
          <w:b/>
        </w:rPr>
      </w:pPr>
      <w:r w:rsidRPr="009E48A3">
        <w:rPr>
          <w:rFonts w:asciiTheme="majorHAnsi" w:hAnsiTheme="majorHAnsi" w:cs="Arial"/>
          <w:b/>
        </w:rPr>
        <w:t xml:space="preserve">Stage 1 </w:t>
      </w:r>
      <w:r w:rsidR="00CF6480">
        <w:rPr>
          <w:rFonts w:asciiTheme="majorHAnsi" w:hAnsiTheme="majorHAnsi" w:cs="Arial"/>
          <w:b/>
        </w:rPr>
        <w:t xml:space="preserve">Modern </w:t>
      </w:r>
      <w:r w:rsidRPr="009E48A3">
        <w:rPr>
          <w:rFonts w:asciiTheme="majorHAnsi" w:hAnsiTheme="majorHAnsi" w:cs="Arial"/>
          <w:b/>
        </w:rPr>
        <w:t>History</w:t>
      </w:r>
    </w:p>
    <w:p w14:paraId="75F2D04C" w14:textId="0E0BAA72" w:rsidR="005715E3" w:rsidRPr="009E48A3" w:rsidRDefault="0011791F" w:rsidP="005715E3">
      <w:pPr>
        <w:jc w:val="center"/>
        <w:rPr>
          <w:rFonts w:asciiTheme="majorHAnsi" w:hAnsiTheme="majorHAnsi" w:cs="Arial"/>
          <w:b/>
        </w:rPr>
      </w:pPr>
      <w:r>
        <w:rPr>
          <w:rFonts w:asciiTheme="majorHAnsi" w:hAnsiTheme="majorHAnsi" w:cs="Arial"/>
          <w:b/>
        </w:rPr>
        <w:t xml:space="preserve">Assessment Type 1: </w:t>
      </w:r>
      <w:r w:rsidR="00A642C5">
        <w:rPr>
          <w:rFonts w:asciiTheme="majorHAnsi" w:hAnsiTheme="majorHAnsi" w:cs="Arial"/>
          <w:b/>
        </w:rPr>
        <w:t>Historical Skills</w:t>
      </w:r>
      <w:r>
        <w:rPr>
          <w:rFonts w:asciiTheme="majorHAnsi" w:hAnsiTheme="majorHAnsi" w:cs="Arial"/>
          <w:b/>
        </w:rPr>
        <w:t xml:space="preserve"> T</w:t>
      </w:r>
      <w:r w:rsidR="005715E3" w:rsidRPr="009E48A3">
        <w:rPr>
          <w:rFonts w:asciiTheme="majorHAnsi" w:hAnsiTheme="majorHAnsi" w:cs="Arial"/>
          <w:b/>
        </w:rPr>
        <w:t xml:space="preserve">ask </w:t>
      </w:r>
      <w:r w:rsidR="005715E3">
        <w:rPr>
          <w:rFonts w:asciiTheme="majorHAnsi" w:hAnsiTheme="majorHAnsi" w:cs="Arial"/>
          <w:b/>
        </w:rPr>
        <w:t>–</w:t>
      </w:r>
      <w:r w:rsidR="005715E3" w:rsidRPr="009E48A3">
        <w:rPr>
          <w:rFonts w:asciiTheme="majorHAnsi" w:hAnsiTheme="majorHAnsi" w:cs="Arial"/>
          <w:b/>
        </w:rPr>
        <w:t xml:space="preserve"> </w:t>
      </w:r>
      <w:r w:rsidR="005715E3">
        <w:rPr>
          <w:rFonts w:asciiTheme="majorHAnsi" w:hAnsiTheme="majorHAnsi" w:cs="Arial"/>
          <w:b/>
        </w:rPr>
        <w:t>Sources Analysis</w:t>
      </w:r>
    </w:p>
    <w:p w14:paraId="7F2DF41C" w14:textId="77777777" w:rsidR="005715E3" w:rsidRDefault="005715E3" w:rsidP="005715E3">
      <w:pPr>
        <w:pStyle w:val="Heading2"/>
        <w:rPr>
          <w:rFonts w:asciiTheme="majorHAnsi" w:hAnsiTheme="majorHAnsi" w:cs="Arial"/>
          <w:i/>
          <w:sz w:val="24"/>
        </w:rPr>
      </w:pPr>
      <w:r w:rsidRPr="009E48A3">
        <w:rPr>
          <w:rFonts w:asciiTheme="majorHAnsi" w:hAnsiTheme="majorHAnsi" w:cs="Arial"/>
          <w:i/>
          <w:sz w:val="24"/>
        </w:rPr>
        <w:t>Protest Movements – The Vietnam War</w:t>
      </w:r>
    </w:p>
    <w:p w14:paraId="14FCD852" w14:textId="77777777" w:rsidR="00A10B06" w:rsidRPr="00665BB8" w:rsidRDefault="00A10B06" w:rsidP="00960675">
      <w:pPr>
        <w:rPr>
          <w:rFonts w:asciiTheme="majorHAnsi" w:hAnsiTheme="majorHAnsi"/>
        </w:rPr>
      </w:pPr>
    </w:p>
    <w:p w14:paraId="75F02C4C" w14:textId="77777777" w:rsidR="00960675" w:rsidRPr="00665BB8" w:rsidRDefault="00960675" w:rsidP="00596B79">
      <w:pPr>
        <w:jc w:val="center"/>
        <w:rPr>
          <w:rFonts w:asciiTheme="majorHAnsi" w:hAnsiTheme="majorHAnsi"/>
          <w:i/>
          <w:sz w:val="20"/>
        </w:rPr>
      </w:pPr>
    </w:p>
    <w:p w14:paraId="19E048D0" w14:textId="77777777" w:rsidR="007350E3" w:rsidRPr="00665BB8" w:rsidRDefault="00596B79" w:rsidP="00596B79">
      <w:pPr>
        <w:jc w:val="center"/>
        <w:rPr>
          <w:rFonts w:asciiTheme="majorHAnsi" w:hAnsiTheme="majorHAnsi"/>
          <w:i/>
          <w:sz w:val="20"/>
        </w:rPr>
      </w:pPr>
      <w:r w:rsidRPr="00665BB8">
        <w:rPr>
          <w:rFonts w:asciiTheme="majorHAnsi" w:hAnsiTheme="majorHAnsi"/>
          <w:i/>
          <w:sz w:val="20"/>
        </w:rPr>
        <w:t>An iconic photo from the conflict in Vietnam</w:t>
      </w:r>
      <w:r w:rsidR="00373387" w:rsidRPr="00665BB8">
        <w:rPr>
          <w:rFonts w:asciiTheme="majorHAnsi" w:hAnsiTheme="majorHAnsi"/>
          <w:i/>
          <w:sz w:val="20"/>
        </w:rPr>
        <w:t>, taken in 1972 after a US n</w:t>
      </w:r>
      <w:r w:rsidRPr="00665BB8">
        <w:rPr>
          <w:rFonts w:asciiTheme="majorHAnsi" w:hAnsiTheme="majorHAnsi"/>
          <w:i/>
          <w:sz w:val="20"/>
        </w:rPr>
        <w:t>apalm bombing</w:t>
      </w:r>
    </w:p>
    <w:p w14:paraId="70968D0F" w14:textId="77777777" w:rsidR="0011791F" w:rsidRDefault="0011791F" w:rsidP="00724D0A">
      <w:pPr>
        <w:jc w:val="both"/>
        <w:rPr>
          <w:rFonts w:asciiTheme="majorHAnsi" w:hAnsiTheme="majorHAnsi" w:cs="Arial"/>
          <w:b/>
        </w:rPr>
      </w:pPr>
    </w:p>
    <w:p w14:paraId="282FD703" w14:textId="77777777" w:rsidR="00724D0A" w:rsidRPr="009E48A3" w:rsidRDefault="00724D0A" w:rsidP="00724D0A">
      <w:pPr>
        <w:jc w:val="both"/>
        <w:rPr>
          <w:rFonts w:asciiTheme="majorHAnsi" w:hAnsiTheme="majorHAnsi" w:cs="Arial"/>
        </w:rPr>
      </w:pPr>
      <w:r w:rsidRPr="009E48A3">
        <w:rPr>
          <w:rFonts w:asciiTheme="majorHAnsi" w:hAnsiTheme="majorHAnsi" w:cs="Arial"/>
          <w:b/>
        </w:rPr>
        <w:t xml:space="preserve">Due Date: </w:t>
      </w:r>
    </w:p>
    <w:p w14:paraId="4E585C3D" w14:textId="77777777" w:rsidR="00724D0A" w:rsidRPr="009E48A3" w:rsidRDefault="00724D0A" w:rsidP="00724D0A">
      <w:pPr>
        <w:rPr>
          <w:rFonts w:asciiTheme="majorHAnsi" w:hAnsiTheme="majorHAnsi" w:cs="Arial"/>
        </w:rPr>
      </w:pPr>
      <w:r w:rsidRPr="009E48A3">
        <w:rPr>
          <w:rFonts w:asciiTheme="majorHAnsi" w:hAnsiTheme="majorHAnsi" w:cs="Arial"/>
          <w:b/>
        </w:rPr>
        <w:t xml:space="preserve">Drafts Due: </w:t>
      </w:r>
    </w:p>
    <w:p w14:paraId="2ED77B4F" w14:textId="44FA2EF0" w:rsidR="00724D0A" w:rsidRPr="009E48A3" w:rsidRDefault="00724D0A" w:rsidP="00724D0A">
      <w:pPr>
        <w:rPr>
          <w:rFonts w:asciiTheme="majorHAnsi" w:hAnsiTheme="majorHAnsi" w:cs="Arial"/>
        </w:rPr>
      </w:pPr>
      <w:r w:rsidRPr="009E48A3">
        <w:rPr>
          <w:rFonts w:asciiTheme="majorHAnsi" w:hAnsiTheme="majorHAnsi" w:cs="Arial"/>
          <w:b/>
        </w:rPr>
        <w:t xml:space="preserve">Word Limit: </w:t>
      </w:r>
      <w:r>
        <w:rPr>
          <w:rFonts w:asciiTheme="majorHAnsi" w:hAnsiTheme="majorHAnsi" w:cs="Arial"/>
        </w:rPr>
        <w:t>800</w:t>
      </w:r>
      <w:r w:rsidRPr="009E48A3">
        <w:rPr>
          <w:rFonts w:asciiTheme="majorHAnsi" w:hAnsiTheme="majorHAnsi" w:cs="Arial"/>
        </w:rPr>
        <w:t xml:space="preserve"> words </w:t>
      </w:r>
    </w:p>
    <w:p w14:paraId="1BA255CD" w14:textId="6676E8A4" w:rsidR="00724D0A" w:rsidRDefault="00724D0A" w:rsidP="00724D0A">
      <w:pPr>
        <w:jc w:val="both"/>
        <w:rPr>
          <w:rFonts w:asciiTheme="majorHAnsi" w:hAnsiTheme="majorHAnsi" w:cs="Arial"/>
        </w:rPr>
      </w:pPr>
      <w:r w:rsidRPr="009E48A3">
        <w:rPr>
          <w:rFonts w:asciiTheme="majorHAnsi" w:hAnsiTheme="majorHAnsi" w:cs="Arial"/>
          <w:b/>
        </w:rPr>
        <w:t xml:space="preserve">Assessment Conditions: </w:t>
      </w:r>
      <w:r>
        <w:rPr>
          <w:rFonts w:asciiTheme="majorHAnsi" w:hAnsiTheme="majorHAnsi" w:cs="Arial"/>
        </w:rPr>
        <w:t>1</w:t>
      </w:r>
      <w:r w:rsidRPr="009E48A3">
        <w:rPr>
          <w:rFonts w:asciiTheme="majorHAnsi" w:hAnsiTheme="majorHAnsi" w:cs="Arial"/>
        </w:rPr>
        <w:t xml:space="preserve"> weeks of class and homework time</w:t>
      </w:r>
    </w:p>
    <w:p w14:paraId="3DC2539E" w14:textId="77777777" w:rsidR="00724D0A" w:rsidRPr="009E48A3" w:rsidRDefault="00724D0A" w:rsidP="00724D0A">
      <w:pPr>
        <w:jc w:val="both"/>
        <w:rPr>
          <w:rFonts w:asciiTheme="majorHAnsi" w:hAnsiTheme="majorHAnsi" w:cs="Arial"/>
        </w:rPr>
      </w:pPr>
    </w:p>
    <w:p w14:paraId="3B2D5C58" w14:textId="77777777" w:rsidR="00A10B06" w:rsidRPr="00665BB8" w:rsidRDefault="00A10B06" w:rsidP="00A10B06">
      <w:pPr>
        <w:pBdr>
          <w:top w:val="single" w:sz="18" w:space="1" w:color="000000" w:shadow="1"/>
          <w:left w:val="single" w:sz="18" w:space="4" w:color="000000" w:shadow="1"/>
          <w:bottom w:val="single" w:sz="18" w:space="1" w:color="000000" w:shadow="1"/>
          <w:right w:val="single" w:sz="18" w:space="4" w:color="000000" w:shadow="1"/>
        </w:pBdr>
        <w:rPr>
          <w:rFonts w:asciiTheme="majorHAnsi" w:hAnsiTheme="majorHAnsi"/>
          <w:b/>
          <w:sz w:val="22"/>
        </w:rPr>
      </w:pPr>
      <w:r w:rsidRPr="00665BB8">
        <w:rPr>
          <w:rFonts w:asciiTheme="majorHAnsi" w:hAnsiTheme="majorHAnsi"/>
          <w:b/>
          <w:sz w:val="22"/>
        </w:rPr>
        <w:t>ASSESSMENT CONTEXT:</w:t>
      </w:r>
    </w:p>
    <w:p w14:paraId="563C774E" w14:textId="5D92987F" w:rsidR="007350E3" w:rsidRPr="00665BB8" w:rsidRDefault="00A10B06" w:rsidP="00A87FDE">
      <w:pPr>
        <w:pBdr>
          <w:top w:val="single" w:sz="18" w:space="1" w:color="000000" w:shadow="1"/>
          <w:left w:val="single" w:sz="18" w:space="4" w:color="000000" w:shadow="1"/>
          <w:bottom w:val="single" w:sz="18" w:space="1" w:color="000000" w:shadow="1"/>
          <w:right w:val="single" w:sz="18" w:space="4" w:color="000000" w:shadow="1"/>
        </w:pBdr>
        <w:jc w:val="both"/>
        <w:rPr>
          <w:rFonts w:asciiTheme="majorHAnsi" w:hAnsiTheme="majorHAnsi"/>
          <w:sz w:val="22"/>
        </w:rPr>
      </w:pPr>
      <w:r w:rsidRPr="00665BB8">
        <w:rPr>
          <w:rFonts w:asciiTheme="majorHAnsi" w:hAnsiTheme="majorHAnsi"/>
          <w:sz w:val="22"/>
        </w:rPr>
        <w:t xml:space="preserve">We have been studying </w:t>
      </w:r>
      <w:r w:rsidR="00D35164" w:rsidRPr="00665BB8">
        <w:rPr>
          <w:rFonts w:asciiTheme="majorHAnsi" w:hAnsiTheme="majorHAnsi"/>
          <w:sz w:val="22"/>
        </w:rPr>
        <w:t>the conflict between the U</w:t>
      </w:r>
      <w:r w:rsidR="00724D0A">
        <w:rPr>
          <w:rFonts w:asciiTheme="majorHAnsi" w:hAnsiTheme="majorHAnsi"/>
          <w:sz w:val="22"/>
        </w:rPr>
        <w:t>S and North Vietnam in the 1960s and how this sparked many protests</w:t>
      </w:r>
      <w:r w:rsidR="00D35164" w:rsidRPr="00665BB8">
        <w:rPr>
          <w:rFonts w:asciiTheme="majorHAnsi" w:hAnsiTheme="majorHAnsi"/>
          <w:sz w:val="22"/>
        </w:rPr>
        <w:t>. This war was fought long and hard and was controversial for many reasons. This was the first media war, and the tactics employed by the US were seen on televisions across America and the world. This sources analysis looks at these tactics</w:t>
      </w:r>
      <w:r w:rsidR="00AF64BB" w:rsidRPr="00665BB8">
        <w:rPr>
          <w:rFonts w:asciiTheme="majorHAnsi" w:hAnsiTheme="majorHAnsi"/>
          <w:sz w:val="22"/>
        </w:rPr>
        <w:t xml:space="preserve"> and asks you to analyse the strength and weaknesses of both sides of the conflict. </w:t>
      </w:r>
    </w:p>
    <w:p w14:paraId="68B9D548" w14:textId="77777777" w:rsidR="007350E3" w:rsidRPr="00665BB8" w:rsidRDefault="007350E3" w:rsidP="007350E3">
      <w:pPr>
        <w:rPr>
          <w:rFonts w:asciiTheme="majorHAnsi" w:hAnsiTheme="majorHAnsi"/>
          <w:b/>
        </w:rPr>
      </w:pPr>
    </w:p>
    <w:p w14:paraId="3C382537" w14:textId="77777777" w:rsidR="007350E3" w:rsidRPr="00665BB8" w:rsidRDefault="00B12747">
      <w:pPr>
        <w:rPr>
          <w:rFonts w:asciiTheme="majorHAnsi" w:hAnsiTheme="majorHAnsi"/>
          <w:i/>
        </w:rPr>
      </w:pPr>
      <w:r w:rsidRPr="00665BB8">
        <w:rPr>
          <w:rFonts w:asciiTheme="majorHAnsi" w:hAnsiTheme="majorHAnsi"/>
          <w:b/>
        </w:rPr>
        <w:t xml:space="preserve">Instructions: </w:t>
      </w:r>
      <w:r w:rsidRPr="00665BB8">
        <w:rPr>
          <w:rFonts w:asciiTheme="majorHAnsi" w:hAnsiTheme="majorHAnsi"/>
          <w:i/>
        </w:rPr>
        <w:t>Using the attached sources answer the following questions. Respond in full sentences and incorporate the sources i</w:t>
      </w:r>
      <w:r w:rsidR="009C562E" w:rsidRPr="00665BB8">
        <w:rPr>
          <w:rFonts w:asciiTheme="majorHAnsi" w:hAnsiTheme="majorHAnsi"/>
          <w:i/>
        </w:rPr>
        <w:t>nto your answers where relevant</w:t>
      </w:r>
    </w:p>
    <w:p w14:paraId="50F884B3" w14:textId="77777777" w:rsidR="00596B79" w:rsidRPr="00665BB8" w:rsidRDefault="00596B79" w:rsidP="00596B79">
      <w:pPr>
        <w:jc w:val="center"/>
        <w:rPr>
          <w:rFonts w:asciiTheme="majorHAnsi" w:hAnsiTheme="majorHAnsi"/>
          <w:b/>
          <w:sz w:val="22"/>
        </w:rPr>
      </w:pPr>
    </w:p>
    <w:p w14:paraId="69079912" w14:textId="3D2BE5BF" w:rsidR="00DA350F" w:rsidRPr="00665BB8" w:rsidRDefault="00960675" w:rsidP="00FE5C8B">
      <w:pPr>
        <w:numPr>
          <w:ilvl w:val="0"/>
          <w:numId w:val="18"/>
        </w:numPr>
        <w:rPr>
          <w:rFonts w:asciiTheme="majorHAnsi" w:hAnsiTheme="majorHAnsi"/>
          <w:sz w:val="22"/>
        </w:rPr>
      </w:pPr>
      <w:r w:rsidRPr="00665BB8">
        <w:rPr>
          <w:rFonts w:asciiTheme="majorHAnsi" w:hAnsiTheme="majorHAnsi"/>
          <w:sz w:val="22"/>
        </w:rPr>
        <w:t xml:space="preserve">From </w:t>
      </w:r>
      <w:r w:rsidRPr="00665BB8">
        <w:rPr>
          <w:rFonts w:asciiTheme="majorHAnsi" w:hAnsiTheme="majorHAnsi"/>
          <w:b/>
          <w:sz w:val="22"/>
        </w:rPr>
        <w:t xml:space="preserve">source </w:t>
      </w:r>
      <w:r w:rsidR="00FE1F40" w:rsidRPr="00665BB8">
        <w:rPr>
          <w:rFonts w:asciiTheme="majorHAnsi" w:hAnsiTheme="majorHAnsi"/>
          <w:b/>
          <w:sz w:val="22"/>
        </w:rPr>
        <w:t>three</w:t>
      </w:r>
      <w:r w:rsidRPr="00665BB8">
        <w:rPr>
          <w:rFonts w:asciiTheme="majorHAnsi" w:hAnsiTheme="majorHAnsi"/>
          <w:b/>
          <w:sz w:val="22"/>
        </w:rPr>
        <w:t xml:space="preserve"> </w:t>
      </w:r>
      <w:r w:rsidRPr="00665BB8">
        <w:rPr>
          <w:rFonts w:asciiTheme="majorHAnsi" w:hAnsiTheme="majorHAnsi"/>
          <w:sz w:val="22"/>
        </w:rPr>
        <w:t xml:space="preserve">identify any </w:t>
      </w:r>
      <w:r w:rsidRPr="00665BB8">
        <w:rPr>
          <w:rFonts w:asciiTheme="majorHAnsi" w:hAnsiTheme="majorHAnsi"/>
          <w:i/>
          <w:sz w:val="22"/>
        </w:rPr>
        <w:t>one</w:t>
      </w:r>
      <w:r w:rsidR="00FE5C8B" w:rsidRPr="00665BB8">
        <w:rPr>
          <w:rFonts w:asciiTheme="majorHAnsi" w:hAnsiTheme="majorHAnsi"/>
          <w:sz w:val="22"/>
        </w:rPr>
        <w:t xml:space="preserve"> tactical</w:t>
      </w:r>
      <w:r w:rsidRPr="00665BB8">
        <w:rPr>
          <w:rFonts w:asciiTheme="majorHAnsi" w:hAnsiTheme="majorHAnsi"/>
          <w:sz w:val="22"/>
        </w:rPr>
        <w:t xml:space="preserve"> </w:t>
      </w:r>
      <w:r w:rsidR="00FE1F40" w:rsidRPr="00665BB8">
        <w:rPr>
          <w:rFonts w:asciiTheme="majorHAnsi" w:hAnsiTheme="majorHAnsi"/>
          <w:sz w:val="22"/>
        </w:rPr>
        <w:t>benefit of the tunnels used by the Vietcong</w:t>
      </w:r>
      <w:r w:rsidR="00FE5C8B" w:rsidRPr="00665BB8">
        <w:rPr>
          <w:rFonts w:asciiTheme="majorHAnsi" w:hAnsiTheme="majorHAnsi"/>
          <w:sz w:val="22"/>
        </w:rPr>
        <w:tab/>
      </w:r>
      <w:r w:rsidR="00FE5C8B" w:rsidRPr="00665BB8">
        <w:rPr>
          <w:rFonts w:asciiTheme="majorHAnsi" w:hAnsiTheme="majorHAnsi"/>
          <w:sz w:val="22"/>
        </w:rPr>
        <w:tab/>
      </w:r>
      <w:r w:rsidR="00FE5C8B" w:rsidRPr="00665BB8">
        <w:rPr>
          <w:rFonts w:asciiTheme="majorHAnsi" w:hAnsiTheme="majorHAnsi"/>
          <w:sz w:val="22"/>
        </w:rPr>
        <w:tab/>
      </w:r>
      <w:r w:rsidR="00FE5C8B" w:rsidRPr="00665BB8">
        <w:rPr>
          <w:rFonts w:asciiTheme="majorHAnsi" w:hAnsiTheme="majorHAnsi"/>
          <w:sz w:val="22"/>
        </w:rPr>
        <w:tab/>
      </w:r>
      <w:r w:rsidR="00FE5C8B" w:rsidRPr="00665BB8">
        <w:rPr>
          <w:rFonts w:asciiTheme="majorHAnsi" w:hAnsiTheme="majorHAnsi"/>
          <w:sz w:val="22"/>
        </w:rPr>
        <w:tab/>
      </w:r>
      <w:r w:rsidR="00FE5C8B" w:rsidRPr="00665BB8">
        <w:rPr>
          <w:rFonts w:asciiTheme="majorHAnsi" w:hAnsiTheme="majorHAnsi"/>
          <w:sz w:val="22"/>
        </w:rPr>
        <w:tab/>
      </w:r>
      <w:r w:rsidR="00FE5C8B" w:rsidRPr="00665BB8">
        <w:rPr>
          <w:rFonts w:asciiTheme="majorHAnsi" w:hAnsiTheme="majorHAnsi"/>
          <w:sz w:val="22"/>
        </w:rPr>
        <w:tab/>
      </w:r>
      <w:r w:rsidR="00FE5C8B" w:rsidRPr="00665BB8">
        <w:rPr>
          <w:rFonts w:asciiTheme="majorHAnsi" w:hAnsiTheme="majorHAnsi"/>
          <w:sz w:val="22"/>
        </w:rPr>
        <w:tab/>
      </w:r>
      <w:r w:rsidR="00FE5C8B" w:rsidRPr="00665BB8">
        <w:rPr>
          <w:rFonts w:asciiTheme="majorHAnsi" w:hAnsiTheme="majorHAnsi"/>
          <w:sz w:val="22"/>
        </w:rPr>
        <w:tab/>
      </w:r>
      <w:r w:rsidR="00665BB8">
        <w:rPr>
          <w:rFonts w:asciiTheme="majorHAnsi" w:hAnsiTheme="majorHAnsi"/>
          <w:sz w:val="22"/>
        </w:rPr>
        <w:tab/>
      </w:r>
      <w:r w:rsidR="00665BB8">
        <w:rPr>
          <w:rFonts w:asciiTheme="majorHAnsi" w:hAnsiTheme="majorHAnsi"/>
          <w:sz w:val="22"/>
        </w:rPr>
        <w:tab/>
      </w:r>
      <w:r w:rsidR="00596B79" w:rsidRPr="00665BB8">
        <w:rPr>
          <w:rFonts w:asciiTheme="majorHAnsi" w:hAnsiTheme="majorHAnsi"/>
          <w:sz w:val="22"/>
        </w:rPr>
        <w:t>[1 mark]</w:t>
      </w:r>
    </w:p>
    <w:p w14:paraId="638843C5" w14:textId="77777777" w:rsidR="00596B79" w:rsidRPr="00665BB8" w:rsidRDefault="00596B79" w:rsidP="00DA350F">
      <w:pPr>
        <w:ind w:left="7200" w:firstLine="720"/>
        <w:rPr>
          <w:rFonts w:asciiTheme="majorHAnsi" w:hAnsiTheme="majorHAnsi"/>
          <w:sz w:val="22"/>
        </w:rPr>
      </w:pPr>
    </w:p>
    <w:p w14:paraId="7D9CBC8C" w14:textId="2B8286C1" w:rsidR="00596B79" w:rsidRPr="00665BB8" w:rsidRDefault="006C3D41" w:rsidP="00960675">
      <w:pPr>
        <w:numPr>
          <w:ilvl w:val="0"/>
          <w:numId w:val="18"/>
        </w:numPr>
        <w:rPr>
          <w:rFonts w:asciiTheme="majorHAnsi" w:hAnsiTheme="majorHAnsi"/>
          <w:sz w:val="22"/>
        </w:rPr>
      </w:pPr>
      <w:r w:rsidRPr="00665BB8">
        <w:rPr>
          <w:rFonts w:asciiTheme="majorHAnsi" w:hAnsiTheme="majorHAnsi"/>
          <w:sz w:val="22"/>
        </w:rPr>
        <w:t>What does</w:t>
      </w:r>
      <w:r w:rsidR="00DA350F" w:rsidRPr="00665BB8">
        <w:rPr>
          <w:rFonts w:asciiTheme="majorHAnsi" w:hAnsiTheme="majorHAnsi"/>
          <w:sz w:val="22"/>
        </w:rPr>
        <w:t xml:space="preserve"> </w:t>
      </w:r>
      <w:r w:rsidR="00DA350F" w:rsidRPr="00665BB8">
        <w:rPr>
          <w:rFonts w:asciiTheme="majorHAnsi" w:hAnsiTheme="majorHAnsi"/>
          <w:b/>
          <w:sz w:val="22"/>
        </w:rPr>
        <w:t xml:space="preserve">source six </w:t>
      </w:r>
      <w:r w:rsidRPr="00665BB8">
        <w:rPr>
          <w:rFonts w:asciiTheme="majorHAnsi" w:hAnsiTheme="majorHAnsi"/>
          <w:sz w:val="22"/>
        </w:rPr>
        <w:t xml:space="preserve">suggest </w:t>
      </w:r>
      <w:r w:rsidR="00DA350F" w:rsidRPr="00665BB8">
        <w:rPr>
          <w:rFonts w:asciiTheme="majorHAnsi" w:hAnsiTheme="majorHAnsi"/>
          <w:sz w:val="22"/>
        </w:rPr>
        <w:t>about the comparative strength of the Vietnamese and the American forces?</w:t>
      </w:r>
      <w:r w:rsidR="00DA350F" w:rsidRPr="00665BB8">
        <w:rPr>
          <w:rFonts w:asciiTheme="majorHAnsi" w:hAnsiTheme="majorHAnsi"/>
          <w:sz w:val="22"/>
        </w:rPr>
        <w:tab/>
      </w:r>
      <w:r w:rsidR="00DA350F" w:rsidRPr="00665BB8">
        <w:rPr>
          <w:rFonts w:asciiTheme="majorHAnsi" w:hAnsiTheme="majorHAnsi"/>
          <w:sz w:val="22"/>
        </w:rPr>
        <w:tab/>
      </w:r>
      <w:r w:rsidR="00DA350F" w:rsidRPr="00665BB8">
        <w:rPr>
          <w:rFonts w:asciiTheme="majorHAnsi" w:hAnsiTheme="majorHAnsi"/>
          <w:sz w:val="22"/>
        </w:rPr>
        <w:tab/>
      </w:r>
      <w:r w:rsidR="00FE5C8B" w:rsidRPr="00665BB8">
        <w:rPr>
          <w:rFonts w:asciiTheme="majorHAnsi" w:hAnsiTheme="majorHAnsi"/>
          <w:sz w:val="22"/>
        </w:rPr>
        <w:tab/>
      </w:r>
      <w:r w:rsidR="00FE5C8B"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00596B79" w:rsidRPr="00665BB8">
        <w:rPr>
          <w:rFonts w:asciiTheme="majorHAnsi" w:hAnsiTheme="majorHAnsi"/>
          <w:sz w:val="22"/>
        </w:rPr>
        <w:t>[2 marks]</w:t>
      </w:r>
    </w:p>
    <w:p w14:paraId="00FA3ADA" w14:textId="77777777" w:rsidR="00596B79" w:rsidRPr="00665BB8" w:rsidRDefault="00596B79" w:rsidP="00596B79">
      <w:pPr>
        <w:rPr>
          <w:rFonts w:asciiTheme="majorHAnsi" w:hAnsiTheme="majorHAnsi"/>
          <w:sz w:val="22"/>
        </w:rPr>
      </w:pPr>
    </w:p>
    <w:p w14:paraId="1AB07791" w14:textId="5819A6EE" w:rsidR="00596B79" w:rsidRPr="00665BB8" w:rsidRDefault="00960675" w:rsidP="00596B79">
      <w:pPr>
        <w:numPr>
          <w:ilvl w:val="0"/>
          <w:numId w:val="18"/>
        </w:numPr>
        <w:rPr>
          <w:rFonts w:asciiTheme="majorHAnsi" w:hAnsiTheme="majorHAnsi"/>
          <w:sz w:val="22"/>
        </w:rPr>
      </w:pPr>
      <w:r w:rsidRPr="00665BB8">
        <w:rPr>
          <w:rFonts w:asciiTheme="majorHAnsi" w:hAnsiTheme="majorHAnsi"/>
          <w:sz w:val="22"/>
        </w:rPr>
        <w:t xml:space="preserve">What conclusions can be drawn from </w:t>
      </w:r>
      <w:r w:rsidRPr="00665BB8">
        <w:rPr>
          <w:rFonts w:asciiTheme="majorHAnsi" w:hAnsiTheme="majorHAnsi"/>
          <w:b/>
          <w:sz w:val="22"/>
        </w:rPr>
        <w:t>source two</w:t>
      </w:r>
      <w:r w:rsidRPr="00665BB8">
        <w:rPr>
          <w:rFonts w:asciiTheme="majorHAnsi" w:hAnsiTheme="majorHAnsi"/>
          <w:sz w:val="22"/>
        </w:rPr>
        <w:t xml:space="preserve"> about the lives of Vietcong soldiers during the conflict?</w:t>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00665BB8">
        <w:rPr>
          <w:rFonts w:asciiTheme="majorHAnsi" w:hAnsiTheme="majorHAnsi"/>
          <w:sz w:val="22"/>
        </w:rPr>
        <w:tab/>
      </w:r>
      <w:r w:rsidRPr="00665BB8">
        <w:rPr>
          <w:rFonts w:asciiTheme="majorHAnsi" w:hAnsiTheme="majorHAnsi"/>
          <w:sz w:val="22"/>
        </w:rPr>
        <w:t>[2</w:t>
      </w:r>
      <w:r w:rsidR="00596B79" w:rsidRPr="00665BB8">
        <w:rPr>
          <w:rFonts w:asciiTheme="majorHAnsi" w:hAnsiTheme="majorHAnsi"/>
          <w:sz w:val="22"/>
        </w:rPr>
        <w:t xml:space="preserve"> marks]</w:t>
      </w:r>
    </w:p>
    <w:p w14:paraId="7EE7BC42" w14:textId="77777777" w:rsidR="00596B79" w:rsidRPr="00665BB8" w:rsidRDefault="00596B79" w:rsidP="00596B79">
      <w:pPr>
        <w:rPr>
          <w:rFonts w:asciiTheme="majorHAnsi" w:hAnsiTheme="majorHAnsi"/>
          <w:sz w:val="22"/>
        </w:rPr>
      </w:pPr>
    </w:p>
    <w:p w14:paraId="1B2E195E" w14:textId="6B25CA6E" w:rsidR="00596B79" w:rsidRPr="00665BB8" w:rsidRDefault="00A257EA" w:rsidP="00596B79">
      <w:pPr>
        <w:numPr>
          <w:ilvl w:val="0"/>
          <w:numId w:val="18"/>
        </w:numPr>
        <w:rPr>
          <w:rFonts w:asciiTheme="majorHAnsi" w:hAnsiTheme="majorHAnsi"/>
          <w:sz w:val="22"/>
        </w:rPr>
      </w:pPr>
      <w:r w:rsidRPr="00665BB8">
        <w:rPr>
          <w:rFonts w:asciiTheme="majorHAnsi" w:hAnsiTheme="majorHAnsi"/>
          <w:sz w:val="22"/>
        </w:rPr>
        <w:t xml:space="preserve">To what extent are the experiences of American and VC soldiers similar as seen in </w:t>
      </w:r>
      <w:r w:rsidRPr="00665BB8">
        <w:rPr>
          <w:rFonts w:asciiTheme="majorHAnsi" w:hAnsiTheme="majorHAnsi"/>
          <w:b/>
          <w:sz w:val="22"/>
        </w:rPr>
        <w:t>sources one</w:t>
      </w:r>
      <w:r w:rsidRPr="00665BB8">
        <w:rPr>
          <w:rFonts w:asciiTheme="majorHAnsi" w:hAnsiTheme="majorHAnsi"/>
          <w:sz w:val="22"/>
        </w:rPr>
        <w:t xml:space="preserve"> and </w:t>
      </w:r>
      <w:r w:rsidRPr="00665BB8">
        <w:rPr>
          <w:rFonts w:asciiTheme="majorHAnsi" w:hAnsiTheme="majorHAnsi"/>
          <w:b/>
          <w:sz w:val="22"/>
        </w:rPr>
        <w:t>two</w:t>
      </w:r>
      <w:r w:rsidRPr="00665BB8">
        <w:rPr>
          <w:rFonts w:asciiTheme="majorHAnsi" w:hAnsiTheme="majorHAnsi"/>
          <w:sz w:val="22"/>
        </w:rPr>
        <w:t>?</w:t>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Pr="00665BB8">
        <w:rPr>
          <w:rFonts w:asciiTheme="majorHAnsi" w:hAnsiTheme="majorHAnsi"/>
          <w:sz w:val="22"/>
        </w:rPr>
        <w:tab/>
      </w:r>
      <w:r w:rsidR="00665BB8">
        <w:rPr>
          <w:rFonts w:asciiTheme="majorHAnsi" w:hAnsiTheme="majorHAnsi"/>
          <w:sz w:val="22"/>
        </w:rPr>
        <w:tab/>
      </w:r>
      <w:r w:rsidR="00960675" w:rsidRPr="00665BB8">
        <w:rPr>
          <w:rFonts w:asciiTheme="majorHAnsi" w:hAnsiTheme="majorHAnsi"/>
          <w:sz w:val="22"/>
        </w:rPr>
        <w:t>[4</w:t>
      </w:r>
      <w:r w:rsidR="00596B79" w:rsidRPr="00665BB8">
        <w:rPr>
          <w:rFonts w:asciiTheme="majorHAnsi" w:hAnsiTheme="majorHAnsi"/>
          <w:sz w:val="22"/>
        </w:rPr>
        <w:t xml:space="preserve"> marks]</w:t>
      </w:r>
    </w:p>
    <w:p w14:paraId="528FDDE0" w14:textId="77777777" w:rsidR="00596B79" w:rsidRPr="00665BB8" w:rsidRDefault="00596B79" w:rsidP="00596B79">
      <w:pPr>
        <w:rPr>
          <w:rFonts w:asciiTheme="majorHAnsi" w:hAnsiTheme="majorHAnsi"/>
          <w:sz w:val="22"/>
        </w:rPr>
      </w:pPr>
    </w:p>
    <w:p w14:paraId="743FB316" w14:textId="23D3D33A" w:rsidR="00596B79" w:rsidRPr="00665BB8" w:rsidRDefault="00596B79" w:rsidP="00596B79">
      <w:pPr>
        <w:numPr>
          <w:ilvl w:val="0"/>
          <w:numId w:val="18"/>
        </w:numPr>
        <w:rPr>
          <w:rFonts w:asciiTheme="majorHAnsi" w:hAnsiTheme="majorHAnsi"/>
          <w:sz w:val="22"/>
        </w:rPr>
      </w:pPr>
      <w:r w:rsidRPr="00665BB8">
        <w:rPr>
          <w:rFonts w:asciiTheme="majorHAnsi" w:hAnsiTheme="majorHAnsi"/>
          <w:sz w:val="22"/>
        </w:rPr>
        <w:t>Discuss the usefuln</w:t>
      </w:r>
      <w:r w:rsidR="00960675" w:rsidRPr="00665BB8">
        <w:rPr>
          <w:rFonts w:asciiTheme="majorHAnsi" w:hAnsiTheme="majorHAnsi"/>
          <w:sz w:val="22"/>
        </w:rPr>
        <w:t xml:space="preserve">ess and limitations of </w:t>
      </w:r>
      <w:r w:rsidR="00960675" w:rsidRPr="00665BB8">
        <w:rPr>
          <w:rFonts w:asciiTheme="majorHAnsi" w:hAnsiTheme="majorHAnsi"/>
          <w:b/>
          <w:sz w:val="22"/>
        </w:rPr>
        <w:t>sources four</w:t>
      </w:r>
      <w:r w:rsidR="00960675" w:rsidRPr="00665BB8">
        <w:rPr>
          <w:rFonts w:asciiTheme="majorHAnsi" w:hAnsiTheme="majorHAnsi"/>
          <w:sz w:val="22"/>
        </w:rPr>
        <w:t xml:space="preserve"> and </w:t>
      </w:r>
      <w:r w:rsidR="00960675" w:rsidRPr="00665BB8">
        <w:rPr>
          <w:rFonts w:asciiTheme="majorHAnsi" w:hAnsiTheme="majorHAnsi"/>
          <w:b/>
          <w:sz w:val="22"/>
        </w:rPr>
        <w:t>five</w:t>
      </w:r>
      <w:r w:rsidR="00960675" w:rsidRPr="00665BB8">
        <w:rPr>
          <w:rFonts w:asciiTheme="majorHAnsi" w:hAnsiTheme="majorHAnsi"/>
          <w:sz w:val="22"/>
        </w:rPr>
        <w:t xml:space="preserve"> </w:t>
      </w:r>
      <w:r w:rsidRPr="00665BB8">
        <w:rPr>
          <w:rFonts w:asciiTheme="majorHAnsi" w:hAnsiTheme="majorHAnsi"/>
          <w:sz w:val="22"/>
        </w:rPr>
        <w:t>for an historian studying the reasons for US tacti</w:t>
      </w:r>
      <w:r w:rsidR="00960675" w:rsidRPr="00665BB8">
        <w:rPr>
          <w:rFonts w:asciiTheme="majorHAnsi" w:hAnsiTheme="majorHAnsi"/>
          <w:sz w:val="22"/>
        </w:rPr>
        <w:t>cs during the Vietnam war.</w:t>
      </w:r>
      <w:r w:rsidR="00960675" w:rsidRPr="00665BB8">
        <w:rPr>
          <w:rFonts w:asciiTheme="majorHAnsi" w:hAnsiTheme="majorHAnsi"/>
          <w:sz w:val="22"/>
        </w:rPr>
        <w:tab/>
      </w:r>
      <w:r w:rsidR="00960675" w:rsidRPr="00665BB8">
        <w:rPr>
          <w:rFonts w:asciiTheme="majorHAnsi" w:hAnsiTheme="majorHAnsi"/>
          <w:sz w:val="22"/>
        </w:rPr>
        <w:tab/>
      </w:r>
      <w:r w:rsidR="00665BB8">
        <w:rPr>
          <w:rFonts w:asciiTheme="majorHAnsi" w:hAnsiTheme="majorHAnsi"/>
          <w:sz w:val="22"/>
        </w:rPr>
        <w:tab/>
      </w:r>
      <w:r w:rsidR="00665BB8">
        <w:rPr>
          <w:rFonts w:asciiTheme="majorHAnsi" w:hAnsiTheme="majorHAnsi"/>
          <w:sz w:val="22"/>
        </w:rPr>
        <w:tab/>
      </w:r>
      <w:r w:rsidR="00665BB8">
        <w:rPr>
          <w:rFonts w:asciiTheme="majorHAnsi" w:hAnsiTheme="majorHAnsi"/>
          <w:sz w:val="22"/>
        </w:rPr>
        <w:tab/>
      </w:r>
      <w:r w:rsidRPr="00665BB8">
        <w:rPr>
          <w:rFonts w:asciiTheme="majorHAnsi" w:hAnsiTheme="majorHAnsi"/>
          <w:sz w:val="22"/>
        </w:rPr>
        <w:t>[5 marks]</w:t>
      </w:r>
    </w:p>
    <w:p w14:paraId="4AC65598" w14:textId="77777777" w:rsidR="00596B79" w:rsidRPr="00665BB8" w:rsidRDefault="00596B79" w:rsidP="00596B79">
      <w:pPr>
        <w:rPr>
          <w:rFonts w:asciiTheme="majorHAnsi" w:hAnsiTheme="majorHAnsi"/>
          <w:sz w:val="22"/>
        </w:rPr>
      </w:pPr>
    </w:p>
    <w:p w14:paraId="35CE72C6" w14:textId="105B15E4" w:rsidR="00596B79" w:rsidRPr="00665BB8" w:rsidRDefault="00596B79" w:rsidP="00596B79">
      <w:pPr>
        <w:numPr>
          <w:ilvl w:val="0"/>
          <w:numId w:val="18"/>
        </w:numPr>
        <w:rPr>
          <w:rFonts w:asciiTheme="majorHAnsi" w:hAnsiTheme="majorHAnsi"/>
          <w:sz w:val="22"/>
        </w:rPr>
      </w:pPr>
      <w:r w:rsidRPr="00665BB8">
        <w:rPr>
          <w:rFonts w:asciiTheme="majorHAnsi" w:hAnsiTheme="majorHAnsi"/>
          <w:sz w:val="22"/>
        </w:rPr>
        <w:t xml:space="preserve">Using </w:t>
      </w:r>
      <w:r w:rsidRPr="00665BB8">
        <w:rPr>
          <w:rFonts w:asciiTheme="majorHAnsi" w:hAnsiTheme="majorHAnsi"/>
          <w:b/>
          <w:sz w:val="22"/>
        </w:rPr>
        <w:t>all</w:t>
      </w:r>
      <w:r w:rsidRPr="00665BB8">
        <w:rPr>
          <w:rFonts w:asciiTheme="majorHAnsi" w:hAnsiTheme="majorHAnsi"/>
          <w:sz w:val="22"/>
        </w:rPr>
        <w:t xml:space="preserve"> the sources, explain why the strategies employed by the US might have been ineffective agai</w:t>
      </w:r>
      <w:r w:rsidR="00960675" w:rsidRPr="00665BB8">
        <w:rPr>
          <w:rFonts w:asciiTheme="majorHAnsi" w:hAnsiTheme="majorHAnsi"/>
          <w:sz w:val="22"/>
        </w:rPr>
        <w:t xml:space="preserve">nst the Vietcong forces. </w:t>
      </w:r>
      <w:r w:rsidR="00960675" w:rsidRPr="00665BB8">
        <w:rPr>
          <w:rFonts w:asciiTheme="majorHAnsi" w:hAnsiTheme="majorHAnsi"/>
          <w:sz w:val="22"/>
        </w:rPr>
        <w:tab/>
      </w:r>
      <w:r w:rsidR="00960675" w:rsidRPr="00665BB8">
        <w:rPr>
          <w:rFonts w:asciiTheme="majorHAnsi" w:hAnsiTheme="majorHAnsi"/>
          <w:sz w:val="22"/>
        </w:rPr>
        <w:tab/>
      </w:r>
      <w:r w:rsidR="00960675" w:rsidRPr="00665BB8">
        <w:rPr>
          <w:rFonts w:asciiTheme="majorHAnsi" w:hAnsiTheme="majorHAnsi"/>
          <w:sz w:val="22"/>
        </w:rPr>
        <w:tab/>
      </w:r>
      <w:r w:rsidR="00960675" w:rsidRPr="00665BB8">
        <w:rPr>
          <w:rFonts w:asciiTheme="majorHAnsi" w:hAnsiTheme="majorHAnsi"/>
          <w:sz w:val="22"/>
        </w:rPr>
        <w:tab/>
      </w:r>
      <w:r w:rsidR="00960675" w:rsidRPr="00665BB8">
        <w:rPr>
          <w:rFonts w:asciiTheme="majorHAnsi" w:hAnsiTheme="majorHAnsi"/>
          <w:sz w:val="22"/>
        </w:rPr>
        <w:tab/>
      </w:r>
      <w:r w:rsidR="00665BB8">
        <w:rPr>
          <w:rFonts w:asciiTheme="majorHAnsi" w:hAnsiTheme="majorHAnsi"/>
          <w:sz w:val="22"/>
        </w:rPr>
        <w:tab/>
      </w:r>
      <w:r w:rsidR="00960675" w:rsidRPr="00665BB8">
        <w:rPr>
          <w:rFonts w:asciiTheme="majorHAnsi" w:hAnsiTheme="majorHAnsi"/>
          <w:sz w:val="22"/>
        </w:rPr>
        <w:t>[6</w:t>
      </w:r>
      <w:r w:rsidRPr="00665BB8">
        <w:rPr>
          <w:rFonts w:asciiTheme="majorHAnsi" w:hAnsiTheme="majorHAnsi"/>
          <w:sz w:val="22"/>
        </w:rPr>
        <w:t xml:space="preserve"> marks]</w:t>
      </w:r>
    </w:p>
    <w:p w14:paraId="4C15E581" w14:textId="77777777" w:rsidR="00A43A05" w:rsidRDefault="00A43A05" w:rsidP="007350E3">
      <w:pPr>
        <w:ind w:left="720"/>
        <w:rPr>
          <w:rFonts w:ascii="Book Antiqua" w:hAnsi="Book Antiqua"/>
        </w:rPr>
      </w:pPr>
    </w:p>
    <w:p w14:paraId="7F125BF4" w14:textId="77777777" w:rsidR="00A43A05" w:rsidRDefault="00A43A05" w:rsidP="007350E3">
      <w:pPr>
        <w:ind w:left="720"/>
        <w:rPr>
          <w:rFonts w:ascii="Book Antiqua" w:hAnsi="Book Antiqua"/>
        </w:rPr>
      </w:pPr>
    </w:p>
    <w:p w14:paraId="5BF11554" w14:textId="77777777" w:rsidR="00724D0A" w:rsidRDefault="00724D0A" w:rsidP="00E36049">
      <w:pPr>
        <w:jc w:val="center"/>
        <w:rPr>
          <w:rFonts w:asciiTheme="majorHAnsi" w:hAnsiTheme="majorHAnsi"/>
          <w:b/>
        </w:rPr>
      </w:pPr>
    </w:p>
    <w:p w14:paraId="4ACC2583" w14:textId="77777777" w:rsidR="00724D0A" w:rsidRDefault="00724D0A" w:rsidP="00E36049">
      <w:pPr>
        <w:jc w:val="center"/>
        <w:rPr>
          <w:rFonts w:asciiTheme="majorHAnsi" w:hAnsiTheme="majorHAnsi"/>
          <w:b/>
        </w:rPr>
      </w:pPr>
    </w:p>
    <w:p w14:paraId="14C7DEF2" w14:textId="77777777" w:rsidR="00724D0A" w:rsidRDefault="00724D0A" w:rsidP="00E36049">
      <w:pPr>
        <w:jc w:val="center"/>
        <w:rPr>
          <w:rFonts w:asciiTheme="majorHAnsi" w:hAnsiTheme="majorHAnsi"/>
          <w:b/>
        </w:rPr>
      </w:pPr>
    </w:p>
    <w:p w14:paraId="52C0A0E9" w14:textId="77777777" w:rsidR="00724D0A" w:rsidRDefault="00724D0A" w:rsidP="00E36049">
      <w:pPr>
        <w:jc w:val="center"/>
        <w:rPr>
          <w:rFonts w:asciiTheme="majorHAnsi" w:hAnsiTheme="majorHAnsi"/>
          <w:b/>
        </w:rPr>
      </w:pPr>
    </w:p>
    <w:p w14:paraId="20FAC3CB" w14:textId="77777777" w:rsidR="005715E3" w:rsidRDefault="005715E3" w:rsidP="00E36049">
      <w:pPr>
        <w:jc w:val="center"/>
        <w:rPr>
          <w:rFonts w:asciiTheme="majorHAnsi" w:hAnsiTheme="majorHAnsi"/>
          <w:b/>
        </w:rPr>
      </w:pPr>
    </w:p>
    <w:p w14:paraId="4F3612B2" w14:textId="77777777" w:rsidR="005715E3" w:rsidRDefault="005715E3" w:rsidP="00E36049">
      <w:pPr>
        <w:jc w:val="center"/>
        <w:rPr>
          <w:rFonts w:asciiTheme="majorHAnsi" w:hAnsiTheme="majorHAnsi"/>
          <w:b/>
        </w:rPr>
      </w:pPr>
    </w:p>
    <w:p w14:paraId="17470922" w14:textId="77777777" w:rsidR="00CF6480" w:rsidRDefault="00CF6480" w:rsidP="00E36049">
      <w:pPr>
        <w:jc w:val="center"/>
        <w:rPr>
          <w:rFonts w:asciiTheme="majorHAnsi" w:hAnsiTheme="majorHAnsi"/>
          <w:b/>
        </w:rPr>
      </w:pPr>
    </w:p>
    <w:p w14:paraId="1B361CF8" w14:textId="77777777" w:rsidR="00CF6480" w:rsidRDefault="00CF6480" w:rsidP="00E36049">
      <w:pPr>
        <w:jc w:val="center"/>
        <w:rPr>
          <w:rFonts w:asciiTheme="majorHAnsi" w:hAnsiTheme="majorHAnsi"/>
          <w:b/>
        </w:rPr>
      </w:pPr>
    </w:p>
    <w:p w14:paraId="060211BE" w14:textId="77777777" w:rsidR="00CF6480" w:rsidRDefault="00CF6480" w:rsidP="00E36049">
      <w:pPr>
        <w:jc w:val="center"/>
        <w:rPr>
          <w:rFonts w:asciiTheme="majorHAnsi" w:hAnsiTheme="majorHAnsi"/>
          <w:b/>
        </w:rPr>
      </w:pPr>
    </w:p>
    <w:p w14:paraId="186F499E" w14:textId="77777777" w:rsidR="00CF6480" w:rsidRDefault="00CF6480" w:rsidP="00E36049">
      <w:pPr>
        <w:jc w:val="center"/>
        <w:rPr>
          <w:rFonts w:asciiTheme="majorHAnsi" w:hAnsiTheme="majorHAnsi"/>
          <w:b/>
        </w:rPr>
      </w:pPr>
    </w:p>
    <w:p w14:paraId="14CCC01A" w14:textId="600481FF" w:rsidR="00DA350F" w:rsidRDefault="005715E3" w:rsidP="00DA350F">
      <w:pPr>
        <w:jc w:val="center"/>
        <w:rPr>
          <w:rFonts w:asciiTheme="majorHAnsi" w:hAnsiTheme="majorHAnsi"/>
          <w:b/>
        </w:rPr>
      </w:pPr>
      <w:r>
        <w:rPr>
          <w:rFonts w:asciiTheme="majorHAnsi" w:hAnsiTheme="majorHAnsi"/>
          <w:b/>
        </w:rPr>
        <w:t>Sources</w:t>
      </w:r>
    </w:p>
    <w:p w14:paraId="7170D172" w14:textId="77777777" w:rsidR="005715E3" w:rsidRDefault="005715E3" w:rsidP="005715E3">
      <w:pPr>
        <w:pStyle w:val="Heading2"/>
        <w:rPr>
          <w:rFonts w:asciiTheme="majorHAnsi" w:hAnsiTheme="majorHAnsi" w:cs="Arial"/>
          <w:i/>
          <w:sz w:val="24"/>
        </w:rPr>
      </w:pPr>
      <w:r w:rsidRPr="009E48A3">
        <w:rPr>
          <w:rFonts w:asciiTheme="majorHAnsi" w:hAnsiTheme="majorHAnsi" w:cs="Arial"/>
          <w:i/>
          <w:sz w:val="24"/>
        </w:rPr>
        <w:t>Protest Movements – The Vietnam War</w:t>
      </w:r>
    </w:p>
    <w:p w14:paraId="0DF2721A" w14:textId="77777777" w:rsidR="00596B79" w:rsidRPr="00E36049" w:rsidRDefault="00596B79" w:rsidP="005715E3">
      <w:pPr>
        <w:rPr>
          <w:rFonts w:asciiTheme="majorHAnsi" w:hAnsiTheme="majorHAnsi"/>
          <w:b/>
        </w:rPr>
      </w:pP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1"/>
        <w:gridCol w:w="5555"/>
      </w:tblGrid>
      <w:tr w:rsidR="00596B79" w:rsidRPr="00E36049" w14:paraId="442D2A02" w14:textId="77777777">
        <w:trPr>
          <w:trHeight w:val="3403"/>
          <w:jc w:val="center"/>
        </w:trPr>
        <w:tc>
          <w:tcPr>
            <w:tcW w:w="4861" w:type="dxa"/>
          </w:tcPr>
          <w:p w14:paraId="290FFBF4" w14:textId="77777777" w:rsidR="00596B79" w:rsidRPr="00E36049" w:rsidRDefault="00596B79" w:rsidP="00DA350F">
            <w:pPr>
              <w:rPr>
                <w:rFonts w:asciiTheme="majorHAnsi" w:hAnsiTheme="majorHAnsi"/>
                <w:b/>
              </w:rPr>
            </w:pPr>
          </w:p>
          <w:p w14:paraId="582D63F3" w14:textId="684D6B65" w:rsidR="007528F0" w:rsidRPr="00E36049" w:rsidRDefault="00596B79" w:rsidP="00DA350F">
            <w:pPr>
              <w:rPr>
                <w:rFonts w:asciiTheme="majorHAnsi" w:hAnsiTheme="majorHAnsi"/>
                <w:b/>
              </w:rPr>
            </w:pPr>
            <w:r w:rsidRPr="00E36049">
              <w:rPr>
                <w:rFonts w:asciiTheme="majorHAnsi" w:hAnsiTheme="majorHAnsi"/>
                <w:b/>
              </w:rPr>
              <w:t>Source One: A US Army soldier</w:t>
            </w:r>
            <w:r w:rsidR="007528F0" w:rsidRPr="00E36049">
              <w:rPr>
                <w:rFonts w:asciiTheme="majorHAnsi" w:hAnsiTheme="majorHAnsi"/>
                <w:b/>
              </w:rPr>
              <w:t>’s account of never knowing who the enemy was</w:t>
            </w:r>
          </w:p>
          <w:p w14:paraId="200E9C57" w14:textId="77777777" w:rsidR="00596B79" w:rsidRPr="00E36049" w:rsidRDefault="00596B79" w:rsidP="00DA350F">
            <w:pPr>
              <w:rPr>
                <w:rFonts w:asciiTheme="majorHAnsi" w:hAnsiTheme="majorHAnsi"/>
                <w:b/>
              </w:rPr>
            </w:pPr>
          </w:p>
          <w:p w14:paraId="6B90875A" w14:textId="0283C050" w:rsidR="00596B79" w:rsidRPr="00E36049" w:rsidRDefault="006C3D41" w:rsidP="00DA350F">
            <w:pPr>
              <w:rPr>
                <w:rFonts w:asciiTheme="majorHAnsi" w:hAnsiTheme="majorHAnsi"/>
              </w:rPr>
            </w:pPr>
            <w:r w:rsidRPr="00E36049">
              <w:rPr>
                <w:rFonts w:asciiTheme="majorHAnsi" w:hAnsiTheme="majorHAnsi"/>
              </w:rPr>
              <w:t>One afternoon, I was standing on the corner waiting to catch a truck when a little shoe shine boy came up to me. He’d been around for about 6 months. We all knew his name. He had a little box that you put your foot up on. He’s working on my bo</w:t>
            </w:r>
            <w:r w:rsidR="007528F0" w:rsidRPr="00E36049">
              <w:rPr>
                <w:rFonts w:asciiTheme="majorHAnsi" w:hAnsiTheme="majorHAnsi"/>
              </w:rPr>
              <w:t>o</w:t>
            </w:r>
            <w:r w:rsidRPr="00E36049">
              <w:rPr>
                <w:rFonts w:asciiTheme="majorHAnsi" w:hAnsiTheme="majorHAnsi"/>
              </w:rPr>
              <w:t xml:space="preserve">ts </w:t>
            </w:r>
            <w:r w:rsidR="007528F0" w:rsidRPr="00E36049">
              <w:rPr>
                <w:rFonts w:asciiTheme="majorHAnsi" w:hAnsiTheme="majorHAnsi"/>
              </w:rPr>
              <w:t>a</w:t>
            </w:r>
            <w:r w:rsidRPr="00E36049">
              <w:rPr>
                <w:rFonts w:asciiTheme="majorHAnsi" w:hAnsiTheme="majorHAnsi"/>
              </w:rPr>
              <w:t>nd I look up and see this bar girl that I knew across the street calling my name</w:t>
            </w:r>
            <w:r w:rsidR="007528F0" w:rsidRPr="00E36049">
              <w:rPr>
                <w:rFonts w:asciiTheme="majorHAnsi" w:hAnsiTheme="majorHAnsi"/>
              </w:rPr>
              <w:t xml:space="preserve"> and waving for me to come over to her. I decided to see what she wanted. Just about the same time another little kid came running by and grabbed the </w:t>
            </w:r>
            <w:r w:rsidR="00A257EA" w:rsidRPr="00E36049">
              <w:rPr>
                <w:rFonts w:asciiTheme="majorHAnsi" w:hAnsiTheme="majorHAnsi"/>
              </w:rPr>
              <w:t>shoeshine’s</w:t>
            </w:r>
            <w:r w:rsidR="007528F0" w:rsidRPr="00E36049">
              <w:rPr>
                <w:rFonts w:asciiTheme="majorHAnsi" w:hAnsiTheme="majorHAnsi"/>
              </w:rPr>
              <w:t xml:space="preserve"> hat. The shoeshine boy ran after the kid as I was crossing the street. The shoeshine’s box blew up. It was a satchel charge that took out 23 Americans. I got knocked to the ground, unconscious for a few second</w:t>
            </w:r>
            <w:r w:rsidR="002A2814">
              <w:rPr>
                <w:rFonts w:asciiTheme="majorHAnsi" w:hAnsiTheme="majorHAnsi"/>
              </w:rPr>
              <w:t>s</w:t>
            </w:r>
            <w:r w:rsidR="007528F0" w:rsidRPr="00E36049">
              <w:rPr>
                <w:rFonts w:asciiTheme="majorHAnsi" w:hAnsiTheme="majorHAnsi"/>
              </w:rPr>
              <w:t xml:space="preserve">, but I wasn’t hurt. </w:t>
            </w:r>
          </w:p>
          <w:p w14:paraId="22A5680E" w14:textId="77777777" w:rsidR="00596B79" w:rsidRPr="00E36049" w:rsidRDefault="00596B79" w:rsidP="00DA350F">
            <w:pPr>
              <w:rPr>
                <w:rFonts w:asciiTheme="majorHAnsi" w:hAnsiTheme="majorHAnsi"/>
                <w:i/>
                <w:sz w:val="20"/>
              </w:rPr>
            </w:pPr>
          </w:p>
          <w:p w14:paraId="2A3FC8DF" w14:textId="54F5FD0E" w:rsidR="00596B79" w:rsidRPr="00E36049" w:rsidRDefault="00596B79" w:rsidP="007528F0">
            <w:pPr>
              <w:rPr>
                <w:rFonts w:asciiTheme="majorHAnsi" w:hAnsiTheme="majorHAnsi"/>
                <w:sz w:val="20"/>
              </w:rPr>
            </w:pPr>
            <w:r w:rsidRPr="00E36049">
              <w:rPr>
                <w:rFonts w:asciiTheme="majorHAnsi" w:hAnsiTheme="majorHAnsi"/>
                <w:b/>
                <w:sz w:val="20"/>
              </w:rPr>
              <w:t>Source</w:t>
            </w:r>
            <w:r w:rsidRPr="00E36049">
              <w:rPr>
                <w:rFonts w:asciiTheme="majorHAnsi" w:hAnsiTheme="majorHAnsi"/>
                <w:sz w:val="20"/>
              </w:rPr>
              <w:t xml:space="preserve">: </w:t>
            </w:r>
            <w:r w:rsidR="007528F0" w:rsidRPr="00E36049">
              <w:rPr>
                <w:rFonts w:asciiTheme="majorHAnsi" w:hAnsiTheme="majorHAnsi"/>
                <w:sz w:val="20"/>
              </w:rPr>
              <w:t>Harpur</w:t>
            </w:r>
            <w:r w:rsidRPr="00E36049">
              <w:rPr>
                <w:rFonts w:asciiTheme="majorHAnsi" w:hAnsiTheme="majorHAnsi"/>
                <w:sz w:val="20"/>
              </w:rPr>
              <w:t xml:space="preserve">, </w:t>
            </w:r>
            <w:r w:rsidR="007528F0" w:rsidRPr="00E36049">
              <w:rPr>
                <w:rFonts w:asciiTheme="majorHAnsi" w:hAnsiTheme="majorHAnsi"/>
                <w:sz w:val="20"/>
              </w:rPr>
              <w:t>James (1996</w:t>
            </w:r>
            <w:r w:rsidRPr="00E36049">
              <w:rPr>
                <w:rFonts w:asciiTheme="majorHAnsi" w:hAnsiTheme="majorHAnsi"/>
                <w:sz w:val="20"/>
              </w:rPr>
              <w:t xml:space="preserve">). </w:t>
            </w:r>
            <w:r w:rsidR="007528F0" w:rsidRPr="00E36049">
              <w:rPr>
                <w:rFonts w:asciiTheme="majorHAnsi" w:hAnsiTheme="majorHAnsi"/>
                <w:i/>
                <w:sz w:val="20"/>
              </w:rPr>
              <w:t>War Without End</w:t>
            </w:r>
            <w:r w:rsidRPr="00E36049">
              <w:rPr>
                <w:rFonts w:asciiTheme="majorHAnsi" w:hAnsiTheme="majorHAnsi"/>
                <w:i/>
                <w:sz w:val="20"/>
              </w:rPr>
              <w:t xml:space="preserve">. </w:t>
            </w:r>
            <w:r w:rsidR="007528F0" w:rsidRPr="00E36049">
              <w:rPr>
                <w:rFonts w:asciiTheme="majorHAnsi" w:hAnsiTheme="majorHAnsi"/>
                <w:sz w:val="20"/>
              </w:rPr>
              <w:t>Longman</w:t>
            </w:r>
            <w:r w:rsidRPr="00E36049">
              <w:rPr>
                <w:rFonts w:asciiTheme="majorHAnsi" w:hAnsiTheme="majorHAnsi"/>
                <w:sz w:val="20"/>
              </w:rPr>
              <w:t xml:space="preserve">. Australia. Pp. </w:t>
            </w:r>
            <w:r w:rsidR="007528F0" w:rsidRPr="00E36049">
              <w:rPr>
                <w:rFonts w:asciiTheme="majorHAnsi" w:hAnsiTheme="majorHAnsi"/>
                <w:sz w:val="20"/>
              </w:rPr>
              <w:t>82</w:t>
            </w:r>
          </w:p>
        </w:tc>
        <w:tc>
          <w:tcPr>
            <w:tcW w:w="5555" w:type="dxa"/>
          </w:tcPr>
          <w:p w14:paraId="6C09D595" w14:textId="77777777" w:rsidR="00596B79" w:rsidRPr="00E36049" w:rsidRDefault="00596B79" w:rsidP="00DA350F">
            <w:pPr>
              <w:rPr>
                <w:rFonts w:asciiTheme="majorHAnsi" w:hAnsiTheme="majorHAnsi"/>
                <w:b/>
              </w:rPr>
            </w:pPr>
          </w:p>
          <w:p w14:paraId="5053B106" w14:textId="77777777" w:rsidR="00596B79" w:rsidRPr="00E36049" w:rsidRDefault="00596B79" w:rsidP="00DA350F">
            <w:pPr>
              <w:rPr>
                <w:rFonts w:asciiTheme="majorHAnsi" w:hAnsiTheme="majorHAnsi"/>
                <w:b/>
              </w:rPr>
            </w:pPr>
            <w:r w:rsidRPr="00E36049">
              <w:rPr>
                <w:rFonts w:asciiTheme="majorHAnsi" w:hAnsiTheme="majorHAnsi"/>
                <w:b/>
              </w:rPr>
              <w:t>Source Two: Memoir of Truong Nhu Tang Viet Cong soldier</w:t>
            </w:r>
          </w:p>
          <w:p w14:paraId="35BB0707" w14:textId="77777777" w:rsidR="00596B79" w:rsidRPr="00E36049" w:rsidRDefault="00596B79" w:rsidP="00DA350F">
            <w:pPr>
              <w:rPr>
                <w:rFonts w:asciiTheme="majorHAnsi" w:hAnsiTheme="majorHAnsi"/>
              </w:rPr>
            </w:pPr>
            <w:r w:rsidRPr="00E36049">
              <w:rPr>
                <w:rFonts w:asciiTheme="majorHAnsi" w:hAnsiTheme="majorHAnsi"/>
              </w:rPr>
              <w:t xml:space="preserve"> </w:t>
            </w:r>
          </w:p>
          <w:p w14:paraId="630954D5" w14:textId="5ECF547A" w:rsidR="00596B79" w:rsidRPr="00E36049" w:rsidRDefault="00596B79" w:rsidP="00DA350F">
            <w:pPr>
              <w:rPr>
                <w:rFonts w:asciiTheme="majorHAnsi" w:hAnsiTheme="majorHAnsi"/>
              </w:rPr>
            </w:pPr>
            <w:r w:rsidRPr="00E36049">
              <w:rPr>
                <w:rFonts w:asciiTheme="majorHAnsi" w:hAnsiTheme="majorHAnsi"/>
              </w:rPr>
              <w:t>‘W</w:t>
            </w:r>
            <w:r w:rsidR="00DC5F47">
              <w:rPr>
                <w:rFonts w:asciiTheme="majorHAnsi" w:hAnsiTheme="majorHAnsi"/>
              </w:rPr>
              <w:t>e lived like hunted animals, an</w:t>
            </w:r>
            <w:r w:rsidRPr="00E36049">
              <w:rPr>
                <w:rFonts w:asciiTheme="majorHAnsi" w:hAnsiTheme="majorHAnsi"/>
              </w:rPr>
              <w:t xml:space="preserve"> existence that demanded constant physical and mental alertness… Ready to move at any instant, we kept our personal encumbrances to a minimum. Two pairs of black pyjamas, a couple of pairs of underpants, a mosquito net, and a few square yards of light nylon (handy as a raincoat or roof) were all that a guerrilla owned’</w:t>
            </w:r>
          </w:p>
          <w:p w14:paraId="78085F8B" w14:textId="77777777" w:rsidR="00596B79" w:rsidRPr="00E36049" w:rsidRDefault="00596B79" w:rsidP="00DA350F">
            <w:pPr>
              <w:rPr>
                <w:rFonts w:asciiTheme="majorHAnsi" w:hAnsiTheme="majorHAnsi"/>
              </w:rPr>
            </w:pPr>
          </w:p>
          <w:p w14:paraId="74465479" w14:textId="77777777" w:rsidR="00596B79" w:rsidRPr="00E36049" w:rsidRDefault="00596B79" w:rsidP="00DA350F">
            <w:pPr>
              <w:rPr>
                <w:rFonts w:asciiTheme="majorHAnsi" w:hAnsiTheme="majorHAnsi"/>
                <w:b/>
                <w:sz w:val="20"/>
              </w:rPr>
            </w:pPr>
          </w:p>
          <w:p w14:paraId="4923A543" w14:textId="77777777" w:rsidR="00596B79" w:rsidRPr="00E36049" w:rsidRDefault="00596B79" w:rsidP="00DA350F">
            <w:pPr>
              <w:rPr>
                <w:rFonts w:asciiTheme="majorHAnsi" w:hAnsiTheme="majorHAnsi"/>
                <w:b/>
                <w:sz w:val="20"/>
              </w:rPr>
            </w:pPr>
          </w:p>
          <w:p w14:paraId="7787C631" w14:textId="77777777" w:rsidR="00596B79" w:rsidRPr="00E36049" w:rsidRDefault="00596B79" w:rsidP="00DA350F">
            <w:pPr>
              <w:rPr>
                <w:rFonts w:asciiTheme="majorHAnsi" w:hAnsiTheme="majorHAnsi"/>
                <w:b/>
                <w:sz w:val="20"/>
              </w:rPr>
            </w:pPr>
          </w:p>
          <w:p w14:paraId="08862AE5" w14:textId="77777777" w:rsidR="007528F0" w:rsidRPr="00E36049" w:rsidRDefault="007528F0" w:rsidP="00DA350F">
            <w:pPr>
              <w:rPr>
                <w:rFonts w:asciiTheme="majorHAnsi" w:hAnsiTheme="majorHAnsi"/>
                <w:b/>
                <w:sz w:val="20"/>
              </w:rPr>
            </w:pPr>
          </w:p>
          <w:p w14:paraId="1E283BA8" w14:textId="77777777" w:rsidR="007528F0" w:rsidRPr="00E36049" w:rsidRDefault="007528F0" w:rsidP="00DA350F">
            <w:pPr>
              <w:rPr>
                <w:rFonts w:asciiTheme="majorHAnsi" w:hAnsiTheme="majorHAnsi"/>
                <w:b/>
                <w:sz w:val="20"/>
              </w:rPr>
            </w:pPr>
          </w:p>
          <w:p w14:paraId="088552CF" w14:textId="77777777" w:rsidR="007528F0" w:rsidRPr="00E36049" w:rsidRDefault="007528F0" w:rsidP="00DA350F">
            <w:pPr>
              <w:rPr>
                <w:rFonts w:asciiTheme="majorHAnsi" w:hAnsiTheme="majorHAnsi"/>
                <w:b/>
                <w:sz w:val="20"/>
              </w:rPr>
            </w:pPr>
          </w:p>
          <w:p w14:paraId="7DC67A34" w14:textId="77777777" w:rsidR="007528F0" w:rsidRPr="00E36049" w:rsidRDefault="007528F0" w:rsidP="00DA350F">
            <w:pPr>
              <w:rPr>
                <w:rFonts w:asciiTheme="majorHAnsi" w:hAnsiTheme="majorHAnsi"/>
                <w:b/>
                <w:sz w:val="20"/>
              </w:rPr>
            </w:pPr>
          </w:p>
          <w:p w14:paraId="424B2722" w14:textId="77777777" w:rsidR="007528F0" w:rsidRPr="00E36049" w:rsidRDefault="007528F0" w:rsidP="00DA350F">
            <w:pPr>
              <w:rPr>
                <w:rFonts w:asciiTheme="majorHAnsi" w:hAnsiTheme="majorHAnsi"/>
                <w:b/>
                <w:sz w:val="20"/>
              </w:rPr>
            </w:pPr>
          </w:p>
          <w:p w14:paraId="58292222" w14:textId="77777777" w:rsidR="007528F0" w:rsidRPr="00E36049" w:rsidRDefault="007528F0" w:rsidP="00DA350F">
            <w:pPr>
              <w:rPr>
                <w:rFonts w:asciiTheme="majorHAnsi" w:hAnsiTheme="majorHAnsi"/>
                <w:b/>
                <w:sz w:val="20"/>
              </w:rPr>
            </w:pPr>
          </w:p>
          <w:p w14:paraId="3D0F69F0" w14:textId="77777777" w:rsidR="007528F0" w:rsidRPr="00E36049" w:rsidRDefault="007528F0" w:rsidP="00DA350F">
            <w:pPr>
              <w:rPr>
                <w:rFonts w:asciiTheme="majorHAnsi" w:hAnsiTheme="majorHAnsi"/>
                <w:b/>
                <w:sz w:val="20"/>
              </w:rPr>
            </w:pPr>
          </w:p>
          <w:p w14:paraId="2C8BCBE4" w14:textId="77777777" w:rsidR="00E36049" w:rsidRDefault="00E36049" w:rsidP="00DA350F">
            <w:pPr>
              <w:rPr>
                <w:rFonts w:asciiTheme="majorHAnsi" w:hAnsiTheme="majorHAnsi"/>
                <w:b/>
                <w:sz w:val="20"/>
              </w:rPr>
            </w:pPr>
          </w:p>
          <w:p w14:paraId="2ECB3140" w14:textId="77777777" w:rsidR="00596B79" w:rsidRPr="00E36049" w:rsidRDefault="00596B79" w:rsidP="00DA350F">
            <w:pPr>
              <w:rPr>
                <w:rFonts w:asciiTheme="majorHAnsi" w:hAnsiTheme="majorHAnsi"/>
              </w:rPr>
            </w:pPr>
            <w:r w:rsidRPr="00E36049">
              <w:rPr>
                <w:rFonts w:asciiTheme="majorHAnsi" w:hAnsiTheme="majorHAnsi"/>
                <w:b/>
                <w:sz w:val="20"/>
              </w:rPr>
              <w:t>Source</w:t>
            </w:r>
            <w:r w:rsidRPr="00E36049">
              <w:rPr>
                <w:rFonts w:asciiTheme="majorHAnsi" w:hAnsiTheme="majorHAnsi"/>
                <w:sz w:val="20"/>
              </w:rPr>
              <w:t xml:space="preserve">: Wood John (1990). </w:t>
            </w:r>
            <w:r w:rsidRPr="00E36049">
              <w:rPr>
                <w:rFonts w:asciiTheme="majorHAnsi" w:hAnsiTheme="majorHAnsi"/>
                <w:i/>
                <w:sz w:val="20"/>
              </w:rPr>
              <w:t xml:space="preserve">Vietnam &amp; the Indochina Conflict. </w:t>
            </w:r>
            <w:r w:rsidRPr="00E36049">
              <w:rPr>
                <w:rFonts w:asciiTheme="majorHAnsi" w:hAnsiTheme="majorHAnsi"/>
                <w:sz w:val="20"/>
              </w:rPr>
              <w:t>Macmillan. New Zealand. Pp 55</w:t>
            </w:r>
          </w:p>
        </w:tc>
      </w:tr>
    </w:tbl>
    <w:p w14:paraId="13B16CB1" w14:textId="77777777" w:rsidR="00DA350F" w:rsidRPr="00E36049" w:rsidRDefault="00DA350F" w:rsidP="00596B79">
      <w:pPr>
        <w:rPr>
          <w:rFonts w:asciiTheme="majorHAnsi" w:hAnsiTheme="majorHAnsi"/>
          <w:b/>
        </w:rPr>
      </w:pPr>
    </w:p>
    <w:p w14:paraId="18A36D3D" w14:textId="77777777" w:rsidR="00596B79" w:rsidRPr="00E36049" w:rsidRDefault="00596B79" w:rsidP="00596B79">
      <w:pPr>
        <w:rPr>
          <w:rFonts w:asciiTheme="majorHAnsi" w:hAnsiTheme="majorHAnsi"/>
          <w:b/>
        </w:rPr>
      </w:pPr>
      <w:r w:rsidRPr="00E36049">
        <w:rPr>
          <w:rFonts w:asciiTheme="majorHAnsi" w:hAnsiTheme="majorHAnsi"/>
          <w:b/>
        </w:rPr>
        <w:t xml:space="preserve">Source Three: A Vietcong </w:t>
      </w:r>
      <w:r w:rsidR="00FE1F40" w:rsidRPr="00E36049">
        <w:rPr>
          <w:rFonts w:asciiTheme="majorHAnsi" w:hAnsiTheme="majorHAnsi"/>
          <w:b/>
        </w:rPr>
        <w:t>(Vietnamese communist) tunnel c</w:t>
      </w:r>
      <w:r w:rsidRPr="00E36049">
        <w:rPr>
          <w:rFonts w:asciiTheme="majorHAnsi" w:hAnsiTheme="majorHAnsi"/>
          <w:b/>
        </w:rPr>
        <w:t>omplex</w:t>
      </w:r>
    </w:p>
    <w:p w14:paraId="50A273B5" w14:textId="77777777" w:rsidR="00596B79" w:rsidRPr="00E36049" w:rsidRDefault="00596B79" w:rsidP="00596B79">
      <w:pPr>
        <w:jc w:val="center"/>
        <w:rPr>
          <w:rFonts w:asciiTheme="majorHAnsi" w:hAnsiTheme="majorHAnsi"/>
          <w:b/>
        </w:rPr>
      </w:pPr>
    </w:p>
    <w:p w14:paraId="033DC997" w14:textId="77777777" w:rsidR="00596B79" w:rsidRPr="00E36049" w:rsidRDefault="00596B79" w:rsidP="00596B79">
      <w:pPr>
        <w:jc w:val="center"/>
        <w:rPr>
          <w:rFonts w:asciiTheme="majorHAnsi" w:hAnsiTheme="majorHAnsi"/>
          <w:b/>
        </w:rPr>
      </w:pPr>
      <w:r w:rsidRPr="00E36049">
        <w:rPr>
          <w:rFonts w:asciiTheme="majorHAnsi" w:hAnsiTheme="majorHAnsi"/>
          <w:b/>
          <w:noProof/>
          <w:lang w:eastAsia="en-AU"/>
        </w:rPr>
        <w:drawing>
          <wp:inline distT="0" distB="0" distL="0" distR="0" wp14:anchorId="0F32EC9A" wp14:editId="66453320">
            <wp:extent cx="5188384" cy="3178436"/>
            <wp:effectExtent l="0" t="0" r="0" b="3175"/>
            <wp:docPr id="6" name="Picture 1" descr="Viet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tcong"/>
                    <pic:cNvPicPr>
                      <a:picLocks noChangeAspect="1" noChangeArrowheads="1"/>
                    </pic:cNvPicPr>
                  </pic:nvPicPr>
                  <pic:blipFill>
                    <a:blip r:embed="rId8"/>
                    <a:srcRect/>
                    <a:stretch>
                      <a:fillRect/>
                    </a:stretch>
                  </pic:blipFill>
                  <pic:spPr bwMode="auto">
                    <a:xfrm>
                      <a:off x="0" y="0"/>
                      <a:ext cx="5194324" cy="3182075"/>
                    </a:xfrm>
                    <a:prstGeom prst="rect">
                      <a:avLst/>
                    </a:prstGeom>
                    <a:noFill/>
                    <a:ln w="9525">
                      <a:noFill/>
                      <a:miter lim="800000"/>
                      <a:headEnd/>
                      <a:tailEnd/>
                    </a:ln>
                  </pic:spPr>
                </pic:pic>
              </a:graphicData>
            </a:graphic>
          </wp:inline>
        </w:drawing>
      </w:r>
    </w:p>
    <w:p w14:paraId="746B495E" w14:textId="77777777" w:rsidR="00596B79" w:rsidRPr="00E36049" w:rsidRDefault="00596B79" w:rsidP="00596B79">
      <w:pPr>
        <w:jc w:val="center"/>
        <w:rPr>
          <w:rFonts w:asciiTheme="majorHAnsi" w:hAnsiTheme="majorHAnsi"/>
          <w:b/>
          <w:sz w:val="20"/>
        </w:rPr>
      </w:pPr>
    </w:p>
    <w:p w14:paraId="52EA9F19" w14:textId="77777777" w:rsidR="00596B79" w:rsidRPr="00E36049" w:rsidRDefault="00596B79" w:rsidP="00596B79">
      <w:pPr>
        <w:jc w:val="center"/>
        <w:rPr>
          <w:rFonts w:asciiTheme="majorHAnsi" w:hAnsiTheme="majorHAnsi"/>
          <w:b/>
        </w:rPr>
      </w:pPr>
      <w:r w:rsidRPr="00E36049">
        <w:rPr>
          <w:rFonts w:asciiTheme="majorHAnsi" w:hAnsiTheme="majorHAnsi"/>
          <w:b/>
          <w:sz w:val="20"/>
        </w:rPr>
        <w:t>Source</w:t>
      </w:r>
      <w:r w:rsidRPr="00E36049">
        <w:rPr>
          <w:rFonts w:asciiTheme="majorHAnsi" w:hAnsiTheme="majorHAnsi"/>
          <w:sz w:val="20"/>
        </w:rPr>
        <w:t xml:space="preserve">: Cantwell, Thomas (2003). </w:t>
      </w:r>
      <w:r w:rsidRPr="00E36049">
        <w:rPr>
          <w:rFonts w:asciiTheme="majorHAnsi" w:hAnsiTheme="majorHAnsi"/>
          <w:i/>
          <w:sz w:val="20"/>
        </w:rPr>
        <w:t xml:space="preserve">Contested Spaces. Conflict in Indochina. </w:t>
      </w:r>
      <w:r w:rsidRPr="00E36049">
        <w:rPr>
          <w:rFonts w:asciiTheme="majorHAnsi" w:hAnsiTheme="majorHAnsi"/>
          <w:sz w:val="20"/>
        </w:rPr>
        <w:t>The McGraw-Hill Corporation. Australia. Pp. 100</w:t>
      </w:r>
    </w:p>
    <w:p w14:paraId="0DE66DE8" w14:textId="77777777" w:rsidR="00596B79" w:rsidRPr="00E36049" w:rsidRDefault="00596B79" w:rsidP="007350E3">
      <w:pPr>
        <w:jc w:val="center"/>
        <w:rPr>
          <w:rFonts w:asciiTheme="majorHAnsi" w:hAnsiTheme="majorHAnsi"/>
          <w:b/>
        </w:rPr>
      </w:pPr>
    </w:p>
    <w:p w14:paraId="7A251FAA" w14:textId="77777777" w:rsidR="00F810B4" w:rsidRPr="00E36049" w:rsidRDefault="00F810B4" w:rsidP="007350E3">
      <w:pPr>
        <w:jc w:val="both"/>
        <w:rPr>
          <w:rFonts w:asciiTheme="majorHAnsi" w:hAnsiTheme="majorHAnsi"/>
          <w:b/>
          <w:sz w:val="21"/>
        </w:rPr>
      </w:pPr>
    </w:p>
    <w:p w14:paraId="7D3CA355" w14:textId="77777777" w:rsidR="00F810B4" w:rsidRPr="00E36049" w:rsidRDefault="00F810B4" w:rsidP="007350E3">
      <w:pPr>
        <w:jc w:val="both"/>
        <w:rPr>
          <w:rFonts w:asciiTheme="majorHAnsi" w:hAnsiTheme="majorHAnsi"/>
          <w:b/>
          <w:sz w:val="21"/>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9"/>
        <w:gridCol w:w="7127"/>
      </w:tblGrid>
      <w:tr w:rsidR="00596B79" w:rsidRPr="00E36049" w14:paraId="3BC596F2" w14:textId="77777777">
        <w:trPr>
          <w:jc w:val="center"/>
        </w:trPr>
        <w:tc>
          <w:tcPr>
            <w:tcW w:w="10206" w:type="dxa"/>
            <w:gridSpan w:val="2"/>
          </w:tcPr>
          <w:p w14:paraId="1A52E759" w14:textId="77777777" w:rsidR="00960675" w:rsidRPr="00E36049" w:rsidRDefault="00960675">
            <w:pPr>
              <w:rPr>
                <w:rFonts w:asciiTheme="majorHAnsi" w:hAnsiTheme="majorHAnsi"/>
                <w:b/>
              </w:rPr>
            </w:pPr>
          </w:p>
          <w:p w14:paraId="7981F15C" w14:textId="77777777" w:rsidR="00596B79" w:rsidRPr="00E36049" w:rsidRDefault="00596B79">
            <w:pPr>
              <w:rPr>
                <w:rFonts w:asciiTheme="majorHAnsi" w:hAnsiTheme="majorHAnsi"/>
                <w:b/>
              </w:rPr>
            </w:pPr>
            <w:r w:rsidRPr="00E36049">
              <w:rPr>
                <w:rFonts w:asciiTheme="majorHAnsi" w:hAnsiTheme="majorHAnsi"/>
                <w:b/>
              </w:rPr>
              <w:t>Source Four: Philip Caputo, a US marine</w:t>
            </w:r>
          </w:p>
          <w:p w14:paraId="091540D3" w14:textId="77777777" w:rsidR="00596B79" w:rsidRPr="00E36049" w:rsidRDefault="00596B79">
            <w:pPr>
              <w:rPr>
                <w:rFonts w:asciiTheme="majorHAnsi" w:hAnsiTheme="majorHAnsi"/>
                <w:b/>
              </w:rPr>
            </w:pPr>
          </w:p>
          <w:p w14:paraId="0F648F6F" w14:textId="77777777" w:rsidR="00596B79" w:rsidRPr="00E36049" w:rsidRDefault="00596B79">
            <w:pPr>
              <w:rPr>
                <w:rFonts w:asciiTheme="majorHAnsi" w:hAnsiTheme="majorHAnsi"/>
              </w:rPr>
            </w:pPr>
            <w:r w:rsidRPr="00E36049">
              <w:rPr>
                <w:rFonts w:asciiTheme="majorHAnsi" w:hAnsiTheme="majorHAnsi"/>
              </w:rPr>
              <w:t>There was no pattern to these patrols and operations. Without a front, flanks or rear, we fought a formless war, against a formless enemy who evaporated the morning jungle mists, only to materialise in some unexpected place. It was a haphazard, episodic sort of combat. Most of the time, nothing happened: but when something did, it happened instantaneously and without warning. Rifle, or machine gun fire would erupt with heart-stopping suddenness…’</w:t>
            </w:r>
          </w:p>
          <w:p w14:paraId="1FDF5251" w14:textId="77777777" w:rsidR="00596B79" w:rsidRPr="00E36049" w:rsidRDefault="00596B79">
            <w:pPr>
              <w:rPr>
                <w:rFonts w:asciiTheme="majorHAnsi" w:hAnsiTheme="majorHAnsi"/>
              </w:rPr>
            </w:pPr>
          </w:p>
          <w:p w14:paraId="5565C1B8" w14:textId="77777777" w:rsidR="00596B79" w:rsidRPr="00E36049" w:rsidRDefault="00596B79">
            <w:pPr>
              <w:rPr>
                <w:rFonts w:asciiTheme="majorHAnsi" w:hAnsiTheme="majorHAnsi"/>
              </w:rPr>
            </w:pPr>
            <w:r w:rsidRPr="00E36049">
              <w:rPr>
                <w:rFonts w:asciiTheme="majorHAnsi" w:hAnsiTheme="majorHAnsi"/>
                <w:b/>
                <w:sz w:val="20"/>
              </w:rPr>
              <w:t>Source</w:t>
            </w:r>
            <w:r w:rsidRPr="00E36049">
              <w:rPr>
                <w:rFonts w:asciiTheme="majorHAnsi" w:hAnsiTheme="majorHAnsi"/>
                <w:sz w:val="20"/>
              </w:rPr>
              <w:t xml:space="preserve">: Cantwell, Thomas (2003). </w:t>
            </w:r>
            <w:r w:rsidRPr="00E36049">
              <w:rPr>
                <w:rFonts w:asciiTheme="majorHAnsi" w:hAnsiTheme="majorHAnsi"/>
                <w:i/>
                <w:sz w:val="20"/>
              </w:rPr>
              <w:t xml:space="preserve">Contested Spaces. Conflict in Indochina. </w:t>
            </w:r>
            <w:r w:rsidRPr="00E36049">
              <w:rPr>
                <w:rFonts w:asciiTheme="majorHAnsi" w:hAnsiTheme="majorHAnsi"/>
                <w:sz w:val="20"/>
              </w:rPr>
              <w:t>The McGraw-Hill Corporation. Australia. Pp. 98</w:t>
            </w:r>
          </w:p>
        </w:tc>
      </w:tr>
      <w:tr w:rsidR="00596B79" w:rsidRPr="00E36049" w14:paraId="05CD36AE" w14:textId="77777777">
        <w:trPr>
          <w:jc w:val="center"/>
        </w:trPr>
        <w:tc>
          <w:tcPr>
            <w:tcW w:w="3079" w:type="dxa"/>
          </w:tcPr>
          <w:p w14:paraId="263C995B" w14:textId="77777777" w:rsidR="00596B79" w:rsidRPr="00E36049" w:rsidRDefault="00596B79">
            <w:pPr>
              <w:rPr>
                <w:rFonts w:asciiTheme="majorHAnsi" w:hAnsiTheme="majorHAnsi"/>
                <w:b/>
              </w:rPr>
            </w:pPr>
          </w:p>
          <w:p w14:paraId="7DD410EC" w14:textId="77777777" w:rsidR="00596B79" w:rsidRPr="00E36049" w:rsidRDefault="00596B79">
            <w:pPr>
              <w:rPr>
                <w:rFonts w:asciiTheme="majorHAnsi" w:hAnsiTheme="majorHAnsi"/>
                <w:b/>
              </w:rPr>
            </w:pPr>
            <w:r w:rsidRPr="00E36049">
              <w:rPr>
                <w:rFonts w:asciiTheme="majorHAnsi" w:hAnsiTheme="majorHAnsi"/>
                <w:b/>
              </w:rPr>
              <w:t>Source Five: An historian’s account</w:t>
            </w:r>
          </w:p>
          <w:p w14:paraId="4B9A17E8" w14:textId="77777777" w:rsidR="00596B79" w:rsidRPr="00E36049" w:rsidRDefault="00596B79">
            <w:pPr>
              <w:rPr>
                <w:rFonts w:asciiTheme="majorHAnsi" w:hAnsiTheme="majorHAnsi"/>
                <w:i/>
              </w:rPr>
            </w:pPr>
            <w:r w:rsidRPr="00E36049">
              <w:rPr>
                <w:rFonts w:asciiTheme="majorHAnsi" w:hAnsiTheme="majorHAnsi"/>
                <w:i/>
              </w:rPr>
              <w:t>The bombing</w:t>
            </w:r>
          </w:p>
          <w:p w14:paraId="719407F4" w14:textId="6614DCB0" w:rsidR="00596B79" w:rsidRPr="00E36049" w:rsidRDefault="00596B79">
            <w:pPr>
              <w:rPr>
                <w:rFonts w:asciiTheme="majorHAnsi" w:hAnsiTheme="majorHAnsi"/>
              </w:rPr>
            </w:pPr>
            <w:r w:rsidRPr="00E36049">
              <w:rPr>
                <w:rFonts w:asciiTheme="majorHAnsi" w:hAnsiTheme="majorHAnsi"/>
              </w:rPr>
              <w:t xml:space="preserve">‘By the end of the Vietnam War seven million tons of bombs had been dropped on Vietnam, more than twice the total bombs dropped on Europe and Asia in WWII – almost one </w:t>
            </w:r>
            <w:r w:rsidR="00A257EA" w:rsidRPr="00E36049">
              <w:rPr>
                <w:rFonts w:asciiTheme="majorHAnsi" w:hAnsiTheme="majorHAnsi"/>
              </w:rPr>
              <w:t>500-pound</w:t>
            </w:r>
            <w:r w:rsidRPr="00E36049">
              <w:rPr>
                <w:rFonts w:asciiTheme="majorHAnsi" w:hAnsiTheme="majorHAnsi"/>
              </w:rPr>
              <w:t xml:space="preserve"> bomb for every human being in Vietnam. It was estimated there were 20 million bomb craters in the country.</w:t>
            </w:r>
          </w:p>
          <w:p w14:paraId="57021253" w14:textId="77777777" w:rsidR="00596B79" w:rsidRPr="00E36049" w:rsidRDefault="00596B79">
            <w:pPr>
              <w:rPr>
                <w:rFonts w:asciiTheme="majorHAnsi" w:hAnsiTheme="majorHAnsi"/>
              </w:rPr>
            </w:pPr>
          </w:p>
          <w:p w14:paraId="0585EF92" w14:textId="77777777" w:rsidR="00596B79" w:rsidRPr="00E36049" w:rsidRDefault="00596B79">
            <w:pPr>
              <w:rPr>
                <w:rFonts w:asciiTheme="majorHAnsi" w:hAnsiTheme="majorHAnsi"/>
                <w:sz w:val="20"/>
              </w:rPr>
            </w:pPr>
          </w:p>
          <w:p w14:paraId="7E44595A" w14:textId="77777777" w:rsidR="00596B79" w:rsidRPr="00E36049" w:rsidRDefault="00596B79">
            <w:pPr>
              <w:rPr>
                <w:rFonts w:asciiTheme="majorHAnsi" w:hAnsiTheme="majorHAnsi"/>
                <w:sz w:val="20"/>
              </w:rPr>
            </w:pPr>
          </w:p>
          <w:p w14:paraId="1F24BD12" w14:textId="77777777" w:rsidR="00596B79" w:rsidRPr="00E36049" w:rsidRDefault="00596B79">
            <w:pPr>
              <w:rPr>
                <w:rFonts w:asciiTheme="majorHAnsi" w:hAnsiTheme="majorHAnsi"/>
              </w:rPr>
            </w:pPr>
            <w:r w:rsidRPr="00E36049">
              <w:rPr>
                <w:rFonts w:asciiTheme="majorHAnsi" w:hAnsiTheme="majorHAnsi"/>
                <w:sz w:val="20"/>
              </w:rPr>
              <w:t xml:space="preserve">Zinn, H (1980). </w:t>
            </w:r>
            <w:r w:rsidRPr="00E36049">
              <w:rPr>
                <w:rFonts w:asciiTheme="majorHAnsi" w:hAnsiTheme="majorHAnsi"/>
                <w:i/>
                <w:sz w:val="20"/>
              </w:rPr>
              <w:t>A People’s History of the United States</w:t>
            </w:r>
          </w:p>
        </w:tc>
        <w:tc>
          <w:tcPr>
            <w:tcW w:w="7127" w:type="dxa"/>
          </w:tcPr>
          <w:p w14:paraId="5F761A41" w14:textId="77777777" w:rsidR="00596B79" w:rsidRPr="00E36049" w:rsidRDefault="00596B79">
            <w:pPr>
              <w:rPr>
                <w:rFonts w:asciiTheme="majorHAnsi" w:hAnsiTheme="majorHAnsi"/>
                <w:b/>
              </w:rPr>
            </w:pPr>
          </w:p>
          <w:p w14:paraId="50DA0ABA" w14:textId="77777777" w:rsidR="00596B79" w:rsidRPr="00E36049" w:rsidRDefault="00596B79">
            <w:pPr>
              <w:rPr>
                <w:rFonts w:asciiTheme="majorHAnsi" w:hAnsiTheme="majorHAnsi"/>
                <w:b/>
              </w:rPr>
            </w:pPr>
            <w:r w:rsidRPr="00E36049">
              <w:rPr>
                <w:rFonts w:asciiTheme="majorHAnsi" w:hAnsiTheme="majorHAnsi"/>
                <w:b/>
              </w:rPr>
              <w:t>Source Six: War of the elephant and the flea</w:t>
            </w:r>
          </w:p>
          <w:p w14:paraId="57DA569D" w14:textId="77777777" w:rsidR="00596B79" w:rsidRPr="00E36049" w:rsidRDefault="00596B79">
            <w:pPr>
              <w:rPr>
                <w:rFonts w:asciiTheme="majorHAnsi" w:hAnsiTheme="majorHAnsi"/>
                <w:b/>
              </w:rPr>
            </w:pPr>
            <w:r w:rsidRPr="00E36049">
              <w:rPr>
                <w:rFonts w:asciiTheme="majorHAnsi" w:hAnsiTheme="majorHAnsi"/>
                <w:b/>
                <w:noProof/>
                <w:lang w:eastAsia="en-AU"/>
              </w:rPr>
              <w:drawing>
                <wp:inline distT="0" distB="0" distL="0" distR="0" wp14:anchorId="64EB74BA" wp14:editId="37E9FAEF">
                  <wp:extent cx="4453255" cy="2379345"/>
                  <wp:effectExtent l="25400" t="0" r="0" b="0"/>
                  <wp:docPr id="7" name="Picture 6" descr="Vi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t2"/>
                          <pic:cNvPicPr>
                            <a:picLocks noChangeAspect="1" noChangeArrowheads="1"/>
                          </pic:cNvPicPr>
                        </pic:nvPicPr>
                        <pic:blipFill>
                          <a:blip r:embed="rId9"/>
                          <a:srcRect/>
                          <a:stretch>
                            <a:fillRect/>
                          </a:stretch>
                        </pic:blipFill>
                        <pic:spPr bwMode="auto">
                          <a:xfrm>
                            <a:off x="0" y="0"/>
                            <a:ext cx="4453255" cy="2379345"/>
                          </a:xfrm>
                          <a:prstGeom prst="rect">
                            <a:avLst/>
                          </a:prstGeom>
                          <a:noFill/>
                          <a:ln w="9525">
                            <a:noFill/>
                            <a:miter lim="800000"/>
                            <a:headEnd/>
                            <a:tailEnd/>
                          </a:ln>
                        </pic:spPr>
                      </pic:pic>
                    </a:graphicData>
                  </a:graphic>
                </wp:inline>
              </w:drawing>
            </w:r>
          </w:p>
          <w:p w14:paraId="6E39A517" w14:textId="77777777" w:rsidR="00596B79" w:rsidRPr="00E36049" w:rsidRDefault="00596B79">
            <w:pPr>
              <w:rPr>
                <w:rFonts w:asciiTheme="majorHAnsi" w:hAnsiTheme="majorHAnsi"/>
                <w:b/>
              </w:rPr>
            </w:pPr>
          </w:p>
          <w:p w14:paraId="347F5E50" w14:textId="77777777" w:rsidR="00960675" w:rsidRPr="00E36049" w:rsidRDefault="00960675">
            <w:pPr>
              <w:rPr>
                <w:rFonts w:asciiTheme="majorHAnsi" w:hAnsiTheme="majorHAnsi"/>
                <w:b/>
                <w:sz w:val="20"/>
              </w:rPr>
            </w:pPr>
          </w:p>
          <w:p w14:paraId="1937EB83" w14:textId="77777777" w:rsidR="00E36049" w:rsidRDefault="00E36049">
            <w:pPr>
              <w:rPr>
                <w:rFonts w:asciiTheme="majorHAnsi" w:hAnsiTheme="majorHAnsi"/>
                <w:b/>
                <w:sz w:val="20"/>
              </w:rPr>
            </w:pPr>
          </w:p>
          <w:p w14:paraId="1551FFC0" w14:textId="77777777" w:rsidR="00596B79" w:rsidRPr="00E36049" w:rsidRDefault="00596B79">
            <w:pPr>
              <w:rPr>
                <w:rFonts w:asciiTheme="majorHAnsi" w:hAnsiTheme="majorHAnsi"/>
              </w:rPr>
            </w:pPr>
            <w:r w:rsidRPr="00E36049">
              <w:rPr>
                <w:rFonts w:asciiTheme="majorHAnsi" w:hAnsiTheme="majorHAnsi"/>
                <w:b/>
                <w:sz w:val="20"/>
              </w:rPr>
              <w:t>Source</w:t>
            </w:r>
            <w:r w:rsidRPr="00E36049">
              <w:rPr>
                <w:rFonts w:asciiTheme="majorHAnsi" w:hAnsiTheme="majorHAnsi"/>
                <w:sz w:val="20"/>
              </w:rPr>
              <w:t xml:space="preserve">: Wood John (1990). </w:t>
            </w:r>
            <w:r w:rsidRPr="00E36049">
              <w:rPr>
                <w:rFonts w:asciiTheme="majorHAnsi" w:hAnsiTheme="majorHAnsi"/>
                <w:i/>
                <w:sz w:val="20"/>
              </w:rPr>
              <w:t xml:space="preserve">Vietnam &amp; the Indochina Conflict. </w:t>
            </w:r>
            <w:r w:rsidRPr="00E36049">
              <w:rPr>
                <w:rFonts w:asciiTheme="majorHAnsi" w:hAnsiTheme="majorHAnsi"/>
                <w:sz w:val="20"/>
              </w:rPr>
              <w:t>MacMillan. New Zealand. Pp 56</w:t>
            </w:r>
          </w:p>
        </w:tc>
      </w:tr>
    </w:tbl>
    <w:p w14:paraId="2CB76117" w14:textId="77777777" w:rsidR="002B12DE" w:rsidRPr="00E36049" w:rsidRDefault="002B12DE" w:rsidP="007350E3">
      <w:pPr>
        <w:jc w:val="both"/>
        <w:rPr>
          <w:rFonts w:asciiTheme="majorHAnsi" w:hAnsiTheme="majorHAnsi"/>
          <w:b/>
          <w:sz w:val="21"/>
        </w:rPr>
      </w:pPr>
    </w:p>
    <w:p w14:paraId="12148BD2" w14:textId="77777777" w:rsidR="001D6FB0" w:rsidRPr="00E36049" w:rsidRDefault="001D6FB0" w:rsidP="007350E3">
      <w:pPr>
        <w:jc w:val="center"/>
        <w:rPr>
          <w:rFonts w:asciiTheme="majorHAnsi" w:hAnsiTheme="majorHAnsi"/>
        </w:rPr>
      </w:pPr>
    </w:p>
    <w:p w14:paraId="3944B04F" w14:textId="77777777" w:rsidR="001D6FB0" w:rsidRPr="00E36049" w:rsidRDefault="001D6FB0" w:rsidP="007350E3">
      <w:pPr>
        <w:jc w:val="center"/>
        <w:rPr>
          <w:rFonts w:asciiTheme="majorHAnsi" w:hAnsiTheme="majorHAnsi"/>
        </w:rPr>
      </w:pPr>
    </w:p>
    <w:p w14:paraId="1B2CA94F" w14:textId="77777777" w:rsidR="001D6FB0" w:rsidRPr="00E36049" w:rsidRDefault="001D6FB0" w:rsidP="007350E3">
      <w:pPr>
        <w:jc w:val="center"/>
        <w:rPr>
          <w:rFonts w:asciiTheme="majorHAnsi" w:hAnsiTheme="majorHAnsi"/>
        </w:rPr>
      </w:pPr>
    </w:p>
    <w:p w14:paraId="1B67F0AD" w14:textId="77777777" w:rsidR="001D6FB0" w:rsidRPr="00E36049" w:rsidRDefault="001D6FB0" w:rsidP="007350E3">
      <w:pPr>
        <w:jc w:val="center"/>
        <w:rPr>
          <w:rFonts w:asciiTheme="majorHAnsi" w:hAnsiTheme="majorHAnsi"/>
        </w:rPr>
      </w:pPr>
    </w:p>
    <w:p w14:paraId="7D88E06E" w14:textId="77777777" w:rsidR="001D6FB0" w:rsidRPr="00E36049" w:rsidRDefault="001D6FB0" w:rsidP="007350E3">
      <w:pPr>
        <w:jc w:val="center"/>
        <w:rPr>
          <w:rFonts w:asciiTheme="majorHAnsi" w:hAnsiTheme="majorHAnsi"/>
        </w:rPr>
      </w:pPr>
    </w:p>
    <w:p w14:paraId="0716D606" w14:textId="77777777" w:rsidR="001D6FB0" w:rsidRPr="00E36049" w:rsidRDefault="001D6FB0" w:rsidP="007350E3">
      <w:pPr>
        <w:jc w:val="center"/>
        <w:rPr>
          <w:rFonts w:asciiTheme="majorHAnsi" w:hAnsiTheme="majorHAnsi"/>
        </w:rPr>
      </w:pPr>
    </w:p>
    <w:p w14:paraId="121D539D" w14:textId="77777777" w:rsidR="00E76858" w:rsidRPr="00E36049" w:rsidRDefault="00E76858" w:rsidP="00A43A05">
      <w:pPr>
        <w:jc w:val="center"/>
        <w:rPr>
          <w:rFonts w:asciiTheme="majorHAnsi" w:hAnsiTheme="majorHAnsi"/>
          <w:b/>
        </w:rPr>
      </w:pPr>
    </w:p>
    <w:p w14:paraId="0A1D60B1" w14:textId="77777777" w:rsidR="00596B79" w:rsidRPr="00E36049" w:rsidRDefault="00596B79" w:rsidP="00A43A05">
      <w:pPr>
        <w:jc w:val="center"/>
        <w:rPr>
          <w:rFonts w:asciiTheme="majorHAnsi" w:hAnsiTheme="majorHAnsi"/>
          <w:b/>
        </w:rPr>
      </w:pPr>
    </w:p>
    <w:p w14:paraId="241311B0" w14:textId="77777777" w:rsidR="00596B79" w:rsidRPr="00E36049" w:rsidRDefault="00596B79" w:rsidP="00A43A05">
      <w:pPr>
        <w:jc w:val="center"/>
        <w:rPr>
          <w:rFonts w:asciiTheme="majorHAnsi" w:hAnsiTheme="majorHAnsi"/>
          <w:b/>
        </w:rPr>
      </w:pPr>
    </w:p>
    <w:p w14:paraId="0A9A46F0" w14:textId="77777777" w:rsidR="00596B79" w:rsidRPr="00E36049" w:rsidRDefault="00596B79" w:rsidP="00A43A05">
      <w:pPr>
        <w:jc w:val="center"/>
        <w:rPr>
          <w:rFonts w:asciiTheme="majorHAnsi" w:hAnsiTheme="majorHAnsi"/>
          <w:b/>
        </w:rPr>
      </w:pPr>
    </w:p>
    <w:p w14:paraId="5BA008ED" w14:textId="77777777" w:rsidR="00596B79" w:rsidRPr="00E36049" w:rsidRDefault="00596B79" w:rsidP="00A43A05">
      <w:pPr>
        <w:jc w:val="center"/>
        <w:rPr>
          <w:rFonts w:asciiTheme="majorHAnsi" w:hAnsiTheme="majorHAnsi"/>
          <w:b/>
        </w:rPr>
      </w:pPr>
    </w:p>
    <w:p w14:paraId="25835E97" w14:textId="77777777" w:rsidR="00596B79" w:rsidRPr="00E36049" w:rsidRDefault="00596B79" w:rsidP="00A43A05">
      <w:pPr>
        <w:jc w:val="center"/>
        <w:rPr>
          <w:rFonts w:asciiTheme="majorHAnsi" w:hAnsiTheme="majorHAnsi"/>
          <w:b/>
        </w:rPr>
      </w:pPr>
    </w:p>
    <w:p w14:paraId="3BD08F50" w14:textId="77777777" w:rsidR="00596B79" w:rsidRPr="00E36049" w:rsidRDefault="00596B79" w:rsidP="00A43A05">
      <w:pPr>
        <w:jc w:val="center"/>
        <w:rPr>
          <w:rFonts w:asciiTheme="majorHAnsi" w:hAnsiTheme="majorHAnsi"/>
          <w:b/>
        </w:rPr>
      </w:pPr>
    </w:p>
    <w:p w14:paraId="4B16BC57" w14:textId="77777777" w:rsidR="00596B79" w:rsidRPr="00E36049" w:rsidRDefault="00596B79" w:rsidP="00A43A05">
      <w:pPr>
        <w:jc w:val="center"/>
        <w:rPr>
          <w:rFonts w:asciiTheme="majorHAnsi" w:hAnsiTheme="majorHAnsi"/>
          <w:b/>
        </w:rPr>
      </w:pPr>
    </w:p>
    <w:p w14:paraId="42442BFF" w14:textId="77777777" w:rsidR="00596B79" w:rsidRPr="00E36049" w:rsidRDefault="00596B79" w:rsidP="00A43A05">
      <w:pPr>
        <w:jc w:val="center"/>
        <w:rPr>
          <w:rFonts w:asciiTheme="majorHAnsi" w:hAnsiTheme="majorHAnsi"/>
          <w:b/>
        </w:rPr>
      </w:pPr>
    </w:p>
    <w:p w14:paraId="4C58C009" w14:textId="77777777" w:rsidR="00596B79" w:rsidRPr="00E36049" w:rsidRDefault="00596B79" w:rsidP="00A43A05">
      <w:pPr>
        <w:jc w:val="center"/>
        <w:rPr>
          <w:rFonts w:asciiTheme="majorHAnsi" w:hAnsiTheme="majorHAnsi"/>
          <w:b/>
        </w:rPr>
      </w:pPr>
    </w:p>
    <w:p w14:paraId="03CBF06A" w14:textId="77777777" w:rsidR="00596B79" w:rsidRPr="00E36049" w:rsidRDefault="00596B79" w:rsidP="00A43A05">
      <w:pPr>
        <w:jc w:val="center"/>
        <w:rPr>
          <w:rFonts w:asciiTheme="majorHAnsi" w:hAnsiTheme="majorHAnsi"/>
          <w:b/>
        </w:rPr>
      </w:pPr>
    </w:p>
    <w:p w14:paraId="41D2CF80" w14:textId="77777777" w:rsidR="00596B79" w:rsidRPr="00E36049" w:rsidRDefault="00596B79" w:rsidP="00A43A05">
      <w:pPr>
        <w:jc w:val="center"/>
        <w:rPr>
          <w:rFonts w:asciiTheme="majorHAnsi" w:hAnsiTheme="majorHAnsi"/>
          <w:b/>
        </w:rPr>
      </w:pPr>
    </w:p>
    <w:p w14:paraId="4F6F35CB" w14:textId="77777777" w:rsidR="00596B79" w:rsidRPr="00E36049" w:rsidRDefault="00596B79" w:rsidP="00A43A05">
      <w:pPr>
        <w:jc w:val="center"/>
        <w:rPr>
          <w:rFonts w:asciiTheme="majorHAnsi" w:hAnsiTheme="majorHAnsi"/>
          <w:b/>
        </w:rPr>
      </w:pPr>
    </w:p>
    <w:p w14:paraId="786F93D8" w14:textId="77777777" w:rsidR="00596B79" w:rsidRPr="00E36049" w:rsidRDefault="00596B79" w:rsidP="00A43A05">
      <w:pPr>
        <w:jc w:val="center"/>
        <w:rPr>
          <w:rFonts w:asciiTheme="majorHAnsi" w:hAnsiTheme="majorHAnsi"/>
          <w:b/>
        </w:rPr>
      </w:pPr>
    </w:p>
    <w:p w14:paraId="19EF840D" w14:textId="77777777" w:rsidR="006C3D41" w:rsidRPr="00E36049" w:rsidRDefault="006C3D41" w:rsidP="00B12293">
      <w:pPr>
        <w:jc w:val="center"/>
        <w:rPr>
          <w:rFonts w:asciiTheme="majorHAnsi" w:hAnsiTheme="majorHAnsi"/>
          <w:b/>
        </w:rPr>
      </w:pPr>
    </w:p>
    <w:p w14:paraId="14A9B361" w14:textId="77777777" w:rsidR="006C3D41" w:rsidRPr="00E36049" w:rsidRDefault="006C3D41" w:rsidP="00B12293">
      <w:pPr>
        <w:jc w:val="center"/>
        <w:rPr>
          <w:rFonts w:asciiTheme="majorHAnsi" w:hAnsiTheme="majorHAnsi"/>
          <w:b/>
        </w:rPr>
      </w:pPr>
    </w:p>
    <w:p w14:paraId="4D533CBF" w14:textId="77777777" w:rsidR="006C3D41" w:rsidRPr="00E36049" w:rsidRDefault="006C3D41" w:rsidP="00B12293">
      <w:pPr>
        <w:jc w:val="center"/>
        <w:rPr>
          <w:rFonts w:asciiTheme="majorHAnsi" w:hAnsiTheme="majorHAnsi"/>
          <w:b/>
        </w:rPr>
      </w:pPr>
    </w:p>
    <w:p w14:paraId="001C1F27" w14:textId="0A80E514" w:rsidR="00724D0A" w:rsidRPr="009E48A3" w:rsidRDefault="0011791F" w:rsidP="00724D0A">
      <w:pPr>
        <w:rPr>
          <w:rFonts w:asciiTheme="majorHAnsi" w:hAnsiTheme="majorHAnsi" w:cs="Arial"/>
          <w:b/>
        </w:rPr>
      </w:pPr>
      <w:r>
        <w:rPr>
          <w:rFonts w:asciiTheme="majorHAnsi" w:hAnsiTheme="majorHAnsi" w:cs="Arial"/>
          <w:b/>
        </w:rPr>
        <w:t>Assessment design c</w:t>
      </w:r>
      <w:r w:rsidR="00724D0A" w:rsidRPr="009E48A3">
        <w:rPr>
          <w:rFonts w:asciiTheme="majorHAnsi" w:hAnsiTheme="majorHAnsi" w:cs="Arial"/>
          <w:b/>
        </w:rPr>
        <w:t>riteria:</w:t>
      </w:r>
    </w:p>
    <w:p w14:paraId="51E3C7F9" w14:textId="77777777" w:rsidR="00724D0A" w:rsidRPr="00057455" w:rsidRDefault="00724D0A" w:rsidP="00724D0A">
      <w:pPr>
        <w:rPr>
          <w:rFonts w:asciiTheme="majorHAnsi" w:hAnsiTheme="majorHAnsi" w:cs="Arial"/>
          <w:i/>
          <w:sz w:val="22"/>
          <w:szCs w:val="22"/>
        </w:rPr>
      </w:pPr>
      <w:r w:rsidRPr="00057455">
        <w:rPr>
          <w:rFonts w:asciiTheme="majorHAnsi" w:hAnsiTheme="majorHAnsi" w:cs="Arial"/>
          <w:i/>
          <w:sz w:val="22"/>
          <w:szCs w:val="22"/>
        </w:rPr>
        <w:t>The assessment design criteria that will be assessed in this task are below (in bold)</w:t>
      </w:r>
    </w:p>
    <w:p w14:paraId="2A7B8D20" w14:textId="77777777" w:rsidR="00724D0A" w:rsidRPr="009E48A3" w:rsidRDefault="00724D0A" w:rsidP="00724D0A">
      <w:pPr>
        <w:rPr>
          <w:rFonts w:asciiTheme="majorHAnsi" w:hAnsiTheme="majorHAnsi" w:cs="Arial"/>
          <w:b/>
        </w:rPr>
      </w:pPr>
    </w:p>
    <w:tbl>
      <w:tblPr>
        <w:tblStyle w:val="TableGrid"/>
        <w:tblW w:w="0" w:type="auto"/>
        <w:jc w:val="center"/>
        <w:tblLook w:val="00A0" w:firstRow="1" w:lastRow="0" w:firstColumn="1" w:lastColumn="0" w:noHBand="0" w:noVBand="0"/>
      </w:tblPr>
      <w:tblGrid>
        <w:gridCol w:w="2476"/>
        <w:gridCol w:w="2309"/>
        <w:gridCol w:w="2672"/>
      </w:tblGrid>
      <w:tr w:rsidR="00724D0A" w:rsidRPr="009E48A3" w14:paraId="1FD85405" w14:textId="77777777" w:rsidTr="00EE77BE">
        <w:trPr>
          <w:jc w:val="center"/>
        </w:trPr>
        <w:tc>
          <w:tcPr>
            <w:tcW w:w="2476" w:type="dxa"/>
            <w:shd w:val="clear" w:color="auto" w:fill="BFBFBF" w:themeFill="background1" w:themeFillShade="BF"/>
            <w:vAlign w:val="center"/>
          </w:tcPr>
          <w:p w14:paraId="60E1DB8A" w14:textId="77777777" w:rsidR="00724D0A" w:rsidRPr="009E48A3" w:rsidRDefault="00724D0A" w:rsidP="00EE77BE">
            <w:pPr>
              <w:pStyle w:val="SOFinalBodyText"/>
              <w:jc w:val="center"/>
              <w:rPr>
                <w:rFonts w:asciiTheme="majorHAnsi" w:hAnsiTheme="majorHAnsi" w:cs="Arial"/>
                <w:b/>
                <w:sz w:val="22"/>
              </w:rPr>
            </w:pPr>
            <w:r w:rsidRPr="009E48A3">
              <w:rPr>
                <w:rFonts w:asciiTheme="majorHAnsi" w:hAnsiTheme="majorHAnsi" w:cs="Arial"/>
                <w:b/>
                <w:sz w:val="22"/>
              </w:rPr>
              <w:t>Understanding and  Exploration</w:t>
            </w:r>
          </w:p>
        </w:tc>
        <w:tc>
          <w:tcPr>
            <w:tcW w:w="2309" w:type="dxa"/>
            <w:shd w:val="clear" w:color="auto" w:fill="BFBFBF" w:themeFill="background1" w:themeFillShade="BF"/>
            <w:vAlign w:val="center"/>
          </w:tcPr>
          <w:p w14:paraId="53B031F2" w14:textId="77777777" w:rsidR="00724D0A" w:rsidRPr="009E48A3" w:rsidRDefault="00724D0A" w:rsidP="00EE77BE">
            <w:pPr>
              <w:pStyle w:val="SOFinalBodyText"/>
              <w:jc w:val="center"/>
              <w:rPr>
                <w:rFonts w:asciiTheme="majorHAnsi" w:hAnsiTheme="majorHAnsi" w:cs="Arial"/>
                <w:b/>
                <w:sz w:val="22"/>
              </w:rPr>
            </w:pPr>
            <w:r w:rsidRPr="009E48A3">
              <w:rPr>
                <w:rFonts w:asciiTheme="majorHAnsi" w:hAnsiTheme="majorHAnsi" w:cs="Arial"/>
                <w:b/>
                <w:sz w:val="22"/>
              </w:rPr>
              <w:t>Application and Evaluation</w:t>
            </w:r>
          </w:p>
        </w:tc>
        <w:tc>
          <w:tcPr>
            <w:tcW w:w="2672" w:type="dxa"/>
            <w:shd w:val="clear" w:color="auto" w:fill="BFBFBF" w:themeFill="background1" w:themeFillShade="BF"/>
            <w:vAlign w:val="center"/>
          </w:tcPr>
          <w:p w14:paraId="2978F193" w14:textId="77777777" w:rsidR="00724D0A" w:rsidRPr="009E48A3" w:rsidRDefault="00724D0A" w:rsidP="00EE77BE">
            <w:pPr>
              <w:pStyle w:val="SOFinalBodyText"/>
              <w:jc w:val="center"/>
              <w:rPr>
                <w:rFonts w:asciiTheme="majorHAnsi" w:hAnsiTheme="majorHAnsi" w:cs="Arial"/>
                <w:b/>
                <w:color w:val="000000" w:themeColor="text1"/>
                <w:sz w:val="22"/>
              </w:rPr>
            </w:pPr>
            <w:r w:rsidRPr="009E48A3">
              <w:rPr>
                <w:rFonts w:asciiTheme="majorHAnsi" w:hAnsiTheme="majorHAnsi" w:cs="Arial"/>
                <w:b/>
                <w:color w:val="000000" w:themeColor="text1"/>
                <w:sz w:val="22"/>
              </w:rPr>
              <w:t>Analysis</w:t>
            </w:r>
          </w:p>
        </w:tc>
      </w:tr>
      <w:tr w:rsidR="00724D0A" w:rsidRPr="009E48A3" w14:paraId="507935D7" w14:textId="77777777" w:rsidTr="00EE77BE">
        <w:trPr>
          <w:jc w:val="center"/>
        </w:trPr>
        <w:tc>
          <w:tcPr>
            <w:tcW w:w="2476" w:type="dxa"/>
          </w:tcPr>
          <w:p w14:paraId="491BFF76" w14:textId="77777777" w:rsidR="00724D0A" w:rsidRPr="009E48A3" w:rsidRDefault="00724D0A" w:rsidP="00EE77BE">
            <w:pPr>
              <w:pStyle w:val="SOFinalBodyText"/>
              <w:rPr>
                <w:rFonts w:asciiTheme="majorHAnsi" w:hAnsiTheme="majorHAnsi" w:cs="Arial"/>
                <w:i/>
                <w:color w:val="auto"/>
                <w:sz w:val="22"/>
              </w:rPr>
            </w:pPr>
            <w:r w:rsidRPr="009E48A3">
              <w:rPr>
                <w:rFonts w:asciiTheme="majorHAnsi" w:hAnsiTheme="majorHAnsi" w:cs="Arial"/>
                <w:i/>
                <w:color w:val="auto"/>
                <w:sz w:val="22"/>
              </w:rPr>
              <w:t>The specific features are as follows:</w:t>
            </w:r>
          </w:p>
          <w:p w14:paraId="52241BD2" w14:textId="77777777" w:rsidR="00724D0A" w:rsidRDefault="00724D0A" w:rsidP="00EE77BE">
            <w:pPr>
              <w:widowControl w:val="0"/>
              <w:autoSpaceDE w:val="0"/>
              <w:autoSpaceDN w:val="0"/>
              <w:adjustRightInd w:val="0"/>
              <w:rPr>
                <w:rFonts w:asciiTheme="majorHAnsi" w:hAnsiTheme="majorHAnsi" w:cs="Arial"/>
                <w:color w:val="000000"/>
                <w:sz w:val="22"/>
                <w:szCs w:val="22"/>
                <w:lang w:val="en-US"/>
              </w:rPr>
            </w:pPr>
          </w:p>
          <w:p w14:paraId="4E4C2BD8" w14:textId="77777777" w:rsidR="00724D0A" w:rsidRPr="005715E3" w:rsidRDefault="00724D0A" w:rsidP="00EE77BE">
            <w:pPr>
              <w:widowControl w:val="0"/>
              <w:autoSpaceDE w:val="0"/>
              <w:autoSpaceDN w:val="0"/>
              <w:adjustRightInd w:val="0"/>
              <w:rPr>
                <w:rFonts w:asciiTheme="majorHAnsi" w:hAnsiTheme="majorHAnsi" w:cs="Arial"/>
                <w:color w:val="D9D9D9" w:themeColor="background1" w:themeShade="D9"/>
                <w:sz w:val="22"/>
                <w:szCs w:val="22"/>
                <w:lang w:val="en-US"/>
              </w:rPr>
            </w:pPr>
            <w:r w:rsidRPr="005715E3">
              <w:rPr>
                <w:rFonts w:asciiTheme="majorHAnsi" w:hAnsiTheme="majorHAnsi" w:cs="Arial"/>
                <w:color w:val="D9D9D9" w:themeColor="background1" w:themeShade="D9"/>
                <w:sz w:val="22"/>
                <w:szCs w:val="22"/>
                <w:lang w:val="en-US"/>
              </w:rPr>
              <w:t xml:space="preserve">UE1 Understanding and exploration of historical concepts </w:t>
            </w:r>
          </w:p>
          <w:p w14:paraId="5B3ACE2A" w14:textId="77777777" w:rsidR="00724D0A" w:rsidRPr="009E48A3" w:rsidRDefault="00724D0A" w:rsidP="00EE77BE">
            <w:pPr>
              <w:pStyle w:val="SOFinalBodyText"/>
              <w:rPr>
                <w:rFonts w:asciiTheme="majorHAnsi" w:hAnsiTheme="majorHAnsi" w:cs="Arial"/>
                <w:i/>
                <w:color w:val="auto"/>
                <w:sz w:val="22"/>
                <w:szCs w:val="22"/>
              </w:rPr>
            </w:pPr>
            <w:r w:rsidRPr="009E48A3">
              <w:rPr>
                <w:rFonts w:asciiTheme="majorHAnsi" w:eastAsia="Times" w:hAnsiTheme="majorHAnsi" w:cs="Arial"/>
                <w:sz w:val="22"/>
                <w:szCs w:val="22"/>
              </w:rPr>
              <w:t>UE2 Understanding and exploration of the role of ideas, people, and events in history</w:t>
            </w:r>
          </w:p>
          <w:p w14:paraId="7A041325" w14:textId="77777777" w:rsidR="00724D0A" w:rsidRPr="009E48A3" w:rsidRDefault="00724D0A" w:rsidP="00EE77BE">
            <w:pPr>
              <w:pStyle w:val="SOFinalBulletsCoded2-3Letters"/>
              <w:rPr>
                <w:rFonts w:asciiTheme="majorHAnsi" w:hAnsiTheme="majorHAnsi"/>
                <w:color w:val="auto"/>
                <w:sz w:val="22"/>
              </w:rPr>
            </w:pPr>
          </w:p>
        </w:tc>
        <w:tc>
          <w:tcPr>
            <w:tcW w:w="2309" w:type="dxa"/>
          </w:tcPr>
          <w:p w14:paraId="095F763E" w14:textId="77777777" w:rsidR="00724D0A" w:rsidRPr="00724D0A" w:rsidRDefault="00724D0A" w:rsidP="00EE77BE">
            <w:pPr>
              <w:pStyle w:val="SOFinalBodyText"/>
              <w:rPr>
                <w:rFonts w:asciiTheme="majorHAnsi" w:hAnsiTheme="majorHAnsi" w:cs="Arial"/>
                <w:i/>
                <w:color w:val="000000" w:themeColor="text1"/>
                <w:sz w:val="22"/>
              </w:rPr>
            </w:pPr>
            <w:r w:rsidRPr="00724D0A">
              <w:rPr>
                <w:rFonts w:asciiTheme="majorHAnsi" w:hAnsiTheme="majorHAnsi" w:cs="Arial"/>
                <w:i/>
                <w:color w:val="000000" w:themeColor="text1"/>
                <w:sz w:val="22"/>
              </w:rPr>
              <w:t>The specific features are as follows:</w:t>
            </w:r>
          </w:p>
          <w:p w14:paraId="2E47EF7B" w14:textId="77777777" w:rsidR="00724D0A" w:rsidRPr="00724D0A" w:rsidRDefault="00724D0A" w:rsidP="00EE77BE">
            <w:pPr>
              <w:widowControl w:val="0"/>
              <w:autoSpaceDE w:val="0"/>
              <w:autoSpaceDN w:val="0"/>
              <w:adjustRightInd w:val="0"/>
              <w:rPr>
                <w:rFonts w:asciiTheme="majorHAnsi" w:hAnsiTheme="majorHAnsi" w:cs="Arial"/>
                <w:color w:val="000000" w:themeColor="text1"/>
                <w:sz w:val="22"/>
                <w:szCs w:val="22"/>
                <w:lang w:val="en-US"/>
              </w:rPr>
            </w:pPr>
          </w:p>
          <w:p w14:paraId="18BB1C0D" w14:textId="77777777" w:rsidR="00724D0A" w:rsidRPr="00724D0A" w:rsidRDefault="00724D0A" w:rsidP="00EE77BE">
            <w:pPr>
              <w:widowControl w:val="0"/>
              <w:autoSpaceDE w:val="0"/>
              <w:autoSpaceDN w:val="0"/>
              <w:adjustRightInd w:val="0"/>
              <w:rPr>
                <w:rFonts w:asciiTheme="majorHAnsi" w:hAnsiTheme="majorHAnsi" w:cs="Arial"/>
                <w:color w:val="000000" w:themeColor="text1"/>
                <w:sz w:val="22"/>
                <w:szCs w:val="22"/>
                <w:lang w:val="en-US"/>
              </w:rPr>
            </w:pPr>
            <w:r w:rsidRPr="00724D0A">
              <w:rPr>
                <w:rFonts w:asciiTheme="majorHAnsi" w:hAnsiTheme="majorHAnsi" w:cs="Arial"/>
                <w:color w:val="000000" w:themeColor="text1"/>
                <w:sz w:val="22"/>
                <w:szCs w:val="22"/>
                <w:lang w:val="en-US"/>
              </w:rPr>
              <w:t xml:space="preserve">AE1 Application of the skills of historical inquiry to examine and evaluate sources and interpretations </w:t>
            </w:r>
          </w:p>
          <w:p w14:paraId="5D2FD472" w14:textId="77777777" w:rsidR="00724D0A" w:rsidRPr="00724D0A" w:rsidRDefault="00724D0A" w:rsidP="00EE77BE">
            <w:pPr>
              <w:widowControl w:val="0"/>
              <w:autoSpaceDE w:val="0"/>
              <w:autoSpaceDN w:val="0"/>
              <w:adjustRightInd w:val="0"/>
              <w:rPr>
                <w:rFonts w:asciiTheme="majorHAnsi" w:hAnsiTheme="majorHAnsi" w:cs="Arial"/>
                <w:color w:val="000000" w:themeColor="text1"/>
                <w:sz w:val="22"/>
                <w:szCs w:val="22"/>
                <w:lang w:val="en-US"/>
              </w:rPr>
            </w:pPr>
          </w:p>
          <w:p w14:paraId="0EF5FC53" w14:textId="77777777" w:rsidR="00724D0A" w:rsidRPr="00724D0A" w:rsidRDefault="00724D0A" w:rsidP="00EE77BE">
            <w:pPr>
              <w:widowControl w:val="0"/>
              <w:autoSpaceDE w:val="0"/>
              <w:autoSpaceDN w:val="0"/>
              <w:adjustRightInd w:val="0"/>
              <w:rPr>
                <w:rFonts w:ascii="Arial" w:eastAsia="Times" w:hAnsi="Arial" w:cs="Arial"/>
                <w:color w:val="000000" w:themeColor="text1"/>
                <w:sz w:val="22"/>
                <w:szCs w:val="22"/>
                <w:lang w:val="en-US"/>
              </w:rPr>
            </w:pPr>
            <w:r w:rsidRPr="00724D0A">
              <w:rPr>
                <w:rFonts w:asciiTheme="majorHAnsi" w:hAnsiTheme="majorHAnsi" w:cs="Arial"/>
                <w:color w:val="000000" w:themeColor="text1"/>
                <w:sz w:val="22"/>
                <w:szCs w:val="22"/>
                <w:lang w:val="en-US"/>
              </w:rPr>
              <w:t>AE2 Use of evidence to support arguments and draw conclusions</w:t>
            </w:r>
            <w:r w:rsidRPr="00724D0A">
              <w:rPr>
                <w:rFonts w:ascii="Arial" w:eastAsia="Times" w:hAnsi="Arial" w:cs="Arial"/>
                <w:color w:val="000000" w:themeColor="text1"/>
                <w:sz w:val="22"/>
                <w:szCs w:val="22"/>
                <w:lang w:val="en-US"/>
              </w:rPr>
              <w:t xml:space="preserve"> </w:t>
            </w:r>
          </w:p>
          <w:p w14:paraId="0DDDA6A4" w14:textId="77777777" w:rsidR="00724D0A" w:rsidRPr="00724D0A" w:rsidRDefault="00724D0A" w:rsidP="00EE77BE">
            <w:pPr>
              <w:widowControl w:val="0"/>
              <w:autoSpaceDE w:val="0"/>
              <w:autoSpaceDN w:val="0"/>
              <w:adjustRightInd w:val="0"/>
              <w:rPr>
                <w:rFonts w:ascii="Arial" w:eastAsia="Times" w:hAnsi="Arial" w:cs="Arial"/>
                <w:color w:val="000000" w:themeColor="text1"/>
                <w:sz w:val="22"/>
                <w:szCs w:val="22"/>
                <w:lang w:val="en-US"/>
              </w:rPr>
            </w:pPr>
          </w:p>
          <w:p w14:paraId="0B4E94AF" w14:textId="77777777" w:rsidR="00724D0A" w:rsidRPr="00724D0A" w:rsidRDefault="00724D0A" w:rsidP="00EE77BE">
            <w:pPr>
              <w:widowControl w:val="0"/>
              <w:autoSpaceDE w:val="0"/>
              <w:autoSpaceDN w:val="0"/>
              <w:adjustRightInd w:val="0"/>
              <w:rPr>
                <w:rFonts w:asciiTheme="majorHAnsi" w:hAnsiTheme="majorHAnsi" w:cs="Arial"/>
                <w:color w:val="000000" w:themeColor="text1"/>
                <w:sz w:val="22"/>
                <w:szCs w:val="22"/>
                <w:lang w:val="en-US"/>
              </w:rPr>
            </w:pPr>
            <w:r w:rsidRPr="00724D0A">
              <w:rPr>
                <w:rFonts w:asciiTheme="majorHAnsi" w:hAnsiTheme="majorHAnsi" w:cs="Arial"/>
                <w:color w:val="000000" w:themeColor="text1"/>
                <w:sz w:val="22"/>
                <w:szCs w:val="22"/>
                <w:lang w:val="en-US"/>
              </w:rPr>
              <w:t xml:space="preserve">AE3 Communication of reasoned historical arguments, with acknowledgment of sources  </w:t>
            </w:r>
          </w:p>
        </w:tc>
        <w:tc>
          <w:tcPr>
            <w:tcW w:w="2672" w:type="dxa"/>
          </w:tcPr>
          <w:p w14:paraId="60AAAC67" w14:textId="77777777" w:rsidR="00724D0A" w:rsidRPr="00724D0A" w:rsidRDefault="00724D0A" w:rsidP="00EE77BE">
            <w:pPr>
              <w:pStyle w:val="SOFinalBodyText"/>
              <w:rPr>
                <w:rFonts w:asciiTheme="majorHAnsi" w:hAnsiTheme="majorHAnsi" w:cs="Arial"/>
                <w:i/>
                <w:color w:val="000000" w:themeColor="text1"/>
                <w:sz w:val="22"/>
              </w:rPr>
            </w:pPr>
            <w:r w:rsidRPr="00724D0A">
              <w:rPr>
                <w:rFonts w:asciiTheme="majorHAnsi" w:hAnsiTheme="majorHAnsi" w:cs="Arial"/>
                <w:i/>
                <w:color w:val="000000" w:themeColor="text1"/>
                <w:sz w:val="22"/>
              </w:rPr>
              <w:t>The specific feature is as follows:</w:t>
            </w:r>
          </w:p>
          <w:p w14:paraId="0EA4D96B" w14:textId="77777777" w:rsidR="00724D0A" w:rsidRPr="00724D0A" w:rsidRDefault="00724D0A" w:rsidP="00EE77BE">
            <w:pPr>
              <w:widowControl w:val="0"/>
              <w:autoSpaceDE w:val="0"/>
              <w:autoSpaceDN w:val="0"/>
              <w:adjustRightInd w:val="0"/>
              <w:rPr>
                <w:rFonts w:asciiTheme="majorHAnsi" w:hAnsiTheme="majorHAnsi" w:cs="Arial"/>
                <w:color w:val="000000" w:themeColor="text1"/>
                <w:sz w:val="22"/>
                <w:szCs w:val="22"/>
                <w:lang w:val="en-US"/>
              </w:rPr>
            </w:pPr>
          </w:p>
          <w:p w14:paraId="653583DC" w14:textId="77777777" w:rsidR="00724D0A" w:rsidRPr="005715E3" w:rsidRDefault="00724D0A" w:rsidP="00EE77BE">
            <w:pPr>
              <w:widowControl w:val="0"/>
              <w:autoSpaceDE w:val="0"/>
              <w:autoSpaceDN w:val="0"/>
              <w:adjustRightInd w:val="0"/>
              <w:rPr>
                <w:rFonts w:asciiTheme="majorHAnsi" w:hAnsiTheme="majorHAnsi" w:cs="Arial"/>
                <w:color w:val="D9D9D9" w:themeColor="background1" w:themeShade="D9"/>
                <w:sz w:val="22"/>
                <w:szCs w:val="22"/>
                <w:lang w:val="en-US"/>
              </w:rPr>
            </w:pPr>
            <w:r w:rsidRPr="005715E3">
              <w:rPr>
                <w:rFonts w:asciiTheme="majorHAnsi" w:hAnsiTheme="majorHAnsi" w:cs="Arial"/>
                <w:color w:val="D9D9D9" w:themeColor="background1" w:themeShade="D9"/>
                <w:sz w:val="22"/>
                <w:szCs w:val="22"/>
                <w:lang w:val="en-US"/>
              </w:rPr>
              <w:t xml:space="preserve">A1 Analysis of short-term and long-term impacts of developments and/or movements in the modern world </w:t>
            </w:r>
          </w:p>
          <w:p w14:paraId="51106C48" w14:textId="77777777" w:rsidR="00724D0A" w:rsidRPr="005715E3" w:rsidRDefault="00724D0A" w:rsidP="00EE77BE">
            <w:pPr>
              <w:pStyle w:val="SOFinalBulletsCoded2-3Letters"/>
              <w:tabs>
                <w:tab w:val="clear" w:pos="567"/>
                <w:tab w:val="left" w:pos="279"/>
              </w:tabs>
              <w:ind w:left="0" w:firstLine="0"/>
              <w:rPr>
                <w:rFonts w:asciiTheme="majorHAnsi" w:eastAsia="Times" w:hAnsiTheme="majorHAnsi"/>
                <w:color w:val="D9D9D9" w:themeColor="background1" w:themeShade="D9"/>
                <w:sz w:val="22"/>
                <w:szCs w:val="22"/>
              </w:rPr>
            </w:pPr>
          </w:p>
          <w:p w14:paraId="7E16EC6E" w14:textId="77777777" w:rsidR="00724D0A" w:rsidRPr="00724D0A" w:rsidRDefault="00724D0A" w:rsidP="00EE77BE">
            <w:pPr>
              <w:pStyle w:val="SOFinalBulletsCoded2-3Letters"/>
              <w:tabs>
                <w:tab w:val="clear" w:pos="567"/>
                <w:tab w:val="left" w:pos="279"/>
              </w:tabs>
              <w:ind w:left="0" w:firstLine="0"/>
              <w:rPr>
                <w:rFonts w:asciiTheme="majorHAnsi" w:hAnsiTheme="majorHAnsi"/>
                <w:b/>
                <w:color w:val="000000" w:themeColor="text1"/>
                <w:sz w:val="22"/>
              </w:rPr>
            </w:pPr>
            <w:r w:rsidRPr="005715E3">
              <w:rPr>
                <w:rFonts w:asciiTheme="majorHAnsi" w:eastAsia="Times" w:hAnsiTheme="majorHAnsi"/>
                <w:color w:val="D9D9D9" w:themeColor="background1" w:themeShade="D9"/>
                <w:sz w:val="22"/>
                <w:szCs w:val="22"/>
              </w:rPr>
              <w:t>A2 Analysis of ways in which societies in the modern world have been shaped by both internal and external forces and challenges</w:t>
            </w:r>
          </w:p>
        </w:tc>
      </w:tr>
    </w:tbl>
    <w:p w14:paraId="551358F0" w14:textId="77777777" w:rsidR="00724D0A" w:rsidRPr="009E48A3" w:rsidRDefault="00724D0A" w:rsidP="00724D0A">
      <w:pPr>
        <w:rPr>
          <w:rFonts w:asciiTheme="majorHAnsi" w:hAnsiTheme="majorHAnsi" w:cs="Arial"/>
          <w:b/>
        </w:rPr>
      </w:pPr>
    </w:p>
    <w:p w14:paraId="6247D53D" w14:textId="77777777" w:rsidR="00724D0A" w:rsidRPr="009E48A3" w:rsidRDefault="00724D0A" w:rsidP="00724D0A">
      <w:pPr>
        <w:rPr>
          <w:rFonts w:asciiTheme="majorHAnsi" w:hAnsiTheme="majorHAnsi" w:cs="Arial"/>
          <w:b/>
        </w:rPr>
      </w:pPr>
      <w:r w:rsidRPr="009E48A3">
        <w:rPr>
          <w:rFonts w:asciiTheme="majorHAnsi" w:hAnsiTheme="majorHAnsi" w:cs="Arial"/>
          <w:b/>
        </w:rPr>
        <w:t>Checklist:</w:t>
      </w:r>
    </w:p>
    <w:p w14:paraId="78CC6E22" w14:textId="77777777" w:rsidR="00724D0A" w:rsidRPr="009E48A3" w:rsidRDefault="00724D0A" w:rsidP="00724D0A">
      <w:pPr>
        <w:rPr>
          <w:rFonts w:asciiTheme="majorHAnsi" w:hAnsiTheme="majorHAnsi" w:cs="Arial"/>
          <w:i/>
        </w:rPr>
      </w:pPr>
      <w:r w:rsidRPr="009E48A3">
        <w:rPr>
          <w:rFonts w:asciiTheme="majorHAnsi" w:hAnsiTheme="majorHAnsi" w:cs="Arial"/>
          <w:i/>
        </w:rPr>
        <w:t>In order to meet these criteria you should aim to do the following in your responses – check these off before you hand up the task!</w:t>
      </w:r>
    </w:p>
    <w:p w14:paraId="55A9FA8C" w14:textId="77777777" w:rsidR="00724D0A" w:rsidRPr="009E48A3" w:rsidRDefault="00724D0A" w:rsidP="00724D0A">
      <w:pPr>
        <w:rPr>
          <w:rFonts w:asciiTheme="majorHAnsi" w:hAnsiTheme="majorHAnsi" w:cs="Arial"/>
          <w:i/>
        </w:rPr>
      </w:pPr>
    </w:p>
    <w:tbl>
      <w:tblPr>
        <w:tblStyle w:val="TableGrid"/>
        <w:tblW w:w="0" w:type="auto"/>
        <w:jc w:val="center"/>
        <w:tblLook w:val="00A0" w:firstRow="1" w:lastRow="0" w:firstColumn="1" w:lastColumn="0" w:noHBand="0" w:noVBand="0"/>
      </w:tblPr>
      <w:tblGrid>
        <w:gridCol w:w="6340"/>
        <w:gridCol w:w="1160"/>
      </w:tblGrid>
      <w:tr w:rsidR="00724D0A" w:rsidRPr="009E48A3" w14:paraId="1450CE63" w14:textId="77777777" w:rsidTr="00EE77BE">
        <w:trPr>
          <w:jc w:val="center"/>
        </w:trPr>
        <w:tc>
          <w:tcPr>
            <w:tcW w:w="6340" w:type="dxa"/>
            <w:shd w:val="clear" w:color="auto" w:fill="BFBFBF" w:themeFill="background1" w:themeFillShade="BF"/>
            <w:vAlign w:val="center"/>
          </w:tcPr>
          <w:p w14:paraId="74FDB1C9" w14:textId="77777777" w:rsidR="00724D0A" w:rsidRPr="009E48A3" w:rsidRDefault="00724D0A" w:rsidP="00EE77BE">
            <w:pPr>
              <w:jc w:val="center"/>
              <w:rPr>
                <w:rFonts w:asciiTheme="majorHAnsi" w:hAnsiTheme="majorHAnsi" w:cs="Arial"/>
                <w:b/>
              </w:rPr>
            </w:pPr>
            <w:r w:rsidRPr="009E48A3">
              <w:rPr>
                <w:rFonts w:asciiTheme="majorHAnsi" w:hAnsiTheme="majorHAnsi" w:cs="Arial"/>
                <w:b/>
              </w:rPr>
              <w:t>Assessment criteria</w:t>
            </w:r>
          </w:p>
        </w:tc>
        <w:tc>
          <w:tcPr>
            <w:tcW w:w="1160" w:type="dxa"/>
            <w:shd w:val="clear" w:color="auto" w:fill="BFBFBF" w:themeFill="background1" w:themeFillShade="BF"/>
            <w:vAlign w:val="center"/>
          </w:tcPr>
          <w:p w14:paraId="439A5F8F" w14:textId="77777777" w:rsidR="00724D0A" w:rsidRPr="009E48A3" w:rsidRDefault="00724D0A" w:rsidP="00EE77BE">
            <w:pPr>
              <w:jc w:val="center"/>
              <w:rPr>
                <w:rFonts w:asciiTheme="majorHAnsi" w:hAnsiTheme="majorHAnsi" w:cs="Arial"/>
                <w:b/>
              </w:rPr>
            </w:pPr>
            <w:r w:rsidRPr="009E48A3">
              <w:rPr>
                <w:rFonts w:ascii="MS Mincho" w:eastAsia="MS Mincho" w:hAnsi="MS Mincho" w:cs="MS Mincho"/>
                <w:b/>
              </w:rPr>
              <w:t>✓</w:t>
            </w:r>
          </w:p>
        </w:tc>
      </w:tr>
      <w:tr w:rsidR="00724D0A" w:rsidRPr="009E48A3" w14:paraId="5FE4A592" w14:textId="77777777" w:rsidTr="005715E3">
        <w:trPr>
          <w:trHeight w:val="1031"/>
          <w:jc w:val="center"/>
        </w:trPr>
        <w:tc>
          <w:tcPr>
            <w:tcW w:w="6340" w:type="dxa"/>
          </w:tcPr>
          <w:p w14:paraId="7B0A72D8" w14:textId="77777777" w:rsidR="00724D0A" w:rsidRPr="009E48A3" w:rsidRDefault="00724D0A" w:rsidP="00EE77BE">
            <w:pPr>
              <w:rPr>
                <w:rFonts w:asciiTheme="majorHAnsi" w:hAnsiTheme="majorHAnsi" w:cs="Arial"/>
                <w:b/>
                <w:sz w:val="22"/>
              </w:rPr>
            </w:pPr>
            <w:r w:rsidRPr="009E48A3">
              <w:rPr>
                <w:rFonts w:asciiTheme="majorHAnsi" w:hAnsiTheme="majorHAnsi" w:cs="Arial"/>
                <w:b/>
                <w:sz w:val="22"/>
              </w:rPr>
              <w:t>Understanding and Exploration</w:t>
            </w:r>
          </w:p>
          <w:p w14:paraId="14FC0B5B" w14:textId="592FECC5" w:rsidR="00724D0A" w:rsidRPr="009E48A3" w:rsidRDefault="00724D0A" w:rsidP="005715E3">
            <w:pPr>
              <w:pStyle w:val="ListParagraph"/>
              <w:numPr>
                <w:ilvl w:val="0"/>
                <w:numId w:val="23"/>
              </w:numPr>
              <w:jc w:val="both"/>
              <w:rPr>
                <w:rFonts w:asciiTheme="majorHAnsi" w:eastAsia="Times New Roman" w:hAnsiTheme="majorHAnsi" w:cs="Arial"/>
                <w:b/>
              </w:rPr>
            </w:pPr>
            <w:r>
              <w:rPr>
                <w:rFonts w:asciiTheme="majorHAnsi" w:eastAsia="Times New Roman" w:hAnsiTheme="majorHAnsi" w:cs="Arial"/>
              </w:rPr>
              <w:t xml:space="preserve">Use clear and concise examples </w:t>
            </w:r>
            <w:r w:rsidR="005715E3">
              <w:rPr>
                <w:rFonts w:asciiTheme="majorHAnsi" w:eastAsia="Times New Roman" w:hAnsiTheme="majorHAnsi" w:cs="Arial"/>
              </w:rPr>
              <w:t xml:space="preserve">from the sources </w:t>
            </w:r>
            <w:r>
              <w:rPr>
                <w:rFonts w:asciiTheme="majorHAnsi" w:eastAsia="Times New Roman" w:hAnsiTheme="majorHAnsi" w:cs="Arial"/>
              </w:rPr>
              <w:t xml:space="preserve">to illustrate your </w:t>
            </w:r>
            <w:r w:rsidR="005715E3">
              <w:rPr>
                <w:rFonts w:asciiTheme="majorHAnsi" w:eastAsia="Times New Roman" w:hAnsiTheme="majorHAnsi" w:cs="Arial"/>
              </w:rPr>
              <w:t>understanding</w:t>
            </w:r>
          </w:p>
        </w:tc>
        <w:tc>
          <w:tcPr>
            <w:tcW w:w="1160" w:type="dxa"/>
          </w:tcPr>
          <w:p w14:paraId="31544365" w14:textId="77777777" w:rsidR="005715E3" w:rsidRDefault="005715E3" w:rsidP="005715E3">
            <w:pPr>
              <w:jc w:val="center"/>
              <w:rPr>
                <w:rFonts w:asciiTheme="majorHAnsi" w:hAnsiTheme="majorHAnsi" w:cs="Arial"/>
                <w:sz w:val="22"/>
              </w:rPr>
            </w:pPr>
          </w:p>
          <w:p w14:paraId="1E9B39D4" w14:textId="77777777" w:rsidR="005715E3" w:rsidRDefault="005715E3" w:rsidP="005715E3">
            <w:pPr>
              <w:jc w:val="center"/>
              <w:rPr>
                <w:rFonts w:asciiTheme="majorHAnsi" w:hAnsiTheme="majorHAnsi" w:cs="Arial"/>
                <w:sz w:val="22"/>
              </w:rPr>
            </w:pPr>
          </w:p>
          <w:p w14:paraId="0A7122E4" w14:textId="77777777" w:rsidR="005715E3" w:rsidRPr="009E48A3" w:rsidRDefault="005715E3" w:rsidP="005715E3">
            <w:pPr>
              <w:jc w:val="center"/>
              <w:rPr>
                <w:rFonts w:asciiTheme="majorHAnsi" w:hAnsiTheme="majorHAnsi" w:cs="Arial"/>
                <w:sz w:val="22"/>
              </w:rPr>
            </w:pPr>
            <w:r w:rsidRPr="009E48A3">
              <w:rPr>
                <w:rFonts w:asciiTheme="majorHAnsi" w:hAnsiTheme="majorHAnsi" w:cs="Arial"/>
                <w:sz w:val="22"/>
              </w:rPr>
              <w:sym w:font="Zapf Dingbats" w:char="F06F"/>
            </w:r>
          </w:p>
          <w:p w14:paraId="54E492E8" w14:textId="27701A5D" w:rsidR="00724D0A" w:rsidRPr="009E48A3" w:rsidRDefault="00724D0A" w:rsidP="005715E3">
            <w:pPr>
              <w:rPr>
                <w:rFonts w:asciiTheme="majorHAnsi" w:hAnsiTheme="majorHAnsi" w:cs="Arial"/>
                <w:sz w:val="22"/>
              </w:rPr>
            </w:pPr>
          </w:p>
        </w:tc>
      </w:tr>
      <w:tr w:rsidR="00724D0A" w:rsidRPr="009E48A3" w14:paraId="64B97B06" w14:textId="77777777" w:rsidTr="00EE77BE">
        <w:trPr>
          <w:jc w:val="center"/>
        </w:trPr>
        <w:tc>
          <w:tcPr>
            <w:tcW w:w="6340" w:type="dxa"/>
          </w:tcPr>
          <w:p w14:paraId="61B0C354" w14:textId="6D48D66C" w:rsidR="00724D0A" w:rsidRPr="009E48A3" w:rsidRDefault="00724D0A" w:rsidP="00EE77BE">
            <w:pPr>
              <w:rPr>
                <w:rFonts w:asciiTheme="majorHAnsi" w:hAnsiTheme="majorHAnsi" w:cs="Arial"/>
                <w:b/>
                <w:sz w:val="22"/>
              </w:rPr>
            </w:pPr>
            <w:r w:rsidRPr="009E48A3">
              <w:rPr>
                <w:rFonts w:asciiTheme="majorHAnsi" w:hAnsiTheme="majorHAnsi" w:cs="Arial"/>
                <w:b/>
                <w:sz w:val="22"/>
              </w:rPr>
              <w:t>Application and Evaluation</w:t>
            </w:r>
          </w:p>
          <w:p w14:paraId="6E67154F" w14:textId="77777777" w:rsidR="00724D0A" w:rsidRPr="009E48A3" w:rsidRDefault="00724D0A" w:rsidP="00724D0A">
            <w:pPr>
              <w:pStyle w:val="ListParagraph"/>
              <w:numPr>
                <w:ilvl w:val="0"/>
                <w:numId w:val="24"/>
              </w:numPr>
              <w:rPr>
                <w:rFonts w:asciiTheme="majorHAnsi" w:eastAsia="Times New Roman" w:hAnsiTheme="majorHAnsi" w:cs="Arial"/>
              </w:rPr>
            </w:pPr>
            <w:r>
              <w:rPr>
                <w:rFonts w:asciiTheme="majorHAnsi" w:eastAsia="Times New Roman" w:hAnsiTheme="majorHAnsi" w:cs="Arial"/>
              </w:rPr>
              <w:t xml:space="preserve">Use relevant evidence to support </w:t>
            </w:r>
            <w:r>
              <w:rPr>
                <w:rFonts w:asciiTheme="majorHAnsi" w:eastAsia="Times New Roman" w:hAnsiTheme="majorHAnsi" w:cs="Arial"/>
                <w:b/>
              </w:rPr>
              <w:t xml:space="preserve">your </w:t>
            </w:r>
            <w:r>
              <w:rPr>
                <w:rFonts w:asciiTheme="majorHAnsi" w:eastAsia="Times New Roman" w:hAnsiTheme="majorHAnsi" w:cs="Arial"/>
              </w:rPr>
              <w:t>argument</w:t>
            </w:r>
          </w:p>
          <w:p w14:paraId="7B50FEB8" w14:textId="77777777" w:rsidR="005715E3" w:rsidRPr="005715E3" w:rsidRDefault="005715E3" w:rsidP="00724D0A">
            <w:pPr>
              <w:pStyle w:val="ListParagraph"/>
              <w:numPr>
                <w:ilvl w:val="0"/>
                <w:numId w:val="24"/>
              </w:numPr>
              <w:rPr>
                <w:rFonts w:asciiTheme="majorHAnsi" w:eastAsia="Times New Roman" w:hAnsiTheme="majorHAnsi" w:cs="Arial"/>
                <w:b/>
              </w:rPr>
            </w:pPr>
            <w:r>
              <w:rPr>
                <w:rFonts w:asciiTheme="majorHAnsi" w:eastAsia="Times New Roman" w:hAnsiTheme="majorHAnsi" w:cs="Arial"/>
              </w:rPr>
              <w:t>Show an understanding of the uses and limitations of sources</w:t>
            </w:r>
          </w:p>
          <w:p w14:paraId="15FF7AF6" w14:textId="1E56D78F" w:rsidR="00724D0A" w:rsidRPr="009E48A3" w:rsidRDefault="005715E3" w:rsidP="00724D0A">
            <w:pPr>
              <w:pStyle w:val="ListParagraph"/>
              <w:numPr>
                <w:ilvl w:val="0"/>
                <w:numId w:val="24"/>
              </w:numPr>
              <w:rPr>
                <w:rFonts w:asciiTheme="majorHAnsi" w:eastAsia="Times New Roman" w:hAnsiTheme="majorHAnsi" w:cs="Arial"/>
                <w:b/>
              </w:rPr>
            </w:pPr>
            <w:r>
              <w:rPr>
                <w:rFonts w:asciiTheme="majorHAnsi" w:eastAsia="Times New Roman" w:hAnsiTheme="majorHAnsi" w:cs="Arial"/>
              </w:rPr>
              <w:t>Communicate your answers in clear and concise prose</w:t>
            </w:r>
            <w:r w:rsidR="00724D0A" w:rsidRPr="009E48A3">
              <w:rPr>
                <w:rFonts w:asciiTheme="majorHAnsi" w:eastAsia="Times New Roman" w:hAnsiTheme="majorHAnsi" w:cs="Arial"/>
              </w:rPr>
              <w:t xml:space="preserve"> </w:t>
            </w:r>
          </w:p>
        </w:tc>
        <w:tc>
          <w:tcPr>
            <w:tcW w:w="1160" w:type="dxa"/>
          </w:tcPr>
          <w:p w14:paraId="051CFDE5" w14:textId="77777777" w:rsidR="00724D0A" w:rsidRPr="009E48A3" w:rsidRDefault="00724D0A" w:rsidP="005715E3">
            <w:pPr>
              <w:jc w:val="center"/>
              <w:rPr>
                <w:rFonts w:asciiTheme="majorHAnsi" w:hAnsiTheme="majorHAnsi" w:cs="Arial"/>
                <w:sz w:val="22"/>
              </w:rPr>
            </w:pPr>
          </w:p>
          <w:p w14:paraId="256F7300" w14:textId="77777777" w:rsidR="00724D0A" w:rsidRPr="009E48A3" w:rsidRDefault="00724D0A" w:rsidP="005715E3">
            <w:pPr>
              <w:jc w:val="center"/>
              <w:rPr>
                <w:rFonts w:asciiTheme="majorHAnsi" w:hAnsiTheme="majorHAnsi" w:cs="Arial"/>
                <w:sz w:val="22"/>
              </w:rPr>
            </w:pPr>
            <w:r w:rsidRPr="009E48A3">
              <w:rPr>
                <w:rFonts w:asciiTheme="majorHAnsi" w:hAnsiTheme="majorHAnsi" w:cs="Arial"/>
                <w:sz w:val="22"/>
              </w:rPr>
              <w:sym w:font="Zapf Dingbats" w:char="F06F"/>
            </w:r>
          </w:p>
          <w:p w14:paraId="75EA4D78" w14:textId="77777777" w:rsidR="005715E3" w:rsidRDefault="005715E3" w:rsidP="005715E3">
            <w:pPr>
              <w:jc w:val="center"/>
              <w:rPr>
                <w:rFonts w:asciiTheme="majorHAnsi" w:hAnsiTheme="majorHAnsi" w:cs="Arial"/>
                <w:sz w:val="22"/>
              </w:rPr>
            </w:pPr>
          </w:p>
          <w:p w14:paraId="4BFE1D40" w14:textId="77777777" w:rsidR="00724D0A" w:rsidRPr="009E48A3" w:rsidRDefault="00724D0A" w:rsidP="005715E3">
            <w:pPr>
              <w:jc w:val="center"/>
              <w:rPr>
                <w:rFonts w:asciiTheme="majorHAnsi" w:hAnsiTheme="majorHAnsi" w:cs="Arial"/>
                <w:sz w:val="22"/>
              </w:rPr>
            </w:pPr>
            <w:r w:rsidRPr="009E48A3">
              <w:rPr>
                <w:rFonts w:asciiTheme="majorHAnsi" w:hAnsiTheme="majorHAnsi" w:cs="Arial"/>
                <w:sz w:val="22"/>
              </w:rPr>
              <w:sym w:font="Zapf Dingbats" w:char="F06F"/>
            </w:r>
          </w:p>
          <w:p w14:paraId="63A2C19B" w14:textId="77777777" w:rsidR="005715E3" w:rsidRDefault="005715E3" w:rsidP="005715E3">
            <w:pPr>
              <w:jc w:val="center"/>
              <w:rPr>
                <w:rFonts w:asciiTheme="majorHAnsi" w:hAnsiTheme="majorHAnsi" w:cs="Arial"/>
                <w:sz w:val="22"/>
              </w:rPr>
            </w:pPr>
          </w:p>
          <w:p w14:paraId="6EB4F032" w14:textId="77777777" w:rsidR="00724D0A" w:rsidRPr="009E48A3" w:rsidRDefault="00724D0A" w:rsidP="005715E3">
            <w:pPr>
              <w:jc w:val="center"/>
              <w:rPr>
                <w:rFonts w:asciiTheme="majorHAnsi" w:hAnsiTheme="majorHAnsi" w:cs="Arial"/>
                <w:sz w:val="22"/>
              </w:rPr>
            </w:pPr>
            <w:r w:rsidRPr="009E48A3">
              <w:rPr>
                <w:rFonts w:asciiTheme="majorHAnsi" w:hAnsiTheme="majorHAnsi" w:cs="Arial"/>
                <w:sz w:val="22"/>
              </w:rPr>
              <w:sym w:font="Zapf Dingbats" w:char="F06F"/>
            </w:r>
          </w:p>
          <w:p w14:paraId="2E6FA71A" w14:textId="04985934" w:rsidR="00724D0A" w:rsidRPr="009E48A3" w:rsidRDefault="00724D0A" w:rsidP="005715E3">
            <w:pPr>
              <w:jc w:val="center"/>
              <w:rPr>
                <w:rFonts w:asciiTheme="majorHAnsi" w:hAnsiTheme="majorHAnsi" w:cs="Arial"/>
                <w:sz w:val="22"/>
              </w:rPr>
            </w:pPr>
          </w:p>
          <w:p w14:paraId="0C6A4A85" w14:textId="77777777" w:rsidR="00724D0A" w:rsidRPr="009E48A3" w:rsidRDefault="00724D0A" w:rsidP="005715E3">
            <w:pPr>
              <w:jc w:val="center"/>
              <w:rPr>
                <w:rFonts w:asciiTheme="majorHAnsi" w:hAnsiTheme="majorHAnsi" w:cs="Arial"/>
                <w:sz w:val="22"/>
              </w:rPr>
            </w:pPr>
          </w:p>
        </w:tc>
      </w:tr>
    </w:tbl>
    <w:p w14:paraId="367F233F" w14:textId="77777777" w:rsidR="00AF64BB" w:rsidRDefault="00AF64BB" w:rsidP="00AF64BB">
      <w:pPr>
        <w:ind w:left="720"/>
        <w:rPr>
          <w:rFonts w:asciiTheme="majorHAnsi" w:hAnsiTheme="majorHAnsi" w:cs="Arial"/>
          <w:b/>
          <w:sz w:val="20"/>
          <w:szCs w:val="20"/>
        </w:rPr>
      </w:pPr>
    </w:p>
    <w:p w14:paraId="1207E8C0" w14:textId="77777777" w:rsidR="00724D0A" w:rsidRDefault="00724D0A" w:rsidP="00AF64BB">
      <w:pPr>
        <w:ind w:left="720"/>
        <w:rPr>
          <w:rFonts w:asciiTheme="majorHAnsi" w:hAnsiTheme="majorHAnsi" w:cs="Arial"/>
          <w:b/>
          <w:sz w:val="20"/>
          <w:szCs w:val="20"/>
        </w:rPr>
      </w:pPr>
    </w:p>
    <w:p w14:paraId="5478C353" w14:textId="77777777" w:rsidR="00724D0A" w:rsidRDefault="00724D0A" w:rsidP="00AF64BB">
      <w:pPr>
        <w:ind w:left="720"/>
        <w:rPr>
          <w:rFonts w:asciiTheme="majorHAnsi" w:hAnsiTheme="majorHAnsi" w:cs="Arial"/>
          <w:b/>
          <w:sz w:val="20"/>
          <w:szCs w:val="20"/>
        </w:rPr>
      </w:pPr>
    </w:p>
    <w:p w14:paraId="37EA1C1F" w14:textId="77777777" w:rsidR="00724D0A" w:rsidRDefault="00724D0A" w:rsidP="00AF64BB">
      <w:pPr>
        <w:ind w:left="720"/>
        <w:rPr>
          <w:rFonts w:asciiTheme="majorHAnsi" w:hAnsiTheme="majorHAnsi" w:cs="Arial"/>
          <w:b/>
          <w:sz w:val="20"/>
          <w:szCs w:val="20"/>
        </w:rPr>
      </w:pPr>
    </w:p>
    <w:p w14:paraId="2B45AA5A" w14:textId="77777777" w:rsidR="00724D0A" w:rsidRPr="00E36049" w:rsidRDefault="00724D0A" w:rsidP="00AF64BB">
      <w:pPr>
        <w:ind w:left="720"/>
        <w:rPr>
          <w:rFonts w:asciiTheme="majorHAnsi" w:hAnsiTheme="majorHAnsi" w:cs="Arial"/>
          <w:b/>
          <w:sz w:val="20"/>
          <w:szCs w:val="20"/>
        </w:rPr>
      </w:pPr>
    </w:p>
    <w:p w14:paraId="4677EB52" w14:textId="77777777" w:rsidR="00AF64BB" w:rsidRPr="00E36049" w:rsidRDefault="00AF64BB" w:rsidP="00A43A05">
      <w:pPr>
        <w:jc w:val="center"/>
        <w:rPr>
          <w:rFonts w:asciiTheme="majorHAnsi" w:hAnsiTheme="majorHAnsi"/>
          <w:b/>
        </w:rPr>
      </w:pPr>
    </w:p>
    <w:p w14:paraId="018B94EA" w14:textId="77777777" w:rsidR="00596B79" w:rsidRPr="00E36049" w:rsidRDefault="00596B79" w:rsidP="00A43A05">
      <w:pPr>
        <w:jc w:val="center"/>
        <w:rPr>
          <w:rFonts w:asciiTheme="majorHAnsi" w:hAnsiTheme="majorHAnsi"/>
          <w:b/>
        </w:rPr>
      </w:pPr>
    </w:p>
    <w:p w14:paraId="536D2E7F" w14:textId="77777777" w:rsidR="00F810B4" w:rsidRDefault="00F810B4" w:rsidP="00B12293">
      <w:pPr>
        <w:rPr>
          <w:rFonts w:asciiTheme="majorHAnsi" w:hAnsiTheme="majorHAnsi"/>
          <w:b/>
        </w:rPr>
      </w:pPr>
    </w:p>
    <w:p w14:paraId="38AADF98" w14:textId="77777777" w:rsidR="005715E3" w:rsidRDefault="005715E3" w:rsidP="00B12293">
      <w:pPr>
        <w:rPr>
          <w:rFonts w:asciiTheme="majorHAnsi" w:hAnsiTheme="majorHAnsi"/>
          <w:b/>
        </w:rPr>
      </w:pPr>
    </w:p>
    <w:p w14:paraId="0E508C62" w14:textId="77777777" w:rsidR="005715E3" w:rsidRDefault="005715E3" w:rsidP="00B12293">
      <w:pPr>
        <w:rPr>
          <w:rFonts w:asciiTheme="majorHAnsi" w:hAnsiTheme="majorHAnsi"/>
          <w:b/>
        </w:rPr>
      </w:pPr>
    </w:p>
    <w:p w14:paraId="0371411B" w14:textId="530C945B" w:rsidR="00724D0A" w:rsidRPr="00724D0A" w:rsidRDefault="00724D0A" w:rsidP="00724D0A">
      <w:pPr>
        <w:pStyle w:val="Heading2"/>
        <w:rPr>
          <w:rFonts w:asciiTheme="majorHAnsi" w:hAnsiTheme="majorHAnsi" w:cs="Arial"/>
          <w:sz w:val="24"/>
        </w:rPr>
      </w:pPr>
      <w:r>
        <w:rPr>
          <w:rFonts w:asciiTheme="majorHAnsi" w:hAnsiTheme="majorHAnsi" w:cs="Arial"/>
          <w:sz w:val="24"/>
        </w:rPr>
        <w:t xml:space="preserve">Stage 1 </w:t>
      </w:r>
      <w:r w:rsidR="00CF6480">
        <w:rPr>
          <w:rFonts w:asciiTheme="majorHAnsi" w:hAnsiTheme="majorHAnsi" w:cs="Arial"/>
          <w:sz w:val="24"/>
        </w:rPr>
        <w:t xml:space="preserve">Modern </w:t>
      </w:r>
      <w:r>
        <w:rPr>
          <w:rFonts w:asciiTheme="majorHAnsi" w:hAnsiTheme="majorHAnsi" w:cs="Arial"/>
          <w:sz w:val="24"/>
        </w:rPr>
        <w:t>History</w:t>
      </w:r>
    </w:p>
    <w:p w14:paraId="31680C8B" w14:textId="21B0EA2C" w:rsidR="00724D0A" w:rsidRDefault="00724D0A" w:rsidP="00724D0A">
      <w:pPr>
        <w:pStyle w:val="Heading2"/>
        <w:rPr>
          <w:rFonts w:asciiTheme="majorHAnsi" w:hAnsiTheme="majorHAnsi" w:cs="Arial"/>
          <w:i/>
          <w:sz w:val="24"/>
        </w:rPr>
      </w:pPr>
      <w:r>
        <w:rPr>
          <w:rFonts w:asciiTheme="majorHAnsi" w:hAnsiTheme="majorHAnsi" w:cs="Arial"/>
          <w:i/>
          <w:sz w:val="24"/>
        </w:rPr>
        <w:t>Protest Movements</w:t>
      </w:r>
      <w:r w:rsidRPr="009E48A3">
        <w:rPr>
          <w:rFonts w:asciiTheme="majorHAnsi" w:hAnsiTheme="majorHAnsi" w:cs="Arial"/>
          <w:i/>
          <w:sz w:val="24"/>
        </w:rPr>
        <w:t xml:space="preserve"> – </w:t>
      </w:r>
      <w:r>
        <w:rPr>
          <w:rFonts w:asciiTheme="majorHAnsi" w:hAnsiTheme="majorHAnsi" w:cs="Arial"/>
          <w:i/>
          <w:sz w:val="24"/>
        </w:rPr>
        <w:t>Vietnam war</w:t>
      </w:r>
    </w:p>
    <w:p w14:paraId="7FB5FB29" w14:textId="77777777" w:rsidR="00724D0A" w:rsidRPr="00BA06E2" w:rsidRDefault="00724D0A" w:rsidP="00724D0A">
      <w:pPr>
        <w:jc w:val="center"/>
        <w:rPr>
          <w:rFonts w:asciiTheme="majorHAnsi" w:hAnsiTheme="majorHAnsi"/>
          <w:b/>
        </w:rPr>
      </w:pPr>
      <w:r w:rsidRPr="00BA06E2">
        <w:rPr>
          <w:rFonts w:asciiTheme="majorHAnsi" w:hAnsiTheme="majorHAnsi"/>
          <w:b/>
        </w:rPr>
        <w:t>Assessment Sheet</w:t>
      </w:r>
    </w:p>
    <w:p w14:paraId="4BC1E09B" w14:textId="77777777" w:rsidR="001D6FB0" w:rsidRPr="00E36049" w:rsidRDefault="001D6FB0" w:rsidP="00724D0A">
      <w:pPr>
        <w:rPr>
          <w:rFonts w:asciiTheme="majorHAnsi" w:hAnsiTheme="majorHAnsi"/>
          <w:b/>
        </w:rPr>
      </w:pPr>
    </w:p>
    <w:tbl>
      <w:tblPr>
        <w:tblStyle w:val="TableGrid"/>
        <w:tblW w:w="10221" w:type="dxa"/>
        <w:jc w:val="center"/>
        <w:tblLook w:val="04A0" w:firstRow="1" w:lastRow="0" w:firstColumn="1" w:lastColumn="0" w:noHBand="0" w:noVBand="1"/>
      </w:tblPr>
      <w:tblGrid>
        <w:gridCol w:w="360"/>
        <w:gridCol w:w="2454"/>
        <w:gridCol w:w="4339"/>
        <w:gridCol w:w="3068"/>
      </w:tblGrid>
      <w:tr w:rsidR="00724D0A" w:rsidRPr="00724D0A" w14:paraId="147DD26E" w14:textId="77777777" w:rsidTr="00EE77BE">
        <w:trPr>
          <w:trHeight w:val="425"/>
          <w:jc w:val="center"/>
        </w:trPr>
        <w:tc>
          <w:tcPr>
            <w:tcW w:w="360" w:type="dxa"/>
            <w:tcBorders>
              <w:top w:val="nil"/>
              <w:left w:val="nil"/>
              <w:bottom w:val="single" w:sz="4" w:space="0" w:color="auto"/>
              <w:right w:val="single" w:sz="4" w:space="0" w:color="auto"/>
            </w:tcBorders>
            <w:shd w:val="clear" w:color="auto" w:fill="auto"/>
          </w:tcPr>
          <w:p w14:paraId="75C806E5" w14:textId="77777777" w:rsidR="00724D0A" w:rsidRPr="00724D0A" w:rsidRDefault="00724D0A" w:rsidP="00EE77BE">
            <w:pPr>
              <w:rPr>
                <w:rFonts w:asciiTheme="majorHAnsi" w:hAnsiTheme="majorHAnsi"/>
                <w:b/>
                <w:color w:val="000000" w:themeColor="text1"/>
                <w:sz w:val="18"/>
                <w:szCs w:val="18"/>
              </w:rPr>
            </w:pPr>
          </w:p>
        </w:tc>
        <w:tc>
          <w:tcPr>
            <w:tcW w:w="2454" w:type="dxa"/>
            <w:tcBorders>
              <w:left w:val="single" w:sz="4" w:space="0" w:color="auto"/>
            </w:tcBorders>
            <w:shd w:val="clear" w:color="auto" w:fill="BFBFBF" w:themeFill="background1" w:themeFillShade="BF"/>
            <w:vAlign w:val="center"/>
          </w:tcPr>
          <w:p w14:paraId="15BD6FAA" w14:textId="77777777" w:rsidR="00724D0A" w:rsidRPr="00724D0A" w:rsidRDefault="00724D0A" w:rsidP="00EE77BE">
            <w:pPr>
              <w:jc w:val="center"/>
              <w:rPr>
                <w:rFonts w:asciiTheme="majorHAnsi" w:hAnsiTheme="majorHAnsi"/>
                <w:b/>
                <w:color w:val="000000" w:themeColor="text1"/>
                <w:sz w:val="18"/>
                <w:szCs w:val="18"/>
              </w:rPr>
            </w:pPr>
            <w:r w:rsidRPr="00724D0A">
              <w:rPr>
                <w:rFonts w:asciiTheme="majorHAnsi" w:hAnsiTheme="majorHAnsi"/>
                <w:b/>
                <w:color w:val="000000" w:themeColor="text1"/>
                <w:sz w:val="18"/>
                <w:szCs w:val="18"/>
              </w:rPr>
              <w:t>UNDERSTANDING &amp; EXPLORATION</w:t>
            </w:r>
          </w:p>
        </w:tc>
        <w:tc>
          <w:tcPr>
            <w:tcW w:w="4339" w:type="dxa"/>
            <w:shd w:val="clear" w:color="auto" w:fill="BFBFBF" w:themeFill="background1" w:themeFillShade="BF"/>
            <w:vAlign w:val="center"/>
          </w:tcPr>
          <w:p w14:paraId="1F718987" w14:textId="77777777" w:rsidR="00724D0A" w:rsidRPr="00724D0A" w:rsidRDefault="00724D0A" w:rsidP="00EE77BE">
            <w:pPr>
              <w:jc w:val="center"/>
              <w:rPr>
                <w:rFonts w:asciiTheme="majorHAnsi" w:hAnsiTheme="majorHAnsi"/>
                <w:b/>
                <w:color w:val="000000" w:themeColor="text1"/>
                <w:sz w:val="18"/>
                <w:szCs w:val="18"/>
              </w:rPr>
            </w:pPr>
            <w:r w:rsidRPr="00724D0A">
              <w:rPr>
                <w:rFonts w:asciiTheme="majorHAnsi" w:hAnsiTheme="majorHAnsi"/>
                <w:b/>
                <w:color w:val="000000" w:themeColor="text1"/>
                <w:sz w:val="18"/>
                <w:szCs w:val="18"/>
              </w:rPr>
              <w:t>APPLICATION &amp; EVALUATION</w:t>
            </w:r>
          </w:p>
        </w:tc>
        <w:tc>
          <w:tcPr>
            <w:tcW w:w="3068" w:type="dxa"/>
            <w:shd w:val="clear" w:color="auto" w:fill="BFBFBF" w:themeFill="background1" w:themeFillShade="BF"/>
            <w:vAlign w:val="center"/>
          </w:tcPr>
          <w:p w14:paraId="61B5BF6E" w14:textId="77777777" w:rsidR="00724D0A" w:rsidRPr="00724D0A" w:rsidRDefault="00724D0A" w:rsidP="00EE77BE">
            <w:pPr>
              <w:jc w:val="center"/>
              <w:rPr>
                <w:rFonts w:asciiTheme="majorHAnsi" w:hAnsiTheme="majorHAnsi"/>
                <w:b/>
                <w:color w:val="000000" w:themeColor="text1"/>
                <w:sz w:val="18"/>
                <w:szCs w:val="18"/>
              </w:rPr>
            </w:pPr>
            <w:r w:rsidRPr="00724D0A">
              <w:rPr>
                <w:rFonts w:asciiTheme="majorHAnsi" w:hAnsiTheme="majorHAnsi"/>
                <w:b/>
                <w:color w:val="000000" w:themeColor="text1"/>
                <w:sz w:val="18"/>
                <w:szCs w:val="18"/>
              </w:rPr>
              <w:t>ANALYSIS</w:t>
            </w:r>
          </w:p>
        </w:tc>
      </w:tr>
      <w:tr w:rsidR="005715E3" w:rsidRPr="005715E3" w14:paraId="1A24B0CB" w14:textId="77777777" w:rsidTr="00EE77BE">
        <w:trPr>
          <w:trHeight w:val="1261"/>
          <w:jc w:val="center"/>
        </w:trPr>
        <w:tc>
          <w:tcPr>
            <w:tcW w:w="0" w:type="auto"/>
            <w:tcBorders>
              <w:top w:val="single" w:sz="4" w:space="0" w:color="auto"/>
            </w:tcBorders>
            <w:vAlign w:val="center"/>
          </w:tcPr>
          <w:p w14:paraId="39FE75EA" w14:textId="77777777" w:rsidR="00724D0A" w:rsidRPr="00724D0A" w:rsidRDefault="00724D0A" w:rsidP="00EE77BE">
            <w:pPr>
              <w:pStyle w:val="Default"/>
              <w:jc w:val="center"/>
              <w:rPr>
                <w:rFonts w:asciiTheme="majorHAnsi" w:hAnsiTheme="majorHAnsi"/>
                <w:color w:val="000000" w:themeColor="text1"/>
                <w:sz w:val="18"/>
                <w:szCs w:val="18"/>
              </w:rPr>
            </w:pPr>
            <w:r w:rsidRPr="00724D0A">
              <w:rPr>
                <w:rFonts w:asciiTheme="majorHAnsi" w:hAnsiTheme="majorHAnsi"/>
                <w:b/>
                <w:bCs/>
                <w:color w:val="000000" w:themeColor="text1"/>
                <w:sz w:val="18"/>
                <w:szCs w:val="18"/>
              </w:rPr>
              <w:t>A</w:t>
            </w:r>
          </w:p>
        </w:tc>
        <w:tc>
          <w:tcPr>
            <w:tcW w:w="2454" w:type="dxa"/>
          </w:tcPr>
          <w:p w14:paraId="71FE756F"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In-depth understanding and exploration of historical concepts. </w:t>
            </w:r>
          </w:p>
          <w:p w14:paraId="49EC24F3" w14:textId="77777777" w:rsidR="00724D0A" w:rsidRPr="00724D0A" w:rsidRDefault="00724D0A" w:rsidP="00EE77BE">
            <w:pPr>
              <w:pStyle w:val="Default"/>
              <w:rPr>
                <w:rFonts w:asciiTheme="majorHAnsi" w:hAnsiTheme="majorHAnsi"/>
                <w:color w:val="000000" w:themeColor="text1"/>
                <w:sz w:val="18"/>
                <w:szCs w:val="18"/>
              </w:rPr>
            </w:pPr>
          </w:p>
          <w:p w14:paraId="03526169"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Comprehensive understanding and insightful exploration of the role of ideas, people, and events in history. </w:t>
            </w:r>
          </w:p>
        </w:tc>
        <w:tc>
          <w:tcPr>
            <w:tcW w:w="4339" w:type="dxa"/>
          </w:tcPr>
          <w:p w14:paraId="0A6FB88A"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Perceptive application of the skills of historical inquiry to critically examine and evaluate sources and interpretations. </w:t>
            </w:r>
          </w:p>
          <w:p w14:paraId="7B072CDF" w14:textId="77777777" w:rsidR="00724D0A" w:rsidRPr="00724D0A" w:rsidRDefault="00724D0A" w:rsidP="00EE77BE">
            <w:pPr>
              <w:pStyle w:val="Default"/>
              <w:rPr>
                <w:rFonts w:asciiTheme="majorHAnsi" w:hAnsiTheme="majorHAnsi"/>
                <w:color w:val="000000" w:themeColor="text1"/>
                <w:sz w:val="18"/>
                <w:szCs w:val="18"/>
              </w:rPr>
            </w:pPr>
          </w:p>
          <w:p w14:paraId="5D515452"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Discerning use of relevant evidence to support arguments and draw insightful and relevant conclusions. </w:t>
            </w:r>
          </w:p>
          <w:p w14:paraId="141CBF4F" w14:textId="77777777" w:rsidR="00724D0A" w:rsidRPr="00724D0A" w:rsidRDefault="00724D0A" w:rsidP="00EE77BE">
            <w:pPr>
              <w:pStyle w:val="Default"/>
              <w:rPr>
                <w:rFonts w:asciiTheme="majorHAnsi" w:hAnsiTheme="majorHAnsi"/>
                <w:color w:val="000000" w:themeColor="text1"/>
                <w:sz w:val="18"/>
                <w:szCs w:val="18"/>
              </w:rPr>
            </w:pPr>
          </w:p>
          <w:p w14:paraId="2DE3F44B"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Communication of well-reasoned, coherent, and insightful historical arguments, with appropriate acknowledgment of sources. </w:t>
            </w:r>
          </w:p>
        </w:tc>
        <w:tc>
          <w:tcPr>
            <w:tcW w:w="3068" w:type="dxa"/>
          </w:tcPr>
          <w:p w14:paraId="1D1FBCBC"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Critical analysis of short- and long-term impacts of developments and/or movements in the modern world. </w:t>
            </w:r>
          </w:p>
          <w:p w14:paraId="659849D1" w14:textId="77777777" w:rsidR="00724D0A" w:rsidRPr="005715E3" w:rsidRDefault="00724D0A" w:rsidP="00EE77BE">
            <w:pPr>
              <w:pStyle w:val="Default"/>
              <w:rPr>
                <w:rFonts w:asciiTheme="majorHAnsi" w:hAnsiTheme="majorHAnsi"/>
                <w:color w:val="D9D9D9" w:themeColor="background1" w:themeShade="D9"/>
                <w:sz w:val="18"/>
                <w:szCs w:val="18"/>
              </w:rPr>
            </w:pPr>
          </w:p>
          <w:p w14:paraId="1E54C8BF" w14:textId="77777777" w:rsidR="00724D0A" w:rsidRPr="005715E3" w:rsidRDefault="00724D0A" w:rsidP="00EE77BE">
            <w:pPr>
              <w:pStyle w:val="Default"/>
              <w:rPr>
                <w:rFonts w:asciiTheme="majorHAnsi" w:hAnsiTheme="majorHAnsi"/>
                <w:color w:val="D9D9D9" w:themeColor="background1" w:themeShade="D9"/>
                <w:sz w:val="18"/>
                <w:szCs w:val="18"/>
              </w:rPr>
            </w:pPr>
          </w:p>
          <w:p w14:paraId="35A5F77E" w14:textId="77777777" w:rsidR="00724D0A" w:rsidRPr="005715E3" w:rsidRDefault="00724D0A" w:rsidP="00EE77BE">
            <w:pPr>
              <w:pStyle w:val="Default"/>
              <w:rPr>
                <w:rFonts w:asciiTheme="majorHAnsi" w:hAnsiTheme="majorHAnsi"/>
                <w:color w:val="D9D9D9" w:themeColor="background1" w:themeShade="D9"/>
                <w:sz w:val="18"/>
                <w:szCs w:val="18"/>
              </w:rPr>
            </w:pPr>
          </w:p>
          <w:p w14:paraId="3B1467C7" w14:textId="77777777" w:rsidR="00724D0A" w:rsidRPr="005715E3" w:rsidRDefault="00724D0A" w:rsidP="00EE77BE">
            <w:pPr>
              <w:pStyle w:val="Default"/>
              <w:rPr>
                <w:rFonts w:asciiTheme="majorHAnsi" w:hAnsiTheme="majorHAnsi"/>
                <w:color w:val="D9D9D9" w:themeColor="background1" w:themeShade="D9"/>
                <w:sz w:val="18"/>
                <w:szCs w:val="18"/>
              </w:rPr>
            </w:pPr>
          </w:p>
          <w:p w14:paraId="18DE1051"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Insightful and critical analysis of ways in which societies in the modern world have been shaped by both internal and external forces and challenges. </w:t>
            </w:r>
          </w:p>
        </w:tc>
      </w:tr>
      <w:tr w:rsidR="005715E3" w:rsidRPr="005715E3" w14:paraId="3E0BB654" w14:textId="77777777" w:rsidTr="00EE77BE">
        <w:trPr>
          <w:trHeight w:val="1261"/>
          <w:jc w:val="center"/>
        </w:trPr>
        <w:tc>
          <w:tcPr>
            <w:tcW w:w="0" w:type="auto"/>
            <w:vAlign w:val="center"/>
          </w:tcPr>
          <w:p w14:paraId="0C9F2C86" w14:textId="77777777" w:rsidR="00724D0A" w:rsidRPr="00724D0A" w:rsidRDefault="00724D0A" w:rsidP="00EE77BE">
            <w:pPr>
              <w:pStyle w:val="Default"/>
              <w:jc w:val="center"/>
              <w:rPr>
                <w:rFonts w:asciiTheme="majorHAnsi" w:hAnsiTheme="majorHAnsi"/>
                <w:color w:val="000000" w:themeColor="text1"/>
                <w:sz w:val="18"/>
                <w:szCs w:val="18"/>
              </w:rPr>
            </w:pPr>
            <w:r w:rsidRPr="00724D0A">
              <w:rPr>
                <w:rFonts w:asciiTheme="majorHAnsi" w:hAnsiTheme="majorHAnsi"/>
                <w:b/>
                <w:bCs/>
                <w:color w:val="000000" w:themeColor="text1"/>
                <w:sz w:val="18"/>
                <w:szCs w:val="18"/>
              </w:rPr>
              <w:t>B</w:t>
            </w:r>
          </w:p>
        </w:tc>
        <w:tc>
          <w:tcPr>
            <w:tcW w:w="2454" w:type="dxa"/>
          </w:tcPr>
          <w:p w14:paraId="517BBCD0"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Some depth in understanding and exploration of historical concepts. </w:t>
            </w:r>
          </w:p>
          <w:p w14:paraId="130750E1" w14:textId="77777777" w:rsidR="00724D0A" w:rsidRPr="00724D0A" w:rsidRDefault="00724D0A" w:rsidP="00EE77BE">
            <w:pPr>
              <w:pStyle w:val="Default"/>
              <w:rPr>
                <w:rFonts w:asciiTheme="majorHAnsi" w:hAnsiTheme="majorHAnsi"/>
                <w:color w:val="000000" w:themeColor="text1"/>
                <w:sz w:val="18"/>
                <w:szCs w:val="18"/>
              </w:rPr>
            </w:pPr>
          </w:p>
          <w:p w14:paraId="1AB68EFF"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Some depth of understanding and thoughtful exploration of the role of ideas, people, and events in history. </w:t>
            </w:r>
          </w:p>
        </w:tc>
        <w:tc>
          <w:tcPr>
            <w:tcW w:w="4339" w:type="dxa"/>
          </w:tcPr>
          <w:p w14:paraId="68989C82"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Thoughtful application of the skills of historical inquiry to examine and evaluate sources and interpretations. </w:t>
            </w:r>
          </w:p>
          <w:p w14:paraId="41B91931" w14:textId="77777777" w:rsidR="00724D0A" w:rsidRPr="00724D0A" w:rsidRDefault="00724D0A" w:rsidP="00EE77BE">
            <w:pPr>
              <w:pStyle w:val="Default"/>
              <w:rPr>
                <w:rFonts w:asciiTheme="majorHAnsi" w:hAnsiTheme="majorHAnsi"/>
                <w:color w:val="000000" w:themeColor="text1"/>
                <w:sz w:val="18"/>
                <w:szCs w:val="18"/>
              </w:rPr>
            </w:pPr>
          </w:p>
          <w:p w14:paraId="75085134"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Well-considered use of mostly relevant evidence to support arguments, and draw mostly relevant conclusions. </w:t>
            </w:r>
          </w:p>
          <w:p w14:paraId="5B202104" w14:textId="77777777" w:rsidR="00724D0A" w:rsidRPr="00724D0A" w:rsidRDefault="00724D0A" w:rsidP="00EE77BE">
            <w:pPr>
              <w:pStyle w:val="Default"/>
              <w:rPr>
                <w:rFonts w:asciiTheme="majorHAnsi" w:hAnsiTheme="majorHAnsi"/>
                <w:color w:val="000000" w:themeColor="text1"/>
                <w:sz w:val="18"/>
                <w:szCs w:val="18"/>
              </w:rPr>
            </w:pPr>
          </w:p>
          <w:p w14:paraId="7A9F6A4B"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Communication of reasoned and coherent historical arguments, with some insights, and with appropriate acknowledgment of sources. </w:t>
            </w:r>
          </w:p>
        </w:tc>
        <w:tc>
          <w:tcPr>
            <w:tcW w:w="3068" w:type="dxa"/>
          </w:tcPr>
          <w:p w14:paraId="50BDC943"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Some depth in analysis of short- and long-term impacts developments and/or movements in the modern world. </w:t>
            </w:r>
          </w:p>
          <w:p w14:paraId="1BDEFFA9" w14:textId="77777777" w:rsidR="00724D0A" w:rsidRPr="005715E3" w:rsidRDefault="00724D0A" w:rsidP="00EE77BE">
            <w:pPr>
              <w:pStyle w:val="Default"/>
              <w:rPr>
                <w:rFonts w:asciiTheme="majorHAnsi" w:hAnsiTheme="majorHAnsi"/>
                <w:color w:val="D9D9D9" w:themeColor="background1" w:themeShade="D9"/>
                <w:sz w:val="18"/>
                <w:szCs w:val="18"/>
              </w:rPr>
            </w:pPr>
          </w:p>
          <w:p w14:paraId="5502B496" w14:textId="77777777" w:rsidR="00724D0A" w:rsidRPr="005715E3" w:rsidRDefault="00724D0A" w:rsidP="00EE77BE">
            <w:pPr>
              <w:pStyle w:val="Default"/>
              <w:rPr>
                <w:rFonts w:asciiTheme="majorHAnsi" w:hAnsiTheme="majorHAnsi"/>
                <w:color w:val="D9D9D9" w:themeColor="background1" w:themeShade="D9"/>
                <w:sz w:val="18"/>
                <w:szCs w:val="18"/>
              </w:rPr>
            </w:pPr>
          </w:p>
          <w:p w14:paraId="63D6AF30"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Well-considered analysis of ways in which societies in the modern world have been shaped by both internal and external forces and challenges. </w:t>
            </w:r>
          </w:p>
        </w:tc>
      </w:tr>
      <w:tr w:rsidR="005715E3" w:rsidRPr="005715E3" w14:paraId="4F385C10" w14:textId="77777777" w:rsidTr="00EE77BE">
        <w:trPr>
          <w:trHeight w:val="1185"/>
          <w:jc w:val="center"/>
        </w:trPr>
        <w:tc>
          <w:tcPr>
            <w:tcW w:w="0" w:type="auto"/>
            <w:vAlign w:val="center"/>
          </w:tcPr>
          <w:p w14:paraId="625E91F3" w14:textId="77777777" w:rsidR="00724D0A" w:rsidRPr="00724D0A" w:rsidRDefault="00724D0A" w:rsidP="00EE77BE">
            <w:pPr>
              <w:pStyle w:val="Default"/>
              <w:jc w:val="center"/>
              <w:rPr>
                <w:rFonts w:asciiTheme="majorHAnsi" w:hAnsiTheme="majorHAnsi"/>
                <w:color w:val="000000" w:themeColor="text1"/>
                <w:sz w:val="18"/>
                <w:szCs w:val="18"/>
              </w:rPr>
            </w:pPr>
            <w:r w:rsidRPr="00724D0A">
              <w:rPr>
                <w:rFonts w:asciiTheme="majorHAnsi" w:hAnsiTheme="majorHAnsi"/>
                <w:b/>
                <w:bCs/>
                <w:color w:val="000000" w:themeColor="text1"/>
                <w:sz w:val="18"/>
                <w:szCs w:val="18"/>
              </w:rPr>
              <w:t>C</w:t>
            </w:r>
          </w:p>
        </w:tc>
        <w:tc>
          <w:tcPr>
            <w:tcW w:w="2454" w:type="dxa"/>
          </w:tcPr>
          <w:p w14:paraId="61120485"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Understanding and exploration of historical concepts. </w:t>
            </w:r>
          </w:p>
          <w:p w14:paraId="0B445C14" w14:textId="77777777" w:rsidR="00724D0A" w:rsidRPr="00724D0A" w:rsidRDefault="00724D0A" w:rsidP="00EE77BE">
            <w:pPr>
              <w:pStyle w:val="Default"/>
              <w:rPr>
                <w:rFonts w:asciiTheme="majorHAnsi" w:hAnsiTheme="majorHAnsi"/>
                <w:color w:val="000000" w:themeColor="text1"/>
                <w:sz w:val="18"/>
                <w:szCs w:val="18"/>
              </w:rPr>
            </w:pPr>
          </w:p>
          <w:p w14:paraId="588D251C"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Understanding and considered exploration of the role of ideas, people, and events in history. </w:t>
            </w:r>
          </w:p>
        </w:tc>
        <w:tc>
          <w:tcPr>
            <w:tcW w:w="4339" w:type="dxa"/>
          </w:tcPr>
          <w:p w14:paraId="39D585B4"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Application of the skills of historical inquiry to examine sources and interpretations, with some evaluation. </w:t>
            </w:r>
          </w:p>
          <w:p w14:paraId="4F771EC2" w14:textId="77777777" w:rsidR="00724D0A" w:rsidRPr="00724D0A" w:rsidRDefault="00724D0A" w:rsidP="00EE77BE">
            <w:pPr>
              <w:pStyle w:val="Default"/>
              <w:rPr>
                <w:rFonts w:asciiTheme="majorHAnsi" w:hAnsiTheme="majorHAnsi"/>
                <w:color w:val="000000" w:themeColor="text1"/>
                <w:sz w:val="18"/>
                <w:szCs w:val="18"/>
              </w:rPr>
            </w:pPr>
          </w:p>
          <w:p w14:paraId="27E3E68C"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Use of generally relevant evidence to support arguments, and draw some relevant conclusions. </w:t>
            </w:r>
          </w:p>
          <w:p w14:paraId="6D105C2D" w14:textId="77777777" w:rsidR="00724D0A" w:rsidRPr="00724D0A" w:rsidRDefault="00724D0A" w:rsidP="00EE77BE">
            <w:pPr>
              <w:pStyle w:val="Default"/>
              <w:rPr>
                <w:rFonts w:asciiTheme="majorHAnsi" w:hAnsiTheme="majorHAnsi"/>
                <w:color w:val="000000" w:themeColor="text1"/>
                <w:sz w:val="18"/>
                <w:szCs w:val="18"/>
              </w:rPr>
            </w:pPr>
          </w:p>
          <w:p w14:paraId="27AD29F4"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Communication of generally reasoned and coherent historical arguments, with acknowledgment of sources. </w:t>
            </w:r>
          </w:p>
        </w:tc>
        <w:tc>
          <w:tcPr>
            <w:tcW w:w="3068" w:type="dxa"/>
          </w:tcPr>
          <w:p w14:paraId="392F3601"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Description, with some analysis, of short- and long-term impacts of developments and/or movements in the modern world. </w:t>
            </w:r>
          </w:p>
          <w:p w14:paraId="63379F53" w14:textId="77777777" w:rsidR="00724D0A" w:rsidRPr="005715E3" w:rsidRDefault="00724D0A" w:rsidP="00EE77BE">
            <w:pPr>
              <w:pStyle w:val="Default"/>
              <w:rPr>
                <w:rFonts w:asciiTheme="majorHAnsi" w:hAnsiTheme="majorHAnsi"/>
                <w:color w:val="D9D9D9" w:themeColor="background1" w:themeShade="D9"/>
                <w:sz w:val="18"/>
                <w:szCs w:val="18"/>
              </w:rPr>
            </w:pPr>
          </w:p>
          <w:p w14:paraId="67E8209F"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Description, with some analysis, of ways in which societies in the modern world have been shaped by both internal and external forces and challenges. </w:t>
            </w:r>
          </w:p>
        </w:tc>
      </w:tr>
      <w:tr w:rsidR="005715E3" w:rsidRPr="005715E3" w14:paraId="4E65BB87" w14:textId="77777777" w:rsidTr="00EE77BE">
        <w:trPr>
          <w:trHeight w:val="1049"/>
          <w:jc w:val="center"/>
        </w:trPr>
        <w:tc>
          <w:tcPr>
            <w:tcW w:w="0" w:type="auto"/>
            <w:vAlign w:val="center"/>
          </w:tcPr>
          <w:p w14:paraId="4030A5A8" w14:textId="77777777" w:rsidR="00724D0A" w:rsidRPr="00724D0A" w:rsidRDefault="00724D0A" w:rsidP="00EE77BE">
            <w:pPr>
              <w:pStyle w:val="Default"/>
              <w:jc w:val="center"/>
              <w:rPr>
                <w:rFonts w:asciiTheme="majorHAnsi" w:hAnsiTheme="majorHAnsi"/>
                <w:color w:val="000000" w:themeColor="text1"/>
                <w:sz w:val="18"/>
                <w:szCs w:val="18"/>
              </w:rPr>
            </w:pPr>
            <w:r w:rsidRPr="00724D0A">
              <w:rPr>
                <w:rFonts w:asciiTheme="majorHAnsi" w:hAnsiTheme="majorHAnsi"/>
                <w:b/>
                <w:bCs/>
                <w:color w:val="000000" w:themeColor="text1"/>
                <w:sz w:val="18"/>
                <w:szCs w:val="18"/>
              </w:rPr>
              <w:t>D</w:t>
            </w:r>
          </w:p>
        </w:tc>
        <w:tc>
          <w:tcPr>
            <w:tcW w:w="2454" w:type="dxa"/>
          </w:tcPr>
          <w:p w14:paraId="255001B0"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Some recognition of historical concepts. </w:t>
            </w:r>
          </w:p>
          <w:p w14:paraId="095D86BF" w14:textId="77777777" w:rsidR="00724D0A" w:rsidRPr="00724D0A" w:rsidRDefault="00724D0A" w:rsidP="00EE77BE">
            <w:pPr>
              <w:pStyle w:val="Default"/>
              <w:rPr>
                <w:rFonts w:asciiTheme="majorHAnsi" w:hAnsiTheme="majorHAnsi"/>
                <w:color w:val="000000" w:themeColor="text1"/>
                <w:sz w:val="18"/>
                <w:szCs w:val="18"/>
              </w:rPr>
            </w:pPr>
          </w:p>
          <w:p w14:paraId="6406FDA3"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Recognition and basic understanding the role of ideas, people, and events in history. </w:t>
            </w:r>
          </w:p>
        </w:tc>
        <w:tc>
          <w:tcPr>
            <w:tcW w:w="4339" w:type="dxa"/>
          </w:tcPr>
          <w:p w14:paraId="7B3D5584"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Basic application of some skills of historical inquiry to select and use sources. </w:t>
            </w:r>
          </w:p>
          <w:p w14:paraId="7B069A17" w14:textId="77777777" w:rsidR="00724D0A" w:rsidRPr="00724D0A" w:rsidRDefault="00724D0A" w:rsidP="00EE77BE">
            <w:pPr>
              <w:pStyle w:val="Default"/>
              <w:rPr>
                <w:rFonts w:asciiTheme="majorHAnsi" w:hAnsiTheme="majorHAnsi"/>
                <w:color w:val="000000" w:themeColor="text1"/>
                <w:sz w:val="18"/>
                <w:szCs w:val="18"/>
              </w:rPr>
            </w:pPr>
          </w:p>
          <w:p w14:paraId="47526F59"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Use of some information with partial relevance to support an argument, and draw basic conclusions. </w:t>
            </w:r>
          </w:p>
          <w:p w14:paraId="40868113" w14:textId="77777777" w:rsidR="00724D0A" w:rsidRPr="00724D0A" w:rsidRDefault="00724D0A" w:rsidP="00EE77BE">
            <w:pPr>
              <w:pStyle w:val="Default"/>
              <w:rPr>
                <w:rFonts w:asciiTheme="majorHAnsi" w:hAnsiTheme="majorHAnsi"/>
                <w:color w:val="000000" w:themeColor="text1"/>
                <w:sz w:val="18"/>
                <w:szCs w:val="18"/>
              </w:rPr>
            </w:pPr>
          </w:p>
          <w:p w14:paraId="03128448"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Partial communication of a historical argument, with attempted acknowledgment of sources. </w:t>
            </w:r>
          </w:p>
        </w:tc>
        <w:tc>
          <w:tcPr>
            <w:tcW w:w="3068" w:type="dxa"/>
          </w:tcPr>
          <w:p w14:paraId="7869717B"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Description of basic short- and/or long-term impacts of a development and/or movement in the modern world. </w:t>
            </w:r>
          </w:p>
          <w:p w14:paraId="003365CA" w14:textId="77777777" w:rsidR="00724D0A" w:rsidRPr="005715E3" w:rsidRDefault="00724D0A" w:rsidP="00EE77BE">
            <w:pPr>
              <w:pStyle w:val="Default"/>
              <w:rPr>
                <w:rFonts w:asciiTheme="majorHAnsi" w:hAnsiTheme="majorHAnsi"/>
                <w:color w:val="D9D9D9" w:themeColor="background1" w:themeShade="D9"/>
                <w:sz w:val="18"/>
                <w:szCs w:val="18"/>
              </w:rPr>
            </w:pPr>
          </w:p>
          <w:p w14:paraId="4ED4A25D"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Superficial description of one or more ways in which societies in the modern world have been shaped by an internal or external force or challenge. </w:t>
            </w:r>
          </w:p>
        </w:tc>
      </w:tr>
      <w:tr w:rsidR="005715E3" w:rsidRPr="005715E3" w14:paraId="083B8B9B" w14:textId="77777777" w:rsidTr="00EE77BE">
        <w:trPr>
          <w:trHeight w:val="1743"/>
          <w:jc w:val="center"/>
        </w:trPr>
        <w:tc>
          <w:tcPr>
            <w:tcW w:w="0" w:type="auto"/>
            <w:vAlign w:val="center"/>
          </w:tcPr>
          <w:p w14:paraId="2FD807EE" w14:textId="77777777" w:rsidR="00724D0A" w:rsidRPr="00724D0A" w:rsidRDefault="00724D0A" w:rsidP="00EE77BE">
            <w:pPr>
              <w:pStyle w:val="Default"/>
              <w:jc w:val="center"/>
              <w:rPr>
                <w:rFonts w:asciiTheme="majorHAnsi" w:hAnsiTheme="majorHAnsi"/>
                <w:color w:val="000000" w:themeColor="text1"/>
                <w:sz w:val="18"/>
                <w:szCs w:val="18"/>
              </w:rPr>
            </w:pPr>
            <w:r w:rsidRPr="00724D0A">
              <w:rPr>
                <w:rFonts w:asciiTheme="majorHAnsi" w:hAnsiTheme="majorHAnsi"/>
                <w:b/>
                <w:bCs/>
                <w:color w:val="000000" w:themeColor="text1"/>
                <w:sz w:val="18"/>
                <w:szCs w:val="18"/>
              </w:rPr>
              <w:t>E</w:t>
            </w:r>
          </w:p>
        </w:tc>
        <w:tc>
          <w:tcPr>
            <w:tcW w:w="2454" w:type="dxa"/>
          </w:tcPr>
          <w:p w14:paraId="0DB4FFCB"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Attempted engagement with one or more historical concepts. </w:t>
            </w:r>
          </w:p>
          <w:p w14:paraId="73C5C96A" w14:textId="77777777" w:rsidR="00724D0A" w:rsidRPr="00724D0A" w:rsidRDefault="00724D0A" w:rsidP="00EE77BE">
            <w:pPr>
              <w:pStyle w:val="Default"/>
              <w:rPr>
                <w:rFonts w:asciiTheme="majorHAnsi" w:hAnsiTheme="majorHAnsi"/>
                <w:color w:val="000000" w:themeColor="text1"/>
                <w:sz w:val="18"/>
                <w:szCs w:val="18"/>
              </w:rPr>
            </w:pPr>
          </w:p>
          <w:p w14:paraId="05CCC9F8"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Awareness of one or more ideas, people, or events in history. </w:t>
            </w:r>
          </w:p>
        </w:tc>
        <w:tc>
          <w:tcPr>
            <w:tcW w:w="4339" w:type="dxa"/>
          </w:tcPr>
          <w:p w14:paraId="1C6CD649"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Attempted application of the skills of historical inquiry to select and use one or more sources. </w:t>
            </w:r>
          </w:p>
          <w:p w14:paraId="166561EC" w14:textId="77777777" w:rsidR="00724D0A" w:rsidRPr="00724D0A" w:rsidRDefault="00724D0A" w:rsidP="00EE77BE">
            <w:pPr>
              <w:pStyle w:val="Default"/>
              <w:rPr>
                <w:rFonts w:asciiTheme="majorHAnsi" w:hAnsiTheme="majorHAnsi"/>
                <w:color w:val="000000" w:themeColor="text1"/>
                <w:sz w:val="18"/>
                <w:szCs w:val="18"/>
              </w:rPr>
            </w:pPr>
          </w:p>
          <w:p w14:paraId="4A6A6570"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Attempted use of information of limited relevance. </w:t>
            </w:r>
          </w:p>
          <w:p w14:paraId="6EC25732" w14:textId="77777777" w:rsidR="00724D0A" w:rsidRPr="00724D0A" w:rsidRDefault="00724D0A" w:rsidP="00EE77BE">
            <w:pPr>
              <w:pStyle w:val="Default"/>
              <w:rPr>
                <w:rFonts w:asciiTheme="majorHAnsi" w:hAnsiTheme="majorHAnsi"/>
                <w:color w:val="000000" w:themeColor="text1"/>
                <w:sz w:val="18"/>
                <w:szCs w:val="18"/>
              </w:rPr>
            </w:pPr>
          </w:p>
          <w:p w14:paraId="30980D61" w14:textId="77777777" w:rsidR="00724D0A" w:rsidRPr="00724D0A" w:rsidRDefault="00724D0A" w:rsidP="00EE77BE">
            <w:pPr>
              <w:pStyle w:val="Default"/>
              <w:rPr>
                <w:rFonts w:asciiTheme="majorHAnsi" w:hAnsiTheme="majorHAnsi"/>
                <w:color w:val="000000" w:themeColor="text1"/>
                <w:sz w:val="18"/>
                <w:szCs w:val="18"/>
              </w:rPr>
            </w:pPr>
            <w:r w:rsidRPr="00724D0A">
              <w:rPr>
                <w:rFonts w:asciiTheme="majorHAnsi" w:hAnsiTheme="majorHAnsi"/>
                <w:color w:val="000000" w:themeColor="text1"/>
                <w:sz w:val="18"/>
                <w:szCs w:val="18"/>
              </w:rPr>
              <w:t xml:space="preserve">Attempted description of a historical event, with limited or no acknowledgment of sources. </w:t>
            </w:r>
          </w:p>
        </w:tc>
        <w:tc>
          <w:tcPr>
            <w:tcW w:w="3068" w:type="dxa"/>
          </w:tcPr>
          <w:p w14:paraId="54461196"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Attempted description of a short- or long-term impact of a development or movement in the modern world. </w:t>
            </w:r>
          </w:p>
          <w:p w14:paraId="1F1D8F0C" w14:textId="77777777" w:rsidR="00724D0A" w:rsidRPr="005715E3" w:rsidRDefault="00724D0A" w:rsidP="00EE77BE">
            <w:pPr>
              <w:pStyle w:val="Default"/>
              <w:rPr>
                <w:rFonts w:asciiTheme="majorHAnsi" w:hAnsiTheme="majorHAnsi"/>
                <w:color w:val="D9D9D9" w:themeColor="background1" w:themeShade="D9"/>
                <w:sz w:val="18"/>
                <w:szCs w:val="18"/>
              </w:rPr>
            </w:pPr>
          </w:p>
          <w:p w14:paraId="4C0573E2" w14:textId="77777777" w:rsidR="00724D0A" w:rsidRPr="005715E3" w:rsidRDefault="00724D0A" w:rsidP="00EE77BE">
            <w:pPr>
              <w:pStyle w:val="Default"/>
              <w:rPr>
                <w:rFonts w:asciiTheme="majorHAnsi" w:hAnsiTheme="majorHAnsi"/>
                <w:color w:val="D9D9D9" w:themeColor="background1" w:themeShade="D9"/>
                <w:sz w:val="18"/>
                <w:szCs w:val="18"/>
              </w:rPr>
            </w:pPr>
            <w:r w:rsidRPr="005715E3">
              <w:rPr>
                <w:rFonts w:asciiTheme="majorHAnsi" w:hAnsiTheme="majorHAnsi"/>
                <w:color w:val="D9D9D9" w:themeColor="background1" w:themeShade="D9"/>
                <w:sz w:val="18"/>
                <w:szCs w:val="18"/>
              </w:rPr>
              <w:t xml:space="preserve">Attempted description of one way in which a society in the modern world has been shaped by an internal or external force. </w:t>
            </w:r>
          </w:p>
        </w:tc>
      </w:tr>
      <w:tr w:rsidR="00724D0A" w:rsidRPr="00724D0A" w14:paraId="708E0C9E" w14:textId="77777777" w:rsidTr="0011791F">
        <w:trPr>
          <w:trHeight w:val="1117"/>
          <w:jc w:val="center"/>
        </w:trPr>
        <w:tc>
          <w:tcPr>
            <w:tcW w:w="10221" w:type="dxa"/>
            <w:gridSpan w:val="4"/>
          </w:tcPr>
          <w:p w14:paraId="6F677F5D" w14:textId="77777777" w:rsidR="00724D0A" w:rsidRPr="00724D0A" w:rsidRDefault="00724D0A" w:rsidP="00EE77BE">
            <w:pPr>
              <w:pStyle w:val="Default"/>
              <w:rPr>
                <w:rFonts w:asciiTheme="majorHAnsi" w:hAnsiTheme="majorHAnsi"/>
                <w:b/>
                <w:color w:val="000000" w:themeColor="text1"/>
                <w:sz w:val="18"/>
                <w:szCs w:val="18"/>
              </w:rPr>
            </w:pPr>
            <w:r w:rsidRPr="00724D0A">
              <w:rPr>
                <w:rFonts w:asciiTheme="majorHAnsi" w:hAnsiTheme="majorHAnsi"/>
                <w:b/>
                <w:color w:val="000000" w:themeColor="text1"/>
                <w:sz w:val="18"/>
                <w:szCs w:val="18"/>
              </w:rPr>
              <w:t>Teacher Comment:</w:t>
            </w:r>
            <w:bookmarkStart w:id="0" w:name="_GoBack"/>
            <w:bookmarkEnd w:id="0"/>
          </w:p>
        </w:tc>
      </w:tr>
    </w:tbl>
    <w:p w14:paraId="61B40F03" w14:textId="77777777" w:rsidR="007350E3" w:rsidRPr="0011791F" w:rsidRDefault="007350E3" w:rsidP="0011791F">
      <w:pPr>
        <w:rPr>
          <w:rFonts w:asciiTheme="majorHAnsi" w:hAnsiTheme="majorHAnsi"/>
          <w:b/>
          <w:i/>
          <w:sz w:val="4"/>
          <w:szCs w:val="4"/>
        </w:rPr>
      </w:pPr>
    </w:p>
    <w:sectPr w:rsidR="007350E3" w:rsidRPr="0011791F" w:rsidSect="0011791F">
      <w:footerReference w:type="default" r:id="rId10"/>
      <w:pgSz w:w="11901" w:h="16840"/>
      <w:pgMar w:top="567" w:right="1440" w:bottom="426" w:left="1440"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A1669" w14:textId="77777777" w:rsidR="00A41C19" w:rsidRDefault="00A41C19">
      <w:r>
        <w:separator/>
      </w:r>
    </w:p>
  </w:endnote>
  <w:endnote w:type="continuationSeparator" w:id="0">
    <w:p w14:paraId="015678D8" w14:textId="77777777" w:rsidR="00A41C19" w:rsidRDefault="00A41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Zapf Dingbats">
    <w:altName w:val="ZapfDingbats"/>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F2EDE" w14:textId="033CA230" w:rsidR="0011791F" w:rsidRDefault="0011791F" w:rsidP="0011791F">
    <w:pPr>
      <w:pStyle w:val="RPFooter"/>
      <w:tabs>
        <w:tab w:val="clear" w:pos="9540"/>
        <w:tab w:val="clear" w:pos="11340"/>
        <w:tab w:val="right" w:pos="9072"/>
      </w:tabs>
    </w:pPr>
    <w:r w:rsidRPr="007544D2">
      <w:t xml:space="preserve">Page </w:t>
    </w:r>
    <w:r w:rsidRPr="007544D2">
      <w:fldChar w:fldCharType="begin"/>
    </w:r>
    <w:r w:rsidRPr="007544D2">
      <w:instrText xml:space="preserve"> PAGE </w:instrText>
    </w:r>
    <w:r w:rsidRPr="007544D2">
      <w:fldChar w:fldCharType="separate"/>
    </w:r>
    <w:r>
      <w:rPr>
        <w:noProof/>
      </w:rPr>
      <w:t>4</w:t>
    </w:r>
    <w:r w:rsidRPr="007544D2">
      <w:fldChar w:fldCharType="end"/>
    </w:r>
    <w:r w:rsidRPr="007544D2">
      <w:t xml:space="preserve"> of </w:t>
    </w:r>
    <w:r w:rsidRPr="007544D2">
      <w:fldChar w:fldCharType="begin"/>
    </w:r>
    <w:r w:rsidRPr="007544D2">
      <w:instrText xml:space="preserve"> NUMPAGES </w:instrText>
    </w:r>
    <w:r w:rsidRPr="007544D2">
      <w:fldChar w:fldCharType="separate"/>
    </w:r>
    <w:r>
      <w:rPr>
        <w:noProof/>
      </w:rPr>
      <w:t>5</w:t>
    </w:r>
    <w:r w:rsidRPr="007544D2">
      <w:fldChar w:fldCharType="end"/>
    </w:r>
    <w:r>
      <w:rPr>
        <w:sz w:val="18"/>
      </w:rPr>
      <w:tab/>
    </w:r>
    <w:r>
      <w:t xml:space="preserve">Stage 1 Modern History – AT1 – </w:t>
    </w:r>
    <w:r>
      <w:t xml:space="preserve">Topic 4: Social Movements – Sources </w:t>
    </w:r>
    <w:proofErr w:type="gramStart"/>
    <w:r>
      <w:t>analysis</w:t>
    </w:r>
    <w:r>
      <w:t xml:space="preserve">  (</w:t>
    </w:r>
    <w:proofErr w:type="gramEnd"/>
    <w:r>
      <w:t>for use from 2017)</w:t>
    </w:r>
  </w:p>
  <w:p w14:paraId="6825ED5D" w14:textId="77777777" w:rsidR="0011791F" w:rsidRDefault="0011791F" w:rsidP="0011791F">
    <w:pPr>
      <w:pStyle w:val="RPFooter"/>
      <w:tabs>
        <w:tab w:val="clear" w:pos="9540"/>
        <w:tab w:val="clear" w:pos="11340"/>
        <w:tab w:val="right" w:pos="9072"/>
      </w:tabs>
    </w:pPr>
    <w:r>
      <w:tab/>
      <w:t xml:space="preserve">Ref: </w:t>
    </w:r>
    <w:r>
      <w:fldChar w:fldCharType="begin"/>
    </w:r>
    <w:r>
      <w:instrText xml:space="preserve"> DOCPROPERTY  Objective-Id  \* MERGEFORMAT </w:instrText>
    </w:r>
    <w:r>
      <w:fldChar w:fldCharType="separate"/>
    </w:r>
    <w:r>
      <w:t>A580449</w:t>
    </w:r>
    <w:r>
      <w:fldChar w:fldCharType="end"/>
    </w:r>
    <w:r>
      <w:t xml:space="preserve"> (created November 2016)</w:t>
    </w:r>
  </w:p>
  <w:p w14:paraId="120FE639" w14:textId="77777777" w:rsidR="0011791F" w:rsidRPr="007544D2" w:rsidRDefault="0011791F" w:rsidP="0011791F">
    <w:pPr>
      <w:pStyle w:val="RPFooter"/>
      <w:tabs>
        <w:tab w:val="clear" w:pos="9540"/>
        <w:tab w:val="clear" w:pos="11340"/>
        <w:tab w:val="right" w:pos="9072"/>
      </w:tabs>
      <w:rPr>
        <w:sz w:val="18"/>
      </w:rPr>
    </w:pPr>
    <w:r>
      <w:tab/>
    </w:r>
    <w:r w:rsidRPr="007544D2">
      <w:t>© SA</w:t>
    </w:r>
    <w:r>
      <w:t>CE Board of South Australia 2016</w:t>
    </w:r>
  </w:p>
  <w:p w14:paraId="64C7461B" w14:textId="77777777" w:rsidR="0011791F" w:rsidRPr="0011791F" w:rsidRDefault="0011791F">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2D506" w14:textId="77777777" w:rsidR="00A41C19" w:rsidRDefault="00A41C19">
      <w:r>
        <w:separator/>
      </w:r>
    </w:p>
  </w:footnote>
  <w:footnote w:type="continuationSeparator" w:id="0">
    <w:p w14:paraId="19CDAE90" w14:textId="77777777" w:rsidR="00A41C19" w:rsidRDefault="00A41C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E3A06"/>
    <w:multiLevelType w:val="hybridMultilevel"/>
    <w:tmpl w:val="6A6E8F4A"/>
    <w:lvl w:ilvl="0" w:tplc="5E08D1C8">
      <w:start w:val="1"/>
      <w:numFmt w:val="bullet"/>
      <w:lvlText w:val=""/>
      <w:lvlJc w:val="left"/>
      <w:pPr>
        <w:tabs>
          <w:tab w:val="num" w:pos="113"/>
        </w:tabs>
        <w:ind w:left="113" w:firstLine="17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872C0"/>
    <w:multiLevelType w:val="hybridMultilevel"/>
    <w:tmpl w:val="1D06BADC"/>
    <w:lvl w:ilvl="0" w:tplc="87DA53BC">
      <w:start w:val="1"/>
      <w:numFmt w:val="bullet"/>
      <w:lvlText w:val=""/>
      <w:lvlJc w:val="left"/>
      <w:pPr>
        <w:ind w:left="631" w:hanging="284"/>
      </w:pPr>
      <w:rPr>
        <w:rFonts w:ascii="Symbol" w:hAnsi="Symbol" w:hint="default"/>
      </w:rPr>
    </w:lvl>
    <w:lvl w:ilvl="1" w:tplc="04090003" w:tentative="1">
      <w:start w:val="1"/>
      <w:numFmt w:val="bullet"/>
      <w:lvlText w:val="o"/>
      <w:lvlJc w:val="left"/>
      <w:pPr>
        <w:ind w:left="1787" w:hanging="360"/>
      </w:pPr>
      <w:rPr>
        <w:rFonts w:ascii="Courier New" w:hAnsi="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2">
    <w:nsid w:val="14A70B85"/>
    <w:multiLevelType w:val="hybridMultilevel"/>
    <w:tmpl w:val="EB604B80"/>
    <w:lvl w:ilvl="0" w:tplc="FFFFFFFF">
      <w:start w:val="1"/>
      <w:numFmt w:val="decimal"/>
      <w:pStyle w:val="numberedpara"/>
      <w:lvlText w:val="%1."/>
      <w:lvlJc w:val="left"/>
      <w:pPr>
        <w:tabs>
          <w:tab w:val="num" w:pos="360"/>
        </w:tabs>
        <w:ind w:left="284" w:hanging="28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9A159D1"/>
    <w:multiLevelType w:val="hybridMultilevel"/>
    <w:tmpl w:val="F6CEE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5B2A37"/>
    <w:multiLevelType w:val="hybridMultilevel"/>
    <w:tmpl w:val="69CE94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123026"/>
    <w:multiLevelType w:val="hybridMultilevel"/>
    <w:tmpl w:val="CA24716A"/>
    <w:lvl w:ilvl="0" w:tplc="87DA53B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18055D"/>
    <w:multiLevelType w:val="hybridMultilevel"/>
    <w:tmpl w:val="F026A9F4"/>
    <w:lvl w:ilvl="0" w:tplc="2ED2A1D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425D89"/>
    <w:multiLevelType w:val="hybridMultilevel"/>
    <w:tmpl w:val="175EB886"/>
    <w:lvl w:ilvl="0" w:tplc="87DA53B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970ED2"/>
    <w:multiLevelType w:val="hybridMultilevel"/>
    <w:tmpl w:val="5D38AA76"/>
    <w:lvl w:ilvl="0" w:tplc="87DA53B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216DCC"/>
    <w:multiLevelType w:val="hybridMultilevel"/>
    <w:tmpl w:val="01C087F4"/>
    <w:lvl w:ilvl="0" w:tplc="FFFFFFF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46753577"/>
    <w:multiLevelType w:val="hybridMultilevel"/>
    <w:tmpl w:val="AF48EE50"/>
    <w:lvl w:ilvl="0" w:tplc="9B6AA4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425D9"/>
    <w:multiLevelType w:val="hybridMultilevel"/>
    <w:tmpl w:val="45342F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B72236F"/>
    <w:multiLevelType w:val="hybridMultilevel"/>
    <w:tmpl w:val="BE544684"/>
    <w:lvl w:ilvl="0" w:tplc="2ED2A1D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172A42"/>
    <w:multiLevelType w:val="multilevel"/>
    <w:tmpl w:val="6A6E8F4A"/>
    <w:lvl w:ilvl="0">
      <w:start w:val="1"/>
      <w:numFmt w:val="bullet"/>
      <w:lvlText w:val=""/>
      <w:lvlJc w:val="left"/>
      <w:pPr>
        <w:tabs>
          <w:tab w:val="num" w:pos="113"/>
        </w:tabs>
        <w:ind w:left="113" w:firstLine="171"/>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4E20665F"/>
    <w:multiLevelType w:val="hybridMultilevel"/>
    <w:tmpl w:val="A686F31C"/>
    <w:lvl w:ilvl="0" w:tplc="9B6AA4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4B76CA"/>
    <w:multiLevelType w:val="hybridMultilevel"/>
    <w:tmpl w:val="8B8852D0"/>
    <w:lvl w:ilvl="0" w:tplc="87DA53BC">
      <w:start w:val="1"/>
      <w:numFmt w:val="bullet"/>
      <w:lvlText w:val=""/>
      <w:lvlJc w:val="left"/>
      <w:pPr>
        <w:ind w:left="568" w:hanging="284"/>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5A5C4D7A"/>
    <w:multiLevelType w:val="hybridMultilevel"/>
    <w:tmpl w:val="E480805C"/>
    <w:lvl w:ilvl="0" w:tplc="9B6AA4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12750A"/>
    <w:multiLevelType w:val="hybridMultilevel"/>
    <w:tmpl w:val="AA32BA24"/>
    <w:lvl w:ilvl="0" w:tplc="87DA53B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CA08C6"/>
    <w:multiLevelType w:val="hybridMultilevel"/>
    <w:tmpl w:val="7ACA14D0"/>
    <w:lvl w:ilvl="0" w:tplc="0409000F">
      <w:start w:val="1"/>
      <w:numFmt w:val="bullet"/>
      <w:pStyle w:val="bullet"/>
      <w:lvlText w:val=""/>
      <w:lvlJc w:val="left"/>
      <w:pPr>
        <w:tabs>
          <w:tab w:val="num" w:pos="360"/>
        </w:tabs>
        <w:ind w:left="170" w:hanging="170"/>
      </w:pPr>
      <w:rPr>
        <w:rFonts w:ascii="Symbol" w:hAnsi="Symbol"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689F5E99"/>
    <w:multiLevelType w:val="hybridMultilevel"/>
    <w:tmpl w:val="CAB87DFE"/>
    <w:lvl w:ilvl="0" w:tplc="87DA53BC">
      <w:start w:val="1"/>
      <w:numFmt w:val="bullet"/>
      <w:lvlText w:val=""/>
      <w:lvlJc w:val="left"/>
      <w:pPr>
        <w:ind w:left="568" w:hanging="284"/>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697D2B33"/>
    <w:multiLevelType w:val="hybridMultilevel"/>
    <w:tmpl w:val="1DD86E0C"/>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Aria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Aria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Arial" w:hint="default"/>
      </w:rPr>
    </w:lvl>
    <w:lvl w:ilvl="8" w:tplc="0C09001B" w:tentative="1">
      <w:start w:val="1"/>
      <w:numFmt w:val="bullet"/>
      <w:lvlText w:val=""/>
      <w:lvlJc w:val="left"/>
      <w:pPr>
        <w:ind w:left="6480" w:hanging="360"/>
      </w:pPr>
      <w:rPr>
        <w:rFonts w:ascii="Wingdings" w:hAnsi="Wingdings" w:hint="default"/>
      </w:rPr>
    </w:lvl>
  </w:abstractNum>
  <w:abstractNum w:abstractNumId="21">
    <w:nsid w:val="6FE0320F"/>
    <w:multiLevelType w:val="hybridMultilevel"/>
    <w:tmpl w:val="5D3A05DE"/>
    <w:lvl w:ilvl="0" w:tplc="2ED2A1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004" w:hanging="360"/>
      </w:pPr>
      <w:rPr>
        <w:rFonts w:ascii="Courier New" w:hAnsi="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22">
    <w:nsid w:val="72A61F0B"/>
    <w:multiLevelType w:val="hybridMultilevel"/>
    <w:tmpl w:val="20A6F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AC209F"/>
    <w:multiLevelType w:val="hybridMultilevel"/>
    <w:tmpl w:val="331E7A5C"/>
    <w:lvl w:ilvl="0" w:tplc="87DA53B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2"/>
  </w:num>
  <w:num w:numId="4">
    <w:abstractNumId w:val="9"/>
  </w:num>
  <w:num w:numId="5">
    <w:abstractNumId w:val="0"/>
  </w:num>
  <w:num w:numId="6">
    <w:abstractNumId w:val="13"/>
  </w:num>
  <w:num w:numId="7">
    <w:abstractNumId w:val="21"/>
  </w:num>
  <w:num w:numId="8">
    <w:abstractNumId w:val="12"/>
  </w:num>
  <w:num w:numId="9">
    <w:abstractNumId w:val="6"/>
  </w:num>
  <w:num w:numId="10">
    <w:abstractNumId w:val="20"/>
  </w:num>
  <w:num w:numId="11">
    <w:abstractNumId w:val="3"/>
  </w:num>
  <w:num w:numId="12">
    <w:abstractNumId w:val="7"/>
  </w:num>
  <w:num w:numId="13">
    <w:abstractNumId w:val="19"/>
  </w:num>
  <w:num w:numId="14">
    <w:abstractNumId w:val="17"/>
  </w:num>
  <w:num w:numId="15">
    <w:abstractNumId w:val="8"/>
  </w:num>
  <w:num w:numId="16">
    <w:abstractNumId w:val="5"/>
  </w:num>
  <w:num w:numId="17">
    <w:abstractNumId w:val="23"/>
  </w:num>
  <w:num w:numId="18">
    <w:abstractNumId w:val="11"/>
  </w:num>
  <w:num w:numId="19">
    <w:abstractNumId w:val="16"/>
  </w:num>
  <w:num w:numId="20">
    <w:abstractNumId w:val="14"/>
  </w:num>
  <w:num w:numId="21">
    <w:abstractNumId w:val="10"/>
  </w:num>
  <w:num w:numId="22">
    <w:abstractNumId w:val="22"/>
  </w:num>
  <w:num w:numId="23">
    <w:abstractNumId w:val="1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6D8"/>
    <w:rsid w:val="00073CFC"/>
    <w:rsid w:val="000A195E"/>
    <w:rsid w:val="000E1AFC"/>
    <w:rsid w:val="0011791F"/>
    <w:rsid w:val="001C28EF"/>
    <w:rsid w:val="001D6FB0"/>
    <w:rsid w:val="002256D8"/>
    <w:rsid w:val="002737F8"/>
    <w:rsid w:val="002A2814"/>
    <w:rsid w:val="002B12DE"/>
    <w:rsid w:val="00321E07"/>
    <w:rsid w:val="00373387"/>
    <w:rsid w:val="00475E76"/>
    <w:rsid w:val="004F2836"/>
    <w:rsid w:val="005715E3"/>
    <w:rsid w:val="00596B79"/>
    <w:rsid w:val="00665BB8"/>
    <w:rsid w:val="006803B1"/>
    <w:rsid w:val="006C3D41"/>
    <w:rsid w:val="00724D0A"/>
    <w:rsid w:val="007350E3"/>
    <w:rsid w:val="007431A5"/>
    <w:rsid w:val="00746071"/>
    <w:rsid w:val="007528F0"/>
    <w:rsid w:val="007E6666"/>
    <w:rsid w:val="00871997"/>
    <w:rsid w:val="00941A58"/>
    <w:rsid w:val="00960675"/>
    <w:rsid w:val="009C562E"/>
    <w:rsid w:val="009E1139"/>
    <w:rsid w:val="00A10B06"/>
    <w:rsid w:val="00A257EA"/>
    <w:rsid w:val="00A41C19"/>
    <w:rsid w:val="00A43A05"/>
    <w:rsid w:val="00A61BC0"/>
    <w:rsid w:val="00A642C5"/>
    <w:rsid w:val="00A87FDE"/>
    <w:rsid w:val="00AA10A3"/>
    <w:rsid w:val="00AC4BB2"/>
    <w:rsid w:val="00AF64BB"/>
    <w:rsid w:val="00B12293"/>
    <w:rsid w:val="00B12747"/>
    <w:rsid w:val="00B80A3E"/>
    <w:rsid w:val="00B935CD"/>
    <w:rsid w:val="00C35406"/>
    <w:rsid w:val="00CB5670"/>
    <w:rsid w:val="00CD114D"/>
    <w:rsid w:val="00CF6480"/>
    <w:rsid w:val="00D23F90"/>
    <w:rsid w:val="00D35164"/>
    <w:rsid w:val="00D44B0B"/>
    <w:rsid w:val="00D57BF3"/>
    <w:rsid w:val="00DA350F"/>
    <w:rsid w:val="00DC5F47"/>
    <w:rsid w:val="00E03CD7"/>
    <w:rsid w:val="00E36049"/>
    <w:rsid w:val="00E6240E"/>
    <w:rsid w:val="00E76858"/>
    <w:rsid w:val="00E97587"/>
    <w:rsid w:val="00EE773C"/>
    <w:rsid w:val="00F328A5"/>
    <w:rsid w:val="00F810B4"/>
    <w:rsid w:val="00FA6B3F"/>
    <w:rsid w:val="00FE1F40"/>
    <w:rsid w:val="00FE5C8B"/>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E84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AU" w:eastAsia="en-US" w:bidi="ar-SA"/>
      </w:rPr>
    </w:rPrDefault>
    <w:pPrDefault/>
  </w:docDefaults>
  <w:latentStyles w:defLockedState="0" w:defUIPriority="0" w:defSemiHidden="0" w:defUnhideWhenUsed="0" w:defQFormat="0" w:count="267">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Revision" w:semiHidden="1"/>
    <w:lsdException w:name="List Paragraph" w:qFormat="1"/>
    <w:lsdException w:name="Bibliography" w:semiHidden="1" w:unhideWhenUsed="1"/>
    <w:lsdException w:name="TOC Heading" w:semiHidden="1" w:unhideWhenUsed="1"/>
  </w:latentStyles>
  <w:style w:type="paragraph" w:default="1" w:styleId="Normal">
    <w:name w:val="Normal"/>
    <w:qFormat/>
    <w:rsid w:val="00073CFC"/>
  </w:style>
  <w:style w:type="paragraph" w:styleId="Heading2">
    <w:name w:val="heading 2"/>
    <w:basedOn w:val="Normal"/>
    <w:next w:val="Normal"/>
    <w:link w:val="Heading2Char"/>
    <w:qFormat/>
    <w:rsid w:val="00073CFC"/>
    <w:pPr>
      <w:keepNext/>
      <w:jc w:val="center"/>
      <w:outlineLvl w:val="1"/>
    </w:pPr>
    <w:rPr>
      <w:rFonts w:ascii="Times New Roman" w:hAnsi="Times New Roman"/>
      <w:b/>
      <w:sz w:val="22"/>
    </w:rPr>
  </w:style>
  <w:style w:type="paragraph" w:styleId="Heading3">
    <w:name w:val="heading 3"/>
    <w:basedOn w:val="Normal"/>
    <w:next w:val="Normal"/>
    <w:qFormat/>
    <w:rsid w:val="00073CFC"/>
    <w:pPr>
      <w:keepNext/>
      <w:jc w:val="center"/>
      <w:outlineLvl w:val="2"/>
    </w:pPr>
    <w:rPr>
      <w:rFonts w:ascii="Times New Roman" w:hAnsi="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73CFC"/>
    <w:pPr>
      <w:tabs>
        <w:tab w:val="center" w:pos="4320"/>
        <w:tab w:val="right" w:pos="8640"/>
      </w:tabs>
    </w:pPr>
    <w:rPr>
      <w:rFonts w:ascii="Times New Roman" w:hAnsi="Times New Roman"/>
      <w:sz w:val="22"/>
    </w:rPr>
  </w:style>
  <w:style w:type="paragraph" w:styleId="BodyText">
    <w:name w:val="Body Text"/>
    <w:basedOn w:val="Normal"/>
    <w:rsid w:val="00073CFC"/>
    <w:rPr>
      <w:rFonts w:ascii="Times New Roman" w:hAnsi="Times New Roman"/>
      <w:i/>
      <w:sz w:val="22"/>
    </w:rPr>
  </w:style>
  <w:style w:type="paragraph" w:styleId="BodyText2">
    <w:name w:val="Body Text 2"/>
    <w:basedOn w:val="Normal"/>
    <w:rsid w:val="00073CFC"/>
    <w:rPr>
      <w:i/>
    </w:rPr>
  </w:style>
  <w:style w:type="paragraph" w:styleId="Footer">
    <w:name w:val="footer"/>
    <w:basedOn w:val="Normal"/>
    <w:rsid w:val="00073CFC"/>
    <w:pPr>
      <w:tabs>
        <w:tab w:val="center" w:pos="4320"/>
        <w:tab w:val="right" w:pos="8640"/>
      </w:tabs>
    </w:pPr>
  </w:style>
  <w:style w:type="table" w:styleId="TableGrid">
    <w:name w:val="Table Grid"/>
    <w:basedOn w:val="TableNormal"/>
    <w:uiPriority w:val="39"/>
    <w:rsid w:val="002256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2256D8"/>
    <w:pPr>
      <w:numPr>
        <w:numId w:val="2"/>
      </w:numPr>
      <w:tabs>
        <w:tab w:val="left" w:pos="170"/>
      </w:tabs>
      <w:overflowPunct w:val="0"/>
      <w:autoSpaceDE w:val="0"/>
      <w:autoSpaceDN w:val="0"/>
      <w:adjustRightInd w:val="0"/>
      <w:textAlignment w:val="baseline"/>
    </w:pPr>
    <w:rPr>
      <w:rFonts w:ascii="Times New Roman" w:eastAsia="MS Mincho" w:hAnsi="Times New Roman"/>
      <w:sz w:val="22"/>
    </w:rPr>
  </w:style>
  <w:style w:type="paragraph" w:customStyle="1" w:styleId="bullet3pttop">
    <w:name w:val="bullet 3pt top"/>
    <w:basedOn w:val="bullet"/>
    <w:rsid w:val="002256D8"/>
    <w:pPr>
      <w:spacing w:before="60"/>
    </w:pPr>
    <w:rPr>
      <w:lang w:val="en-US"/>
    </w:rPr>
  </w:style>
  <w:style w:type="paragraph" w:customStyle="1" w:styleId="numberedpara">
    <w:name w:val="numbered para"/>
    <w:basedOn w:val="BlockText"/>
    <w:rsid w:val="00C921B0"/>
    <w:pPr>
      <w:numPr>
        <w:numId w:val="3"/>
      </w:numPr>
      <w:spacing w:before="120" w:after="0"/>
      <w:ind w:right="0"/>
    </w:pPr>
    <w:rPr>
      <w:rFonts w:ascii="Times New Roman" w:eastAsia="Times New Roman" w:hAnsi="Times New Roman"/>
      <w:sz w:val="22"/>
    </w:rPr>
  </w:style>
  <w:style w:type="paragraph" w:styleId="BlockText">
    <w:name w:val="Block Text"/>
    <w:basedOn w:val="Normal"/>
    <w:uiPriority w:val="99"/>
    <w:semiHidden/>
    <w:unhideWhenUsed/>
    <w:rsid w:val="00C921B0"/>
    <w:pPr>
      <w:spacing w:after="120"/>
      <w:ind w:left="1440" w:right="1440"/>
    </w:pPr>
  </w:style>
  <w:style w:type="paragraph" w:customStyle="1" w:styleId="Dheading3ptabove">
    <w:name w:val="D heading  3 pt above"/>
    <w:basedOn w:val="Normal"/>
    <w:autoRedefine/>
    <w:rsid w:val="00C921B0"/>
    <w:pPr>
      <w:overflowPunct w:val="0"/>
      <w:autoSpaceDE w:val="0"/>
      <w:autoSpaceDN w:val="0"/>
      <w:adjustRightInd w:val="0"/>
      <w:spacing w:before="60"/>
      <w:textAlignment w:val="baseline"/>
    </w:pPr>
    <w:rPr>
      <w:rFonts w:ascii="Book Antiqua" w:eastAsia="MS Mincho" w:hAnsi="Book Antiqua"/>
      <w:b/>
      <w:i/>
      <w:sz w:val="22"/>
    </w:rPr>
  </w:style>
  <w:style w:type="character" w:styleId="CommentReference">
    <w:name w:val="annotation reference"/>
    <w:basedOn w:val="DefaultParagraphFont"/>
    <w:uiPriority w:val="99"/>
    <w:semiHidden/>
    <w:unhideWhenUsed/>
    <w:rsid w:val="00A10B06"/>
    <w:rPr>
      <w:sz w:val="18"/>
      <w:szCs w:val="18"/>
    </w:rPr>
  </w:style>
  <w:style w:type="paragraph" w:styleId="CommentText">
    <w:name w:val="annotation text"/>
    <w:basedOn w:val="Normal"/>
    <w:link w:val="CommentTextChar"/>
    <w:uiPriority w:val="99"/>
    <w:semiHidden/>
    <w:unhideWhenUsed/>
    <w:rsid w:val="00A10B06"/>
  </w:style>
  <w:style w:type="character" w:customStyle="1" w:styleId="CommentTextChar">
    <w:name w:val="Comment Text Char"/>
    <w:basedOn w:val="DefaultParagraphFont"/>
    <w:link w:val="CommentText"/>
    <w:uiPriority w:val="99"/>
    <w:semiHidden/>
    <w:rsid w:val="00A10B06"/>
    <w:rPr>
      <w:sz w:val="24"/>
      <w:szCs w:val="24"/>
    </w:rPr>
  </w:style>
  <w:style w:type="paragraph" w:styleId="CommentSubject">
    <w:name w:val="annotation subject"/>
    <w:basedOn w:val="CommentText"/>
    <w:next w:val="CommentText"/>
    <w:link w:val="CommentSubjectChar"/>
    <w:uiPriority w:val="99"/>
    <w:semiHidden/>
    <w:unhideWhenUsed/>
    <w:rsid w:val="00A10B06"/>
    <w:rPr>
      <w:b/>
      <w:bCs/>
      <w:sz w:val="20"/>
      <w:szCs w:val="20"/>
    </w:rPr>
  </w:style>
  <w:style w:type="character" w:customStyle="1" w:styleId="CommentSubjectChar">
    <w:name w:val="Comment Subject Char"/>
    <w:basedOn w:val="CommentTextChar"/>
    <w:link w:val="CommentSubject"/>
    <w:uiPriority w:val="99"/>
    <w:semiHidden/>
    <w:rsid w:val="00A10B06"/>
    <w:rPr>
      <w:b/>
      <w:bCs/>
      <w:sz w:val="24"/>
      <w:szCs w:val="24"/>
    </w:rPr>
  </w:style>
  <w:style w:type="paragraph" w:styleId="BalloonText">
    <w:name w:val="Balloon Text"/>
    <w:basedOn w:val="Normal"/>
    <w:link w:val="BalloonTextChar"/>
    <w:uiPriority w:val="99"/>
    <w:semiHidden/>
    <w:unhideWhenUsed/>
    <w:rsid w:val="00A10B06"/>
    <w:rPr>
      <w:rFonts w:ascii="Lucida Grande" w:hAnsi="Lucida Grande"/>
      <w:sz w:val="18"/>
      <w:szCs w:val="18"/>
    </w:rPr>
  </w:style>
  <w:style w:type="character" w:customStyle="1" w:styleId="BalloonTextChar">
    <w:name w:val="Balloon Text Char"/>
    <w:basedOn w:val="DefaultParagraphFont"/>
    <w:link w:val="BalloonText"/>
    <w:uiPriority w:val="99"/>
    <w:semiHidden/>
    <w:rsid w:val="00A10B06"/>
    <w:rPr>
      <w:rFonts w:ascii="Lucida Grande" w:hAnsi="Lucida Grande"/>
      <w:sz w:val="18"/>
      <w:szCs w:val="18"/>
    </w:rPr>
  </w:style>
  <w:style w:type="paragraph" w:customStyle="1" w:styleId="SOFinalBodyText">
    <w:name w:val="SO Final Body Text"/>
    <w:link w:val="SOFinalBodyTextCharChar"/>
    <w:rsid w:val="000A195E"/>
    <w:pPr>
      <w:spacing w:before="120"/>
    </w:pPr>
    <w:rPr>
      <w:rFonts w:ascii="Arial" w:eastAsia="Times New Roman" w:hAnsi="Arial"/>
      <w:color w:val="000000"/>
      <w:lang w:val="en-US"/>
    </w:rPr>
  </w:style>
  <w:style w:type="character" w:customStyle="1" w:styleId="SOFinalBodyTextCharChar">
    <w:name w:val="SO Final Body Text Char Char"/>
    <w:basedOn w:val="DefaultParagraphFont"/>
    <w:link w:val="SOFinalBodyText"/>
    <w:rsid w:val="000A195E"/>
    <w:rPr>
      <w:rFonts w:ascii="Arial" w:eastAsia="Times New Roman" w:hAnsi="Arial"/>
      <w:color w:val="000000"/>
      <w:szCs w:val="24"/>
      <w:lang w:val="en-US"/>
    </w:rPr>
  </w:style>
  <w:style w:type="paragraph" w:customStyle="1" w:styleId="SOFinalHead3">
    <w:name w:val="SO Final Head 3"/>
    <w:link w:val="SOFinalHead3CharChar"/>
    <w:rsid w:val="000A195E"/>
    <w:pPr>
      <w:spacing w:before="360"/>
    </w:pPr>
    <w:rPr>
      <w:rFonts w:ascii="Arial Narrow" w:eastAsia="Times New Roman" w:hAnsi="Arial Narrow"/>
      <w:b/>
      <w:color w:val="000000"/>
      <w:sz w:val="28"/>
      <w:lang w:val="en-US"/>
    </w:rPr>
  </w:style>
  <w:style w:type="character" w:customStyle="1" w:styleId="SOFinalHead3CharChar">
    <w:name w:val="SO Final Head 3 Char Char"/>
    <w:basedOn w:val="DefaultParagraphFont"/>
    <w:link w:val="SOFinalHead3"/>
    <w:rsid w:val="000A195E"/>
    <w:rPr>
      <w:rFonts w:ascii="Arial Narrow" w:eastAsia="Times New Roman" w:hAnsi="Arial Narrow"/>
      <w:b/>
      <w:color w:val="000000"/>
      <w:sz w:val="28"/>
      <w:szCs w:val="24"/>
      <w:lang w:val="en-US"/>
    </w:rPr>
  </w:style>
  <w:style w:type="paragraph" w:customStyle="1" w:styleId="SOFinalBulletsCoded2-3Letters">
    <w:name w:val="SO Final Bullets Coded (2-3 Letters)"/>
    <w:rsid w:val="000A195E"/>
    <w:pPr>
      <w:tabs>
        <w:tab w:val="left" w:pos="567"/>
      </w:tabs>
      <w:spacing w:before="60"/>
      <w:ind w:left="567" w:hanging="567"/>
    </w:pPr>
    <w:rPr>
      <w:rFonts w:ascii="Arial" w:eastAsia="MS Mincho" w:hAnsi="Arial" w:cs="Arial"/>
      <w:color w:val="000000"/>
      <w:lang w:val="en-US"/>
    </w:rPr>
  </w:style>
  <w:style w:type="paragraph" w:styleId="ListParagraph">
    <w:name w:val="List Paragraph"/>
    <w:basedOn w:val="Normal"/>
    <w:qFormat/>
    <w:rsid w:val="00AC4BB2"/>
    <w:pPr>
      <w:spacing w:after="200" w:line="276" w:lineRule="auto"/>
      <w:ind w:left="720"/>
      <w:contextualSpacing/>
    </w:pPr>
    <w:rPr>
      <w:rFonts w:ascii="Calibri" w:eastAsia="Calibri" w:hAnsi="Calibri"/>
      <w:sz w:val="22"/>
      <w:szCs w:val="22"/>
    </w:rPr>
  </w:style>
  <w:style w:type="paragraph" w:customStyle="1" w:styleId="Default">
    <w:name w:val="Default"/>
    <w:rsid w:val="00724D0A"/>
    <w:pPr>
      <w:autoSpaceDE w:val="0"/>
      <w:autoSpaceDN w:val="0"/>
      <w:adjustRightInd w:val="0"/>
    </w:pPr>
    <w:rPr>
      <w:rFonts w:ascii="Arial" w:eastAsia="Times New Roman" w:hAnsi="Arial" w:cs="Arial"/>
      <w:color w:val="000000"/>
      <w:lang w:eastAsia="en-AU"/>
    </w:rPr>
  </w:style>
  <w:style w:type="character" w:customStyle="1" w:styleId="Heading2Char">
    <w:name w:val="Heading 2 Char"/>
    <w:basedOn w:val="DefaultParagraphFont"/>
    <w:link w:val="Heading2"/>
    <w:rsid w:val="00724D0A"/>
    <w:rPr>
      <w:rFonts w:ascii="Times New Roman" w:hAnsi="Times New Roman"/>
      <w:b/>
      <w:sz w:val="22"/>
    </w:rPr>
  </w:style>
  <w:style w:type="paragraph" w:customStyle="1" w:styleId="RPFooter">
    <w:name w:val="RP Footer"/>
    <w:basedOn w:val="Footer"/>
    <w:rsid w:val="0011791F"/>
    <w:pPr>
      <w:tabs>
        <w:tab w:val="clear" w:pos="4320"/>
        <w:tab w:val="clear" w:pos="8640"/>
        <w:tab w:val="right" w:pos="9540"/>
        <w:tab w:val="left" w:pos="11340"/>
        <w:tab w:val="right" w:pos="14459"/>
      </w:tabs>
    </w:pPr>
    <w:rPr>
      <w:rFonts w:ascii="Arial" w:eastAsia="Times New Roman" w:hAnsi="Arial" w:cs="Arial"/>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AU" w:eastAsia="en-US" w:bidi="ar-SA"/>
      </w:rPr>
    </w:rPrDefault>
    <w:pPrDefault/>
  </w:docDefaults>
  <w:latentStyles w:defLockedState="0" w:defUIPriority="0" w:defSemiHidden="0" w:defUnhideWhenUsed="0" w:defQFormat="0" w:count="267">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Revision" w:semiHidden="1"/>
    <w:lsdException w:name="List Paragraph" w:qFormat="1"/>
    <w:lsdException w:name="Bibliography" w:semiHidden="1" w:unhideWhenUsed="1"/>
    <w:lsdException w:name="TOC Heading" w:semiHidden="1" w:unhideWhenUsed="1"/>
  </w:latentStyles>
  <w:style w:type="paragraph" w:default="1" w:styleId="Normal">
    <w:name w:val="Normal"/>
    <w:qFormat/>
    <w:rsid w:val="00073CFC"/>
  </w:style>
  <w:style w:type="paragraph" w:styleId="Heading2">
    <w:name w:val="heading 2"/>
    <w:basedOn w:val="Normal"/>
    <w:next w:val="Normal"/>
    <w:link w:val="Heading2Char"/>
    <w:qFormat/>
    <w:rsid w:val="00073CFC"/>
    <w:pPr>
      <w:keepNext/>
      <w:jc w:val="center"/>
      <w:outlineLvl w:val="1"/>
    </w:pPr>
    <w:rPr>
      <w:rFonts w:ascii="Times New Roman" w:hAnsi="Times New Roman"/>
      <w:b/>
      <w:sz w:val="22"/>
    </w:rPr>
  </w:style>
  <w:style w:type="paragraph" w:styleId="Heading3">
    <w:name w:val="heading 3"/>
    <w:basedOn w:val="Normal"/>
    <w:next w:val="Normal"/>
    <w:qFormat/>
    <w:rsid w:val="00073CFC"/>
    <w:pPr>
      <w:keepNext/>
      <w:jc w:val="center"/>
      <w:outlineLvl w:val="2"/>
    </w:pPr>
    <w:rPr>
      <w:rFonts w:ascii="Times New Roman" w:hAnsi="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73CFC"/>
    <w:pPr>
      <w:tabs>
        <w:tab w:val="center" w:pos="4320"/>
        <w:tab w:val="right" w:pos="8640"/>
      </w:tabs>
    </w:pPr>
    <w:rPr>
      <w:rFonts w:ascii="Times New Roman" w:hAnsi="Times New Roman"/>
      <w:sz w:val="22"/>
    </w:rPr>
  </w:style>
  <w:style w:type="paragraph" w:styleId="BodyText">
    <w:name w:val="Body Text"/>
    <w:basedOn w:val="Normal"/>
    <w:rsid w:val="00073CFC"/>
    <w:rPr>
      <w:rFonts w:ascii="Times New Roman" w:hAnsi="Times New Roman"/>
      <w:i/>
      <w:sz w:val="22"/>
    </w:rPr>
  </w:style>
  <w:style w:type="paragraph" w:styleId="BodyText2">
    <w:name w:val="Body Text 2"/>
    <w:basedOn w:val="Normal"/>
    <w:rsid w:val="00073CFC"/>
    <w:rPr>
      <w:i/>
    </w:rPr>
  </w:style>
  <w:style w:type="paragraph" w:styleId="Footer">
    <w:name w:val="footer"/>
    <w:basedOn w:val="Normal"/>
    <w:rsid w:val="00073CFC"/>
    <w:pPr>
      <w:tabs>
        <w:tab w:val="center" w:pos="4320"/>
        <w:tab w:val="right" w:pos="8640"/>
      </w:tabs>
    </w:pPr>
  </w:style>
  <w:style w:type="table" w:styleId="TableGrid">
    <w:name w:val="Table Grid"/>
    <w:basedOn w:val="TableNormal"/>
    <w:uiPriority w:val="39"/>
    <w:rsid w:val="002256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2256D8"/>
    <w:pPr>
      <w:numPr>
        <w:numId w:val="2"/>
      </w:numPr>
      <w:tabs>
        <w:tab w:val="left" w:pos="170"/>
      </w:tabs>
      <w:overflowPunct w:val="0"/>
      <w:autoSpaceDE w:val="0"/>
      <w:autoSpaceDN w:val="0"/>
      <w:adjustRightInd w:val="0"/>
      <w:textAlignment w:val="baseline"/>
    </w:pPr>
    <w:rPr>
      <w:rFonts w:ascii="Times New Roman" w:eastAsia="MS Mincho" w:hAnsi="Times New Roman"/>
      <w:sz w:val="22"/>
    </w:rPr>
  </w:style>
  <w:style w:type="paragraph" w:customStyle="1" w:styleId="bullet3pttop">
    <w:name w:val="bullet 3pt top"/>
    <w:basedOn w:val="bullet"/>
    <w:rsid w:val="002256D8"/>
    <w:pPr>
      <w:spacing w:before="60"/>
    </w:pPr>
    <w:rPr>
      <w:lang w:val="en-US"/>
    </w:rPr>
  </w:style>
  <w:style w:type="paragraph" w:customStyle="1" w:styleId="numberedpara">
    <w:name w:val="numbered para"/>
    <w:basedOn w:val="BlockText"/>
    <w:rsid w:val="00C921B0"/>
    <w:pPr>
      <w:numPr>
        <w:numId w:val="3"/>
      </w:numPr>
      <w:spacing w:before="120" w:after="0"/>
      <w:ind w:right="0"/>
    </w:pPr>
    <w:rPr>
      <w:rFonts w:ascii="Times New Roman" w:eastAsia="Times New Roman" w:hAnsi="Times New Roman"/>
      <w:sz w:val="22"/>
    </w:rPr>
  </w:style>
  <w:style w:type="paragraph" w:styleId="BlockText">
    <w:name w:val="Block Text"/>
    <w:basedOn w:val="Normal"/>
    <w:uiPriority w:val="99"/>
    <w:semiHidden/>
    <w:unhideWhenUsed/>
    <w:rsid w:val="00C921B0"/>
    <w:pPr>
      <w:spacing w:after="120"/>
      <w:ind w:left="1440" w:right="1440"/>
    </w:pPr>
  </w:style>
  <w:style w:type="paragraph" w:customStyle="1" w:styleId="Dheading3ptabove">
    <w:name w:val="D heading  3 pt above"/>
    <w:basedOn w:val="Normal"/>
    <w:autoRedefine/>
    <w:rsid w:val="00C921B0"/>
    <w:pPr>
      <w:overflowPunct w:val="0"/>
      <w:autoSpaceDE w:val="0"/>
      <w:autoSpaceDN w:val="0"/>
      <w:adjustRightInd w:val="0"/>
      <w:spacing w:before="60"/>
      <w:textAlignment w:val="baseline"/>
    </w:pPr>
    <w:rPr>
      <w:rFonts w:ascii="Book Antiqua" w:eastAsia="MS Mincho" w:hAnsi="Book Antiqua"/>
      <w:b/>
      <w:i/>
      <w:sz w:val="22"/>
    </w:rPr>
  </w:style>
  <w:style w:type="character" w:styleId="CommentReference">
    <w:name w:val="annotation reference"/>
    <w:basedOn w:val="DefaultParagraphFont"/>
    <w:uiPriority w:val="99"/>
    <w:semiHidden/>
    <w:unhideWhenUsed/>
    <w:rsid w:val="00A10B06"/>
    <w:rPr>
      <w:sz w:val="18"/>
      <w:szCs w:val="18"/>
    </w:rPr>
  </w:style>
  <w:style w:type="paragraph" w:styleId="CommentText">
    <w:name w:val="annotation text"/>
    <w:basedOn w:val="Normal"/>
    <w:link w:val="CommentTextChar"/>
    <w:uiPriority w:val="99"/>
    <w:semiHidden/>
    <w:unhideWhenUsed/>
    <w:rsid w:val="00A10B06"/>
  </w:style>
  <w:style w:type="character" w:customStyle="1" w:styleId="CommentTextChar">
    <w:name w:val="Comment Text Char"/>
    <w:basedOn w:val="DefaultParagraphFont"/>
    <w:link w:val="CommentText"/>
    <w:uiPriority w:val="99"/>
    <w:semiHidden/>
    <w:rsid w:val="00A10B06"/>
    <w:rPr>
      <w:sz w:val="24"/>
      <w:szCs w:val="24"/>
    </w:rPr>
  </w:style>
  <w:style w:type="paragraph" w:styleId="CommentSubject">
    <w:name w:val="annotation subject"/>
    <w:basedOn w:val="CommentText"/>
    <w:next w:val="CommentText"/>
    <w:link w:val="CommentSubjectChar"/>
    <w:uiPriority w:val="99"/>
    <w:semiHidden/>
    <w:unhideWhenUsed/>
    <w:rsid w:val="00A10B06"/>
    <w:rPr>
      <w:b/>
      <w:bCs/>
      <w:sz w:val="20"/>
      <w:szCs w:val="20"/>
    </w:rPr>
  </w:style>
  <w:style w:type="character" w:customStyle="1" w:styleId="CommentSubjectChar">
    <w:name w:val="Comment Subject Char"/>
    <w:basedOn w:val="CommentTextChar"/>
    <w:link w:val="CommentSubject"/>
    <w:uiPriority w:val="99"/>
    <w:semiHidden/>
    <w:rsid w:val="00A10B06"/>
    <w:rPr>
      <w:b/>
      <w:bCs/>
      <w:sz w:val="24"/>
      <w:szCs w:val="24"/>
    </w:rPr>
  </w:style>
  <w:style w:type="paragraph" w:styleId="BalloonText">
    <w:name w:val="Balloon Text"/>
    <w:basedOn w:val="Normal"/>
    <w:link w:val="BalloonTextChar"/>
    <w:uiPriority w:val="99"/>
    <w:semiHidden/>
    <w:unhideWhenUsed/>
    <w:rsid w:val="00A10B06"/>
    <w:rPr>
      <w:rFonts w:ascii="Lucida Grande" w:hAnsi="Lucida Grande"/>
      <w:sz w:val="18"/>
      <w:szCs w:val="18"/>
    </w:rPr>
  </w:style>
  <w:style w:type="character" w:customStyle="1" w:styleId="BalloonTextChar">
    <w:name w:val="Balloon Text Char"/>
    <w:basedOn w:val="DefaultParagraphFont"/>
    <w:link w:val="BalloonText"/>
    <w:uiPriority w:val="99"/>
    <w:semiHidden/>
    <w:rsid w:val="00A10B06"/>
    <w:rPr>
      <w:rFonts w:ascii="Lucida Grande" w:hAnsi="Lucida Grande"/>
      <w:sz w:val="18"/>
      <w:szCs w:val="18"/>
    </w:rPr>
  </w:style>
  <w:style w:type="paragraph" w:customStyle="1" w:styleId="SOFinalBodyText">
    <w:name w:val="SO Final Body Text"/>
    <w:link w:val="SOFinalBodyTextCharChar"/>
    <w:rsid w:val="000A195E"/>
    <w:pPr>
      <w:spacing w:before="120"/>
    </w:pPr>
    <w:rPr>
      <w:rFonts w:ascii="Arial" w:eastAsia="Times New Roman" w:hAnsi="Arial"/>
      <w:color w:val="000000"/>
      <w:lang w:val="en-US"/>
    </w:rPr>
  </w:style>
  <w:style w:type="character" w:customStyle="1" w:styleId="SOFinalBodyTextCharChar">
    <w:name w:val="SO Final Body Text Char Char"/>
    <w:basedOn w:val="DefaultParagraphFont"/>
    <w:link w:val="SOFinalBodyText"/>
    <w:rsid w:val="000A195E"/>
    <w:rPr>
      <w:rFonts w:ascii="Arial" w:eastAsia="Times New Roman" w:hAnsi="Arial"/>
      <w:color w:val="000000"/>
      <w:szCs w:val="24"/>
      <w:lang w:val="en-US"/>
    </w:rPr>
  </w:style>
  <w:style w:type="paragraph" w:customStyle="1" w:styleId="SOFinalHead3">
    <w:name w:val="SO Final Head 3"/>
    <w:link w:val="SOFinalHead3CharChar"/>
    <w:rsid w:val="000A195E"/>
    <w:pPr>
      <w:spacing w:before="360"/>
    </w:pPr>
    <w:rPr>
      <w:rFonts w:ascii="Arial Narrow" w:eastAsia="Times New Roman" w:hAnsi="Arial Narrow"/>
      <w:b/>
      <w:color w:val="000000"/>
      <w:sz w:val="28"/>
      <w:lang w:val="en-US"/>
    </w:rPr>
  </w:style>
  <w:style w:type="character" w:customStyle="1" w:styleId="SOFinalHead3CharChar">
    <w:name w:val="SO Final Head 3 Char Char"/>
    <w:basedOn w:val="DefaultParagraphFont"/>
    <w:link w:val="SOFinalHead3"/>
    <w:rsid w:val="000A195E"/>
    <w:rPr>
      <w:rFonts w:ascii="Arial Narrow" w:eastAsia="Times New Roman" w:hAnsi="Arial Narrow"/>
      <w:b/>
      <w:color w:val="000000"/>
      <w:sz w:val="28"/>
      <w:szCs w:val="24"/>
      <w:lang w:val="en-US"/>
    </w:rPr>
  </w:style>
  <w:style w:type="paragraph" w:customStyle="1" w:styleId="SOFinalBulletsCoded2-3Letters">
    <w:name w:val="SO Final Bullets Coded (2-3 Letters)"/>
    <w:rsid w:val="000A195E"/>
    <w:pPr>
      <w:tabs>
        <w:tab w:val="left" w:pos="567"/>
      </w:tabs>
      <w:spacing w:before="60"/>
      <w:ind w:left="567" w:hanging="567"/>
    </w:pPr>
    <w:rPr>
      <w:rFonts w:ascii="Arial" w:eastAsia="MS Mincho" w:hAnsi="Arial" w:cs="Arial"/>
      <w:color w:val="000000"/>
      <w:lang w:val="en-US"/>
    </w:rPr>
  </w:style>
  <w:style w:type="paragraph" w:styleId="ListParagraph">
    <w:name w:val="List Paragraph"/>
    <w:basedOn w:val="Normal"/>
    <w:qFormat/>
    <w:rsid w:val="00AC4BB2"/>
    <w:pPr>
      <w:spacing w:after="200" w:line="276" w:lineRule="auto"/>
      <w:ind w:left="720"/>
      <w:contextualSpacing/>
    </w:pPr>
    <w:rPr>
      <w:rFonts w:ascii="Calibri" w:eastAsia="Calibri" w:hAnsi="Calibri"/>
      <w:sz w:val="22"/>
      <w:szCs w:val="22"/>
    </w:rPr>
  </w:style>
  <w:style w:type="paragraph" w:customStyle="1" w:styleId="Default">
    <w:name w:val="Default"/>
    <w:rsid w:val="00724D0A"/>
    <w:pPr>
      <w:autoSpaceDE w:val="0"/>
      <w:autoSpaceDN w:val="0"/>
      <w:adjustRightInd w:val="0"/>
    </w:pPr>
    <w:rPr>
      <w:rFonts w:ascii="Arial" w:eastAsia="Times New Roman" w:hAnsi="Arial" w:cs="Arial"/>
      <w:color w:val="000000"/>
      <w:lang w:eastAsia="en-AU"/>
    </w:rPr>
  </w:style>
  <w:style w:type="character" w:customStyle="1" w:styleId="Heading2Char">
    <w:name w:val="Heading 2 Char"/>
    <w:basedOn w:val="DefaultParagraphFont"/>
    <w:link w:val="Heading2"/>
    <w:rsid w:val="00724D0A"/>
    <w:rPr>
      <w:rFonts w:ascii="Times New Roman" w:hAnsi="Times New Roman"/>
      <w:b/>
      <w:sz w:val="22"/>
    </w:rPr>
  </w:style>
  <w:style w:type="paragraph" w:customStyle="1" w:styleId="RPFooter">
    <w:name w:val="RP Footer"/>
    <w:basedOn w:val="Footer"/>
    <w:rsid w:val="0011791F"/>
    <w:pPr>
      <w:tabs>
        <w:tab w:val="clear" w:pos="4320"/>
        <w:tab w:val="clear" w:pos="8640"/>
        <w:tab w:val="right" w:pos="9540"/>
        <w:tab w:val="left" w:pos="11340"/>
        <w:tab w:val="right" w:pos="14459"/>
      </w:tabs>
    </w:pPr>
    <w:rPr>
      <w:rFonts w:ascii="Arial" w:eastAsia="Times New Roman" w:hAnsi="Arial" w:cs="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1445</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THE PALESTINIAN/ISRAELI CONFLICT</vt:lpstr>
    </vt:vector>
  </TitlesOfParts>
  <Company>Walford Anglican School for Girls</Company>
  <LinksUpToDate>false</LinksUpToDate>
  <CharactersWithSpaces>9669</CharactersWithSpaces>
  <SharedDoc>false</SharedDoc>
  <HLinks>
    <vt:vector size="6" baseType="variant">
      <vt:variant>
        <vt:i4>4128816</vt:i4>
      </vt:variant>
      <vt:variant>
        <vt:i4>-1</vt:i4>
      </vt:variant>
      <vt:variant>
        <vt:i4>1028</vt:i4>
      </vt:variant>
      <vt:variant>
        <vt:i4>1</vt:i4>
      </vt:variant>
      <vt:variant>
        <vt:lpwstr>Untitled 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PALESTINIAN/ISRAELI CONFLICT</dc:title>
  <dc:subject/>
  <dc:creator>I T</dc:creator>
  <cp:keywords/>
  <cp:lastModifiedBy> </cp:lastModifiedBy>
  <cp:revision>4</cp:revision>
  <cp:lastPrinted>2016-02-21T22:53:00Z</cp:lastPrinted>
  <dcterms:created xsi:type="dcterms:W3CDTF">2016-05-20T05:03:00Z</dcterms:created>
  <dcterms:modified xsi:type="dcterms:W3CDTF">2016-11-04T04:16:00Z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A580449</vt:lpwstr>
  </property>
  <property fmtid="{D5CDD505-2E9C-101B-9397-08002B2CF9AE}" pid="4" name="Objective-Title">
    <vt:lpwstr>Topic 4- Social Movements- Sources Analysis</vt:lpwstr>
  </property>
  <property fmtid="{D5CDD505-2E9C-101B-9397-08002B2CF9AE}" pid="5" name="Objective-Comment">
    <vt:lpwstr/>
  </property>
  <property fmtid="{D5CDD505-2E9C-101B-9397-08002B2CF9AE}" pid="6" name="Objective-CreationStamp">
    <vt:filetime>2016-11-04T03:49:32Z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2016-11-04T04:13:15Z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1:Humanities and Social Sciences:Modern History (from 2017):Tasks and student work:</vt:lpwstr>
  </property>
  <property fmtid="{D5CDD505-2E9C-101B-9397-08002B2CF9AE}" pid="13" name="Objective-Parent">
    <vt:lpwstr>Tasks and student work</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qA14521</vt:lpwstr>
  </property>
  <property fmtid="{D5CDD505-2E9C-101B-9397-08002B2CF9AE}" pid="19" name="Objective-Classification">
    <vt:lpwstr>[Inherited - none]</vt:lpwstr>
  </property>
  <property fmtid="{D5CDD505-2E9C-101B-9397-08002B2CF9AE}" pid="20" name="Objective-Caveats">
    <vt:lpwstr/>
  </property>
</Properties>
</file>