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DA8C1"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11FB6F4" w14:textId="04FC3A2C" w:rsidR="00FF5B14" w:rsidRPr="007F60BC" w:rsidRDefault="00A323DB" w:rsidP="00111A42">
      <w:pPr>
        <w:pStyle w:val="Subtitle"/>
        <w:spacing w:before="240"/>
      </w:pPr>
      <w:r w:rsidRPr="007F60BC">
        <w:t>Stage 2</w:t>
      </w:r>
      <w:r w:rsidR="00FF5B14" w:rsidRPr="007F60BC">
        <w:t xml:space="preserve"> </w:t>
      </w:r>
      <w:r w:rsidR="00EC6F67" w:rsidRPr="007F60BC">
        <w:t>Australian Languages — First Language —</w:t>
      </w:r>
      <w:r w:rsidR="007F60BC" w:rsidRPr="007F60BC">
        <w:t xml:space="preserve"> </w:t>
      </w:r>
      <w:r w:rsidR="00EC6F67" w:rsidRPr="007F60BC">
        <w:t xml:space="preserve">Pitjantjatjara </w:t>
      </w:r>
      <w:r w:rsidR="00B314AF" w:rsidRPr="007F60BC">
        <w:t>-</w:t>
      </w:r>
      <w:r w:rsidR="007F60BC" w:rsidRPr="007F60BC">
        <w:t xml:space="preserve"> </w:t>
      </w:r>
      <w:r w:rsidR="00B314AF" w:rsidRPr="007F60BC">
        <w:t>20 credits</w:t>
      </w:r>
    </w:p>
    <w:p w14:paraId="38BA6304"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61757484"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203D84C" w14:textId="77777777" w:rsidR="00153C12" w:rsidRPr="00103F41" w:rsidRDefault="00153C12" w:rsidP="00103F41">
      <w:pPr>
        <w:pStyle w:val="ListParagraph"/>
      </w:pPr>
      <w:r w:rsidRPr="00103F41">
        <w:t>The principal or delegate endorses the use of the plan, and any changes made to it, including use of an addendum.</w:t>
      </w:r>
    </w:p>
    <w:p w14:paraId="188DCE7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D038697" w14:textId="77777777" w:rsidTr="00111A42">
        <w:trPr>
          <w:trHeight w:hRule="exact" w:val="567"/>
        </w:trPr>
        <w:tc>
          <w:tcPr>
            <w:tcW w:w="817" w:type="dxa"/>
            <w:tcBorders>
              <w:bottom w:val="nil"/>
            </w:tcBorders>
            <w:shd w:val="clear" w:color="auto" w:fill="auto"/>
            <w:vAlign w:val="bottom"/>
          </w:tcPr>
          <w:p w14:paraId="1336E355" w14:textId="77777777" w:rsidR="00153C12" w:rsidRPr="000B02FA" w:rsidRDefault="00153C12" w:rsidP="00111A42">
            <w:pPr>
              <w:rPr>
                <w:szCs w:val="20"/>
              </w:rPr>
            </w:pPr>
            <w:r w:rsidRPr="000B02FA">
              <w:rPr>
                <w:szCs w:val="20"/>
              </w:rPr>
              <w:t>School</w:t>
            </w:r>
          </w:p>
        </w:tc>
        <w:tc>
          <w:tcPr>
            <w:tcW w:w="4394" w:type="dxa"/>
            <w:shd w:val="clear" w:color="auto" w:fill="auto"/>
            <w:vAlign w:val="bottom"/>
          </w:tcPr>
          <w:p w14:paraId="3BBBF285" w14:textId="77777777" w:rsidR="00153C12" w:rsidRPr="000B02FA" w:rsidRDefault="00153C12" w:rsidP="00111A42">
            <w:pPr>
              <w:rPr>
                <w:szCs w:val="20"/>
              </w:rPr>
            </w:pPr>
          </w:p>
        </w:tc>
        <w:tc>
          <w:tcPr>
            <w:tcW w:w="1134" w:type="dxa"/>
            <w:tcBorders>
              <w:bottom w:val="nil"/>
            </w:tcBorders>
            <w:shd w:val="clear" w:color="auto" w:fill="auto"/>
            <w:vAlign w:val="bottom"/>
          </w:tcPr>
          <w:p w14:paraId="3453AC76" w14:textId="77777777" w:rsidR="00153C12" w:rsidRPr="000B02FA" w:rsidRDefault="00153C12" w:rsidP="00111A42">
            <w:pPr>
              <w:rPr>
                <w:szCs w:val="20"/>
              </w:rPr>
            </w:pPr>
            <w:r w:rsidRPr="000B02FA">
              <w:rPr>
                <w:szCs w:val="20"/>
              </w:rPr>
              <w:t>Teacher(s)</w:t>
            </w:r>
          </w:p>
        </w:tc>
        <w:tc>
          <w:tcPr>
            <w:tcW w:w="3261" w:type="dxa"/>
            <w:shd w:val="clear" w:color="auto" w:fill="auto"/>
            <w:vAlign w:val="bottom"/>
          </w:tcPr>
          <w:p w14:paraId="090C0409" w14:textId="77777777" w:rsidR="00153C12" w:rsidRPr="000B02FA" w:rsidRDefault="00153C12" w:rsidP="00111A42">
            <w:pPr>
              <w:rPr>
                <w:szCs w:val="20"/>
              </w:rPr>
            </w:pPr>
          </w:p>
        </w:tc>
      </w:tr>
    </w:tbl>
    <w:p w14:paraId="7B4F26F8" w14:textId="77777777" w:rsidR="00153C12" w:rsidRPr="00F66744" w:rsidRDefault="00153C12" w:rsidP="00781916"/>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3C7A753" w14:textId="77777777" w:rsidTr="00111A42">
        <w:trPr>
          <w:trHeight w:val="308"/>
        </w:trPr>
        <w:tc>
          <w:tcPr>
            <w:tcW w:w="1843" w:type="dxa"/>
            <w:gridSpan w:val="3"/>
            <w:vMerge w:val="restart"/>
            <w:shd w:val="clear" w:color="auto" w:fill="auto"/>
            <w:vAlign w:val="center"/>
          </w:tcPr>
          <w:p w14:paraId="2696E950"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681673A" w14:textId="77777777" w:rsidR="00153C12" w:rsidRPr="00A44DC9" w:rsidRDefault="00153C12" w:rsidP="00A44DC9">
            <w:pPr>
              <w:pStyle w:val="LAPTableText"/>
              <w:jc w:val="center"/>
            </w:pPr>
          </w:p>
        </w:tc>
        <w:tc>
          <w:tcPr>
            <w:tcW w:w="1276" w:type="dxa"/>
            <w:vMerge w:val="restart"/>
            <w:shd w:val="clear" w:color="auto" w:fill="auto"/>
            <w:vAlign w:val="center"/>
          </w:tcPr>
          <w:p w14:paraId="2D61C24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A67366D" w14:textId="77777777" w:rsidR="00153C12" w:rsidRPr="00A44DC9" w:rsidRDefault="00153C12" w:rsidP="00A44DC9">
            <w:pPr>
              <w:pStyle w:val="LAPTableText"/>
            </w:pPr>
          </w:p>
        </w:tc>
        <w:tc>
          <w:tcPr>
            <w:tcW w:w="3969" w:type="dxa"/>
            <w:gridSpan w:val="5"/>
            <w:shd w:val="clear" w:color="auto" w:fill="auto"/>
            <w:vAlign w:val="center"/>
          </w:tcPr>
          <w:p w14:paraId="049FA727"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BDC3571" w14:textId="77777777" w:rsidR="00153C12" w:rsidRPr="00A44DC9" w:rsidRDefault="00153C12" w:rsidP="00A44DC9">
            <w:pPr>
              <w:pStyle w:val="LAPTableText"/>
            </w:pPr>
          </w:p>
        </w:tc>
        <w:tc>
          <w:tcPr>
            <w:tcW w:w="1134" w:type="dxa"/>
            <w:vMerge w:val="restart"/>
            <w:shd w:val="clear" w:color="auto" w:fill="auto"/>
            <w:vAlign w:val="center"/>
          </w:tcPr>
          <w:p w14:paraId="49FB2BAF"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50685024" w14:textId="77777777" w:rsidTr="00111A42">
        <w:trPr>
          <w:trHeight w:val="307"/>
        </w:trPr>
        <w:tc>
          <w:tcPr>
            <w:tcW w:w="1843" w:type="dxa"/>
            <w:gridSpan w:val="3"/>
            <w:vMerge/>
            <w:shd w:val="clear" w:color="auto" w:fill="auto"/>
          </w:tcPr>
          <w:p w14:paraId="5D6AF152" w14:textId="77777777" w:rsidR="00153C12" w:rsidRPr="00A44DC9" w:rsidRDefault="00153C12" w:rsidP="00A44DC9">
            <w:pPr>
              <w:pStyle w:val="LAPTableText"/>
            </w:pPr>
          </w:p>
        </w:tc>
        <w:tc>
          <w:tcPr>
            <w:tcW w:w="425" w:type="dxa"/>
            <w:vMerge/>
            <w:tcBorders>
              <w:bottom w:val="nil"/>
            </w:tcBorders>
            <w:shd w:val="clear" w:color="auto" w:fill="auto"/>
          </w:tcPr>
          <w:p w14:paraId="6AB8AC48" w14:textId="77777777" w:rsidR="00153C12" w:rsidRPr="00A44DC9" w:rsidRDefault="00153C12" w:rsidP="00A44DC9">
            <w:pPr>
              <w:pStyle w:val="LAPTableText"/>
            </w:pPr>
          </w:p>
        </w:tc>
        <w:tc>
          <w:tcPr>
            <w:tcW w:w="1276" w:type="dxa"/>
            <w:vMerge/>
            <w:shd w:val="clear" w:color="auto" w:fill="auto"/>
          </w:tcPr>
          <w:p w14:paraId="49B629A9" w14:textId="77777777" w:rsidR="00153C12" w:rsidRPr="00A44DC9" w:rsidRDefault="00153C12" w:rsidP="00A44DC9">
            <w:pPr>
              <w:pStyle w:val="LAPTableText"/>
            </w:pPr>
          </w:p>
        </w:tc>
        <w:tc>
          <w:tcPr>
            <w:tcW w:w="425" w:type="dxa"/>
            <w:vMerge/>
            <w:tcBorders>
              <w:bottom w:val="nil"/>
            </w:tcBorders>
            <w:shd w:val="clear" w:color="auto" w:fill="auto"/>
          </w:tcPr>
          <w:p w14:paraId="6C691AA0" w14:textId="77777777" w:rsidR="00153C12" w:rsidRPr="00A44DC9" w:rsidRDefault="00153C12" w:rsidP="00A44DC9">
            <w:pPr>
              <w:pStyle w:val="LAPTableText"/>
            </w:pPr>
          </w:p>
        </w:tc>
        <w:tc>
          <w:tcPr>
            <w:tcW w:w="709" w:type="dxa"/>
            <w:shd w:val="clear" w:color="auto" w:fill="auto"/>
            <w:vAlign w:val="center"/>
          </w:tcPr>
          <w:p w14:paraId="172F4AF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C5C7DE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3564D3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0DD62CB" w14:textId="77777777" w:rsidR="00153C12" w:rsidRPr="00A44DC9" w:rsidRDefault="00153C12" w:rsidP="00A44DC9">
            <w:pPr>
              <w:pStyle w:val="LAPTableText"/>
            </w:pPr>
          </w:p>
        </w:tc>
        <w:tc>
          <w:tcPr>
            <w:tcW w:w="1134" w:type="dxa"/>
            <w:vMerge/>
            <w:shd w:val="clear" w:color="auto" w:fill="auto"/>
          </w:tcPr>
          <w:p w14:paraId="3823CC7B" w14:textId="77777777" w:rsidR="00153C12" w:rsidRPr="00A44DC9" w:rsidRDefault="00153C12" w:rsidP="00A44DC9">
            <w:pPr>
              <w:pStyle w:val="LAPTableText"/>
            </w:pPr>
          </w:p>
        </w:tc>
      </w:tr>
      <w:tr w:rsidR="00111A42" w:rsidRPr="00F66744" w14:paraId="7D679817" w14:textId="77777777" w:rsidTr="00111A42">
        <w:trPr>
          <w:trHeight w:val="380"/>
        </w:trPr>
        <w:tc>
          <w:tcPr>
            <w:tcW w:w="614" w:type="dxa"/>
            <w:shd w:val="clear" w:color="auto" w:fill="auto"/>
            <w:vAlign w:val="center"/>
          </w:tcPr>
          <w:p w14:paraId="4CD75D87" w14:textId="77777777" w:rsidR="00153C12" w:rsidRPr="00A44DC9" w:rsidRDefault="00153C12" w:rsidP="00A44DC9">
            <w:pPr>
              <w:pStyle w:val="LAPTableText"/>
            </w:pPr>
          </w:p>
        </w:tc>
        <w:tc>
          <w:tcPr>
            <w:tcW w:w="614" w:type="dxa"/>
            <w:shd w:val="clear" w:color="auto" w:fill="auto"/>
            <w:vAlign w:val="center"/>
          </w:tcPr>
          <w:p w14:paraId="7D2BE5D2" w14:textId="77777777" w:rsidR="00153C12" w:rsidRPr="00A44DC9" w:rsidRDefault="00153C12" w:rsidP="00A44DC9">
            <w:pPr>
              <w:pStyle w:val="LAPTableText"/>
            </w:pPr>
          </w:p>
        </w:tc>
        <w:tc>
          <w:tcPr>
            <w:tcW w:w="615" w:type="dxa"/>
            <w:shd w:val="clear" w:color="auto" w:fill="auto"/>
            <w:vAlign w:val="center"/>
          </w:tcPr>
          <w:p w14:paraId="181CAB1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EDB75BB" w14:textId="77777777" w:rsidR="00153C12" w:rsidRPr="00A44DC9" w:rsidRDefault="00153C12" w:rsidP="00A44DC9">
            <w:pPr>
              <w:pStyle w:val="LAPTableText"/>
            </w:pPr>
          </w:p>
        </w:tc>
        <w:tc>
          <w:tcPr>
            <w:tcW w:w="1276" w:type="dxa"/>
            <w:shd w:val="clear" w:color="auto" w:fill="auto"/>
            <w:vAlign w:val="center"/>
          </w:tcPr>
          <w:p w14:paraId="6440568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3438F52" w14:textId="77777777" w:rsidR="00153C12" w:rsidRPr="00A44DC9" w:rsidRDefault="00153C12" w:rsidP="00A44DC9">
            <w:pPr>
              <w:pStyle w:val="LAPTableText"/>
            </w:pPr>
          </w:p>
        </w:tc>
        <w:tc>
          <w:tcPr>
            <w:tcW w:w="709" w:type="dxa"/>
            <w:shd w:val="clear" w:color="auto" w:fill="auto"/>
            <w:vAlign w:val="center"/>
          </w:tcPr>
          <w:p w14:paraId="21DE0B51" w14:textId="77777777" w:rsidR="00153C12" w:rsidRPr="007F60BC" w:rsidRDefault="001606DE" w:rsidP="00A44DC9">
            <w:pPr>
              <w:pStyle w:val="LAPTableText"/>
              <w:jc w:val="center"/>
              <w:rPr>
                <w:rFonts w:ascii="Roboto" w:hAnsi="Roboto"/>
                <w:b/>
                <w:sz w:val="20"/>
              </w:rPr>
            </w:pPr>
            <w:r w:rsidRPr="007F60BC">
              <w:rPr>
                <w:rFonts w:ascii="Roboto" w:hAnsi="Roboto"/>
                <w:b/>
                <w:sz w:val="20"/>
              </w:rPr>
              <w:t>2</w:t>
            </w:r>
          </w:p>
        </w:tc>
        <w:tc>
          <w:tcPr>
            <w:tcW w:w="661" w:type="dxa"/>
            <w:shd w:val="clear" w:color="auto" w:fill="auto"/>
            <w:vAlign w:val="center"/>
          </w:tcPr>
          <w:p w14:paraId="5E64E3B0" w14:textId="0E0D7BBC" w:rsidR="00153C12" w:rsidRPr="007F60BC" w:rsidRDefault="00B314AF" w:rsidP="00A44DC9">
            <w:pPr>
              <w:pStyle w:val="LAPTableText"/>
              <w:jc w:val="center"/>
              <w:rPr>
                <w:rFonts w:ascii="Roboto" w:hAnsi="Roboto"/>
                <w:b/>
                <w:sz w:val="20"/>
              </w:rPr>
            </w:pPr>
            <w:r w:rsidRPr="007F60BC">
              <w:rPr>
                <w:rFonts w:ascii="Roboto" w:hAnsi="Roboto"/>
                <w:b/>
                <w:sz w:val="20"/>
              </w:rPr>
              <w:t>A</w:t>
            </w:r>
          </w:p>
        </w:tc>
        <w:tc>
          <w:tcPr>
            <w:tcW w:w="662" w:type="dxa"/>
            <w:shd w:val="clear" w:color="auto" w:fill="auto"/>
            <w:vAlign w:val="center"/>
          </w:tcPr>
          <w:p w14:paraId="5F7FB8CB" w14:textId="42C3F4D9" w:rsidR="00153C12" w:rsidRPr="007F60BC" w:rsidRDefault="00B314AF" w:rsidP="00A44DC9">
            <w:pPr>
              <w:pStyle w:val="LAPTableText"/>
              <w:jc w:val="center"/>
              <w:rPr>
                <w:rFonts w:ascii="Roboto" w:hAnsi="Roboto"/>
                <w:b/>
                <w:sz w:val="20"/>
              </w:rPr>
            </w:pPr>
            <w:r w:rsidRPr="007F60BC">
              <w:rPr>
                <w:rFonts w:ascii="Roboto" w:hAnsi="Roboto"/>
                <w:b/>
                <w:sz w:val="20"/>
              </w:rPr>
              <w:t>F</w:t>
            </w:r>
          </w:p>
        </w:tc>
        <w:tc>
          <w:tcPr>
            <w:tcW w:w="662" w:type="dxa"/>
            <w:shd w:val="clear" w:color="auto" w:fill="auto"/>
            <w:vAlign w:val="center"/>
          </w:tcPr>
          <w:p w14:paraId="41E12621" w14:textId="07CD3EAD" w:rsidR="00153C12" w:rsidRPr="007F60BC" w:rsidRDefault="00B314AF" w:rsidP="00A44DC9">
            <w:pPr>
              <w:pStyle w:val="LAPTableText"/>
              <w:jc w:val="center"/>
              <w:rPr>
                <w:rFonts w:ascii="Roboto" w:hAnsi="Roboto"/>
                <w:b/>
                <w:sz w:val="20"/>
              </w:rPr>
            </w:pPr>
            <w:r w:rsidRPr="007F60BC">
              <w:rPr>
                <w:rFonts w:ascii="Roboto" w:hAnsi="Roboto"/>
                <w:b/>
                <w:sz w:val="20"/>
              </w:rPr>
              <w:t>L</w:t>
            </w:r>
          </w:p>
        </w:tc>
        <w:tc>
          <w:tcPr>
            <w:tcW w:w="1275" w:type="dxa"/>
            <w:shd w:val="clear" w:color="auto" w:fill="auto"/>
            <w:vAlign w:val="center"/>
          </w:tcPr>
          <w:p w14:paraId="7580866B" w14:textId="77777777" w:rsidR="00153C12" w:rsidRPr="007F60BC" w:rsidRDefault="00212B19" w:rsidP="00A44DC9">
            <w:pPr>
              <w:pStyle w:val="LAPTableText"/>
              <w:jc w:val="center"/>
              <w:rPr>
                <w:rFonts w:ascii="Roboto" w:hAnsi="Roboto"/>
                <w:b/>
                <w:sz w:val="20"/>
              </w:rPr>
            </w:pPr>
            <w:r w:rsidRPr="007F60BC">
              <w:rPr>
                <w:rFonts w:ascii="Roboto" w:hAnsi="Roboto"/>
                <w:b/>
                <w:sz w:val="20"/>
              </w:rPr>
              <w:t>20</w:t>
            </w:r>
          </w:p>
        </w:tc>
        <w:tc>
          <w:tcPr>
            <w:tcW w:w="426" w:type="dxa"/>
            <w:vMerge/>
            <w:tcBorders>
              <w:bottom w:val="nil"/>
            </w:tcBorders>
            <w:shd w:val="clear" w:color="auto" w:fill="auto"/>
            <w:vAlign w:val="center"/>
          </w:tcPr>
          <w:p w14:paraId="5EB1AD2E" w14:textId="77777777" w:rsidR="00153C12" w:rsidRPr="00A44DC9" w:rsidRDefault="00153C12" w:rsidP="00A44DC9">
            <w:pPr>
              <w:pStyle w:val="LAPTableText"/>
            </w:pPr>
          </w:p>
        </w:tc>
        <w:tc>
          <w:tcPr>
            <w:tcW w:w="1134" w:type="dxa"/>
            <w:shd w:val="clear" w:color="auto" w:fill="auto"/>
            <w:vAlign w:val="center"/>
          </w:tcPr>
          <w:p w14:paraId="614DB6B8" w14:textId="77777777" w:rsidR="00153C12" w:rsidRPr="00A44DC9" w:rsidRDefault="00153C12" w:rsidP="00A44DC9">
            <w:pPr>
              <w:pStyle w:val="LAPTableText"/>
            </w:pPr>
          </w:p>
        </w:tc>
      </w:tr>
    </w:tbl>
    <w:p w14:paraId="0A42B61A"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2AED63A" w14:textId="77777777" w:rsidTr="00237370">
        <w:trPr>
          <w:trHeight w:val="5491"/>
        </w:trPr>
        <w:tc>
          <w:tcPr>
            <w:tcW w:w="9475" w:type="dxa"/>
          </w:tcPr>
          <w:p w14:paraId="3C50ADC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7E279D2E" w14:textId="77777777" w:rsidR="00153C12" w:rsidRPr="00A44DC9" w:rsidRDefault="00153C12" w:rsidP="00781916">
            <w:pPr>
              <w:pStyle w:val="AddendumTablebulletpoint"/>
            </w:pPr>
            <w:r w:rsidRPr="00A44DC9">
              <w:t>what changes have been made to the plan</w:t>
            </w:r>
          </w:p>
          <w:p w14:paraId="50C5F182" w14:textId="77777777" w:rsidR="00153C12" w:rsidRPr="00A44DC9" w:rsidRDefault="00153C12" w:rsidP="00A44DC9">
            <w:pPr>
              <w:pStyle w:val="ListParagraph"/>
              <w:rPr>
                <w:sz w:val="18"/>
                <w:szCs w:val="18"/>
              </w:rPr>
            </w:pPr>
            <w:r w:rsidRPr="00A44DC9">
              <w:rPr>
                <w:sz w:val="18"/>
                <w:szCs w:val="18"/>
              </w:rPr>
              <w:t>the rationale for making the changes</w:t>
            </w:r>
          </w:p>
          <w:p w14:paraId="54CEF58C"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285D24CC" w14:textId="77777777" w:rsidR="00153C12" w:rsidRPr="001C427B" w:rsidRDefault="00153C12" w:rsidP="00693A24">
      <w:pPr>
        <w:pStyle w:val="AddendumendorsmentHeading"/>
      </w:pPr>
      <w:r w:rsidRPr="007117C2">
        <w:t>Endorsement</w:t>
      </w:r>
      <w:r w:rsidRPr="001C427B">
        <w:t xml:space="preserve"> </w:t>
      </w:r>
    </w:p>
    <w:p w14:paraId="185962A7"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4E1494B" w14:textId="77777777" w:rsidTr="00111A42">
        <w:trPr>
          <w:trHeight w:hRule="exact" w:val="567"/>
        </w:trPr>
        <w:tc>
          <w:tcPr>
            <w:tcW w:w="2802" w:type="dxa"/>
            <w:tcBorders>
              <w:bottom w:val="nil"/>
            </w:tcBorders>
            <w:shd w:val="clear" w:color="auto" w:fill="auto"/>
            <w:vAlign w:val="bottom"/>
          </w:tcPr>
          <w:p w14:paraId="241797CF" w14:textId="18CEE18A" w:rsidR="00153C12" w:rsidRPr="00212B19" w:rsidRDefault="00153C12" w:rsidP="007F60BC">
            <w:pPr>
              <w:pStyle w:val="AddendumTableText"/>
              <w:spacing w:after="0"/>
            </w:pPr>
            <w:r w:rsidRPr="00745A0E">
              <w:t>Signature of principal or delegate</w:t>
            </w:r>
          </w:p>
        </w:tc>
        <w:tc>
          <w:tcPr>
            <w:tcW w:w="4394" w:type="dxa"/>
            <w:shd w:val="clear" w:color="auto" w:fill="auto"/>
            <w:vAlign w:val="bottom"/>
          </w:tcPr>
          <w:p w14:paraId="3827AC8D" w14:textId="77777777" w:rsidR="00153C12" w:rsidRPr="00745A0E" w:rsidRDefault="00153C12" w:rsidP="00111A42">
            <w:pPr>
              <w:rPr>
                <w:sz w:val="18"/>
                <w:lang w:val="en-US"/>
              </w:rPr>
            </w:pPr>
          </w:p>
        </w:tc>
        <w:tc>
          <w:tcPr>
            <w:tcW w:w="567" w:type="dxa"/>
            <w:tcBorders>
              <w:bottom w:val="nil"/>
            </w:tcBorders>
            <w:shd w:val="clear" w:color="auto" w:fill="auto"/>
            <w:vAlign w:val="bottom"/>
          </w:tcPr>
          <w:p w14:paraId="65137A9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7528C68" w14:textId="77777777" w:rsidR="00153C12" w:rsidRPr="004C6ABF" w:rsidRDefault="00153C12" w:rsidP="00111A42">
            <w:pPr>
              <w:rPr>
                <w:lang w:val="en-US"/>
              </w:rPr>
            </w:pPr>
          </w:p>
        </w:tc>
      </w:tr>
    </w:tbl>
    <w:p w14:paraId="01C5C872" w14:textId="77777777" w:rsidR="00FF5B14" w:rsidRDefault="00FF5B14" w:rsidP="009B7824">
      <w:pPr>
        <w:rPr>
          <w:sz w:val="28"/>
          <w:szCs w:val="28"/>
        </w:rPr>
        <w:sectPr w:rsidR="00FF5B14" w:rsidSect="00237370">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1BA77D2E"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037A174C" w14:textId="6025EFCE" w:rsidR="002F39D1" w:rsidRPr="00212B19"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EC6F67">
        <w:t xml:space="preserve">Australian Languages — First Language — Pitjantjatjara </w:t>
      </w:r>
      <w:r w:rsidR="00212B19" w:rsidRPr="00212B19">
        <w:rPr>
          <w:rFonts w:eastAsia="SimSun"/>
        </w:rPr>
        <w:t>– 20</w:t>
      </w:r>
      <w:r w:rsidR="002F39D1" w:rsidRPr="00212B19">
        <w:rPr>
          <w:rFonts w:eastAsia="SimSun"/>
        </w:rPr>
        <w:t xml:space="preserve"> credits</w:t>
      </w:r>
    </w:p>
    <w:p w14:paraId="7DDC70F5" w14:textId="77777777" w:rsidR="004C0E19" w:rsidRDefault="00153C12" w:rsidP="00D044BB">
      <w:pPr>
        <w:pStyle w:val="SOFinalBodyText"/>
      </w:pPr>
      <w:r>
        <w:t>T</w:t>
      </w:r>
      <w:r w:rsidRPr="004963F3">
        <w:t xml:space="preserve">he table below </w:t>
      </w:r>
      <w:r>
        <w:t>provides</w:t>
      </w:r>
      <w:r w:rsidRPr="004963F3">
        <w:t xml:space="preserve"> details of the planned tasks</w:t>
      </w:r>
      <w:r>
        <w:t xml:space="preserve"> and shows where </w:t>
      </w:r>
      <w:r w:rsidRPr="004963F3">
        <w:t xml:space="preserve">students have the opportunity to provide evidence for each </w:t>
      </w:r>
      <w:r>
        <w:t>of the specific features of all of the</w:t>
      </w:r>
      <w:r w:rsidRPr="004963F3">
        <w:t xml:space="preserve"> assessment design criteria.</w:t>
      </w:r>
    </w:p>
    <w:p w14:paraId="0CE6699B" w14:textId="167AE0B5" w:rsidR="00AD3260" w:rsidRDefault="00AD3260" w:rsidP="00AD3260">
      <w:pPr>
        <w:spacing w:before="240"/>
      </w:pPr>
      <w:r w:rsidRPr="00AD3260">
        <w:rPr>
          <w:rFonts w:ascii="Roboto Medium" w:hAnsi="Roboto Medium"/>
        </w:rPr>
        <w:t>Assessment Type 1</w:t>
      </w:r>
      <w:r w:rsidRPr="00212B19">
        <w:rPr>
          <w:rFonts w:ascii="Roboto Medium" w:hAnsi="Roboto Medium"/>
        </w:rPr>
        <w:t>:</w:t>
      </w:r>
      <w:r w:rsidR="001606DE" w:rsidRPr="00212B19">
        <w:rPr>
          <w:rFonts w:ascii="Roboto Medium" w:hAnsi="Roboto Medium"/>
        </w:rPr>
        <w:t xml:space="preserve"> </w:t>
      </w:r>
      <w:r w:rsidR="001606DE" w:rsidRPr="00212B19">
        <w:rPr>
          <w:i/>
        </w:rPr>
        <w:t xml:space="preserve"> </w:t>
      </w:r>
      <w:r w:rsidR="00EC6F67">
        <w:rPr>
          <w:rFonts w:ascii="Roboto Medium" w:hAnsi="Roboto Medium"/>
        </w:rPr>
        <w:t>Creating and responding</w:t>
      </w:r>
      <w:r w:rsidRPr="00212B19">
        <w:t xml:space="preserve"> – </w:t>
      </w:r>
      <w:r w:rsidR="005D1617" w:rsidRPr="00212B19">
        <w:t>w</w:t>
      </w:r>
      <w:r w:rsidRPr="00212B19">
        <w:t xml:space="preserve">eighting </w:t>
      </w:r>
      <w:r w:rsidR="00EC6F67">
        <w:t>4</w:t>
      </w:r>
      <w:r w:rsidR="00212B19" w:rsidRPr="00212B19">
        <w:t>0</w:t>
      </w:r>
      <w:r w:rsidRPr="00212B19">
        <w:t>%</w:t>
      </w:r>
    </w:p>
    <w:p w14:paraId="57144A6D" w14:textId="77777777" w:rsidR="00B314AF" w:rsidRPr="00D044BB" w:rsidRDefault="00B314AF" w:rsidP="00D044BB">
      <w:pPr>
        <w:pStyle w:val="SOFinalBodyText"/>
        <w:rPr>
          <w:rFonts w:eastAsia="MS Mincho"/>
        </w:rPr>
      </w:pPr>
      <w:r w:rsidRPr="00D044BB">
        <w:rPr>
          <w:rFonts w:eastAsia="MS Mincho"/>
        </w:rPr>
        <w:t>Students complete four creating and responding tasks comprising:</w:t>
      </w:r>
    </w:p>
    <w:p w14:paraId="407824EB" w14:textId="77777777" w:rsidR="00B314AF" w:rsidRPr="00B70A05" w:rsidRDefault="00B314AF" w:rsidP="00D044BB">
      <w:pPr>
        <w:pStyle w:val="SOFinalBullets"/>
        <w:rPr>
          <w:rFonts w:eastAsia="MS Mincho"/>
        </w:rPr>
      </w:pPr>
      <w:r w:rsidRPr="00B70A05">
        <w:rPr>
          <w:rFonts w:eastAsia="MS Mincho"/>
        </w:rPr>
        <w:t>two resource creations</w:t>
      </w:r>
    </w:p>
    <w:p w14:paraId="030B3CAD" w14:textId="59EFAA89" w:rsidR="00B314AF" w:rsidRPr="00D044BB" w:rsidRDefault="00B314AF" w:rsidP="00D044BB">
      <w:pPr>
        <w:pStyle w:val="SOFinalBullets"/>
      </w:pPr>
      <w:proofErr w:type="gramStart"/>
      <w:r w:rsidRPr="00B70A05">
        <w:rPr>
          <w:rFonts w:eastAsia="MS Mincho"/>
        </w:rPr>
        <w:t>two</w:t>
      </w:r>
      <w:proofErr w:type="gramEnd"/>
      <w:r w:rsidRPr="00B70A05">
        <w:rPr>
          <w:rFonts w:eastAsia="MS Mincho"/>
        </w:rPr>
        <w:t xml:space="preserve"> responses to resources.</w:t>
      </w:r>
    </w:p>
    <w:tbl>
      <w:tblPr>
        <w:tblW w:w="102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45"/>
        <w:gridCol w:w="803"/>
        <w:gridCol w:w="803"/>
        <w:gridCol w:w="803"/>
        <w:gridCol w:w="2552"/>
      </w:tblGrid>
      <w:tr w:rsidR="00111A42" w:rsidRPr="00153C12" w14:paraId="0D707561" w14:textId="77777777" w:rsidTr="00D044BB">
        <w:trPr>
          <w:trHeight w:val="397"/>
        </w:trPr>
        <w:tc>
          <w:tcPr>
            <w:tcW w:w="5245" w:type="dxa"/>
            <w:vMerge w:val="restart"/>
            <w:shd w:val="clear" w:color="auto" w:fill="D9D9D9" w:themeFill="background1" w:themeFillShade="D9"/>
            <w:vAlign w:val="center"/>
          </w:tcPr>
          <w:p w14:paraId="7E6E29DC"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6348D2DB"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552" w:type="dxa"/>
            <w:vMerge w:val="restart"/>
            <w:shd w:val="clear" w:color="auto" w:fill="D9D9D9" w:themeFill="background1" w:themeFillShade="D9"/>
            <w:vAlign w:val="center"/>
          </w:tcPr>
          <w:p w14:paraId="7BCE1829" w14:textId="4E113255" w:rsidR="00111A42" w:rsidRPr="00103D79" w:rsidRDefault="00111A42" w:rsidP="00BA6222">
            <w:pPr>
              <w:pStyle w:val="SOTableHeadings"/>
              <w:jc w:val="center"/>
            </w:pPr>
            <w:r w:rsidRPr="00103D79">
              <w:t>Assessment conditions</w:t>
            </w:r>
          </w:p>
          <w:p w14:paraId="2C81DFB9" w14:textId="77777777" w:rsidR="00111A42" w:rsidRPr="00153C12" w:rsidRDefault="00111A42" w:rsidP="00BA6222">
            <w:pPr>
              <w:pStyle w:val="SOTableText"/>
              <w:jc w:val="center"/>
            </w:pPr>
            <w:r w:rsidRPr="00103D79">
              <w:t>(e.g. task type, word length, time allocated, supervision)</w:t>
            </w:r>
          </w:p>
        </w:tc>
      </w:tr>
      <w:tr w:rsidR="00164873" w:rsidRPr="00153C12" w14:paraId="5AA02C13" w14:textId="77777777" w:rsidTr="00D044BB">
        <w:trPr>
          <w:trHeight w:val="397"/>
        </w:trPr>
        <w:tc>
          <w:tcPr>
            <w:tcW w:w="5245" w:type="dxa"/>
            <w:vMerge/>
            <w:shd w:val="clear" w:color="auto" w:fill="D9D9D9" w:themeFill="background1" w:themeFillShade="D9"/>
            <w:vAlign w:val="center"/>
          </w:tcPr>
          <w:p w14:paraId="2E53D46B" w14:textId="77777777" w:rsidR="00164873" w:rsidRPr="00153C12" w:rsidRDefault="00164873" w:rsidP="00103D79">
            <w:pPr>
              <w:pStyle w:val="SOTableText"/>
              <w:rPr>
                <w:i/>
              </w:rPr>
            </w:pPr>
          </w:p>
        </w:tc>
        <w:tc>
          <w:tcPr>
            <w:tcW w:w="803" w:type="dxa"/>
            <w:shd w:val="clear" w:color="auto" w:fill="D9D9D9" w:themeFill="background1" w:themeFillShade="D9"/>
            <w:vAlign w:val="center"/>
          </w:tcPr>
          <w:p w14:paraId="6108DFF7" w14:textId="118600C4" w:rsidR="00164873" w:rsidRPr="00212B19" w:rsidRDefault="00EC6F67" w:rsidP="0026715B">
            <w:pPr>
              <w:pStyle w:val="SOTableHeadings"/>
              <w:jc w:val="center"/>
            </w:pPr>
            <w:r>
              <w:t>C</w:t>
            </w:r>
          </w:p>
        </w:tc>
        <w:tc>
          <w:tcPr>
            <w:tcW w:w="803" w:type="dxa"/>
            <w:shd w:val="clear" w:color="auto" w:fill="D9D9D9" w:themeFill="background1" w:themeFillShade="D9"/>
            <w:vAlign w:val="center"/>
          </w:tcPr>
          <w:p w14:paraId="2C84F16E" w14:textId="69888218" w:rsidR="00164873" w:rsidRPr="00212B19" w:rsidRDefault="00EC6F67" w:rsidP="0026715B">
            <w:pPr>
              <w:pStyle w:val="SOTableHeadings"/>
              <w:jc w:val="center"/>
            </w:pPr>
            <w:r>
              <w:t>AA</w:t>
            </w:r>
          </w:p>
        </w:tc>
        <w:tc>
          <w:tcPr>
            <w:tcW w:w="803" w:type="dxa"/>
            <w:shd w:val="clear" w:color="auto" w:fill="D9D9D9" w:themeFill="background1" w:themeFillShade="D9"/>
            <w:vAlign w:val="center"/>
          </w:tcPr>
          <w:p w14:paraId="032ED59E" w14:textId="7B7C2322" w:rsidR="00164873" w:rsidRPr="00212B19" w:rsidRDefault="00EC6F67" w:rsidP="0026715B">
            <w:pPr>
              <w:pStyle w:val="SOTableHeadings"/>
              <w:jc w:val="center"/>
            </w:pPr>
            <w:r>
              <w:t>IE</w:t>
            </w:r>
          </w:p>
        </w:tc>
        <w:tc>
          <w:tcPr>
            <w:tcW w:w="2552" w:type="dxa"/>
            <w:vMerge/>
            <w:shd w:val="clear" w:color="auto" w:fill="auto"/>
            <w:vAlign w:val="center"/>
          </w:tcPr>
          <w:p w14:paraId="36C5BAE8" w14:textId="77777777" w:rsidR="00164873" w:rsidRPr="00153C12" w:rsidRDefault="00164873" w:rsidP="00103D79">
            <w:pPr>
              <w:pStyle w:val="SOTableText"/>
            </w:pPr>
          </w:p>
        </w:tc>
      </w:tr>
      <w:tr w:rsidR="00AD3260" w:rsidRPr="00153C12" w14:paraId="4187AE14" w14:textId="77777777" w:rsidTr="00D044BB">
        <w:trPr>
          <w:trHeight w:val="1021"/>
        </w:trPr>
        <w:tc>
          <w:tcPr>
            <w:tcW w:w="5245" w:type="dxa"/>
            <w:shd w:val="clear" w:color="auto" w:fill="auto"/>
            <w:vAlign w:val="center"/>
          </w:tcPr>
          <w:p w14:paraId="1E27D423" w14:textId="77777777" w:rsidR="00B314AF" w:rsidRPr="00A44200" w:rsidRDefault="00B314AF" w:rsidP="00D044BB">
            <w:pPr>
              <w:pStyle w:val="SOTableHeadLarge"/>
            </w:pPr>
            <w:r w:rsidRPr="00A44200">
              <w:t xml:space="preserve">Response to </w:t>
            </w:r>
            <w:r>
              <w:t>resources</w:t>
            </w:r>
          </w:p>
          <w:p w14:paraId="2D2E5D0B" w14:textId="77777777" w:rsidR="00EC6F67" w:rsidRDefault="00EC6F67" w:rsidP="00EC6F67">
            <w:pPr>
              <w:pStyle w:val="SOTableText"/>
            </w:pPr>
            <w:r>
              <w:t xml:space="preserve">Students read and view a variety of texts from the book, </w:t>
            </w:r>
            <w:proofErr w:type="spellStart"/>
            <w:r>
              <w:rPr>
                <w:i/>
              </w:rPr>
              <w:t>A</w:t>
            </w:r>
            <w:r>
              <w:rPr>
                <w:i/>
                <w:u w:val="single"/>
              </w:rPr>
              <w:t>n</w:t>
            </w:r>
            <w:r>
              <w:rPr>
                <w:i/>
              </w:rPr>
              <w:t>angu</w:t>
            </w:r>
            <w:proofErr w:type="spellEnd"/>
            <w:r>
              <w:rPr>
                <w:i/>
              </w:rPr>
              <w:t xml:space="preserve"> Way</w:t>
            </w:r>
            <w:r>
              <w:t>, and respond to the meaning of the texts, both the artwork and the written text, including an analysis of the linguistic, cultural and stylistic features. The analysis should consider the following:</w:t>
            </w:r>
          </w:p>
          <w:p w14:paraId="66B42D1C" w14:textId="4F180528" w:rsidR="00EC6F67" w:rsidRDefault="00EC6F67" w:rsidP="00EC6F67">
            <w:pPr>
              <w:pStyle w:val="SOTableText"/>
              <w:numPr>
                <w:ilvl w:val="0"/>
                <w:numId w:val="8"/>
              </w:numPr>
            </w:pPr>
            <w:r>
              <w:t>Language and linguistic structures (including issues of oral transcription)</w:t>
            </w:r>
          </w:p>
          <w:p w14:paraId="29337B44" w14:textId="564C7C79" w:rsidR="00EC6F67" w:rsidRDefault="00EC6F67" w:rsidP="00EC6F67">
            <w:pPr>
              <w:pStyle w:val="SOTableText"/>
              <w:numPr>
                <w:ilvl w:val="0"/>
                <w:numId w:val="8"/>
              </w:numPr>
            </w:pPr>
            <w:r>
              <w:t>Language variation and change</w:t>
            </w:r>
          </w:p>
          <w:p w14:paraId="370CAF5A" w14:textId="28A25B35" w:rsidR="00EC6F67" w:rsidRDefault="00EC6F67" w:rsidP="00EC6F67">
            <w:pPr>
              <w:pStyle w:val="SOTableText"/>
              <w:numPr>
                <w:ilvl w:val="0"/>
                <w:numId w:val="8"/>
              </w:numPr>
            </w:pPr>
            <w:r>
              <w:t>Relationship between language, culture and communities</w:t>
            </w:r>
          </w:p>
          <w:p w14:paraId="7CAFECC1" w14:textId="71C84FAC" w:rsidR="00EC6F67" w:rsidRDefault="00EC6F67" w:rsidP="00EC6F67">
            <w:pPr>
              <w:pStyle w:val="SOTableText"/>
              <w:numPr>
                <w:ilvl w:val="0"/>
                <w:numId w:val="8"/>
              </w:numPr>
            </w:pPr>
            <w:r>
              <w:t>Sociocultural representations</w:t>
            </w:r>
          </w:p>
          <w:p w14:paraId="041A98E2" w14:textId="1E76A82A" w:rsidR="00EC6F67" w:rsidRDefault="00EC6F67" w:rsidP="00EC6F67">
            <w:pPr>
              <w:pStyle w:val="SOTableText"/>
              <w:numPr>
                <w:ilvl w:val="0"/>
                <w:numId w:val="8"/>
              </w:numPr>
            </w:pPr>
            <w:r>
              <w:t>Grammar</w:t>
            </w:r>
          </w:p>
          <w:p w14:paraId="0B67D7D1" w14:textId="61524EB6" w:rsidR="00EC6F67" w:rsidRDefault="00EC6F67" w:rsidP="00EC6F67">
            <w:pPr>
              <w:pStyle w:val="SOTableText"/>
              <w:numPr>
                <w:ilvl w:val="0"/>
                <w:numId w:val="8"/>
              </w:numPr>
            </w:pPr>
            <w:r>
              <w:t>Textual features (e.g. tone, register, stylistic features)</w:t>
            </w:r>
          </w:p>
          <w:p w14:paraId="03DA5A6B" w14:textId="2F4CF550" w:rsidR="00EC6F67" w:rsidRPr="008419E5" w:rsidRDefault="00EC6F67" w:rsidP="00EC6F67">
            <w:pPr>
              <w:pStyle w:val="SOTableText"/>
              <w:numPr>
                <w:ilvl w:val="0"/>
                <w:numId w:val="8"/>
              </w:numPr>
            </w:pPr>
            <w:r>
              <w:t>Oral and written forms of narrative and language use</w:t>
            </w:r>
          </w:p>
        </w:tc>
        <w:tc>
          <w:tcPr>
            <w:tcW w:w="803" w:type="dxa"/>
            <w:shd w:val="clear" w:color="auto" w:fill="auto"/>
            <w:vAlign w:val="center"/>
          </w:tcPr>
          <w:p w14:paraId="6ACB75B0" w14:textId="77777777" w:rsidR="00AD3260" w:rsidRPr="008419E5" w:rsidRDefault="00AD3260" w:rsidP="00103D79">
            <w:pPr>
              <w:pStyle w:val="SOTableText"/>
              <w:jc w:val="center"/>
            </w:pPr>
          </w:p>
        </w:tc>
        <w:tc>
          <w:tcPr>
            <w:tcW w:w="803" w:type="dxa"/>
            <w:shd w:val="clear" w:color="auto" w:fill="auto"/>
            <w:vAlign w:val="center"/>
          </w:tcPr>
          <w:p w14:paraId="1A6ED155" w14:textId="47A965E3" w:rsidR="00AD3260" w:rsidRPr="008419E5" w:rsidRDefault="00EC6F67" w:rsidP="00103D79">
            <w:pPr>
              <w:pStyle w:val="SOTableText"/>
              <w:jc w:val="center"/>
            </w:pPr>
            <w:r>
              <w:t>1, 2, 3</w:t>
            </w:r>
          </w:p>
        </w:tc>
        <w:tc>
          <w:tcPr>
            <w:tcW w:w="803" w:type="dxa"/>
            <w:shd w:val="clear" w:color="auto" w:fill="auto"/>
            <w:vAlign w:val="center"/>
          </w:tcPr>
          <w:p w14:paraId="28616F0A" w14:textId="7CA8AC87" w:rsidR="00AD3260" w:rsidRPr="008419E5" w:rsidRDefault="00EC6F67" w:rsidP="00103D79">
            <w:pPr>
              <w:pStyle w:val="SOTableText"/>
              <w:jc w:val="center"/>
            </w:pPr>
            <w:r>
              <w:t>2, 3</w:t>
            </w:r>
          </w:p>
        </w:tc>
        <w:tc>
          <w:tcPr>
            <w:tcW w:w="2552" w:type="dxa"/>
            <w:shd w:val="clear" w:color="auto" w:fill="auto"/>
            <w:vAlign w:val="center"/>
          </w:tcPr>
          <w:p w14:paraId="19DF261F" w14:textId="4D3AE510" w:rsidR="00EC6F67" w:rsidRDefault="00EC6F67" w:rsidP="00D4082B">
            <w:pPr>
              <w:pStyle w:val="SOTableText"/>
            </w:pPr>
            <w:r>
              <w:t xml:space="preserve">4 weeks to </w:t>
            </w:r>
            <w:r w:rsidR="00993617">
              <w:t xml:space="preserve">collect/collate texts, </w:t>
            </w:r>
            <w:proofErr w:type="spellStart"/>
            <w:r w:rsidR="00993617">
              <w:t>analyse</w:t>
            </w:r>
            <w:proofErr w:type="spellEnd"/>
            <w:r w:rsidR="00993617">
              <w:t xml:space="preserve"> them and formulate a response.</w:t>
            </w:r>
          </w:p>
          <w:p w14:paraId="2504B4EB" w14:textId="77777777" w:rsidR="00EC6F67" w:rsidRDefault="00EC6F67" w:rsidP="00D4082B">
            <w:pPr>
              <w:pStyle w:val="SOTableText"/>
            </w:pPr>
            <w:r>
              <w:t>Format of response may be negotiated.</w:t>
            </w:r>
          </w:p>
          <w:p w14:paraId="715E163A" w14:textId="35D747B9" w:rsidR="00EC6F67" w:rsidRPr="008419E5" w:rsidRDefault="00EC6F67" w:rsidP="00D4082B">
            <w:pPr>
              <w:pStyle w:val="SOTableText"/>
            </w:pPr>
            <w:r>
              <w:t xml:space="preserve">Length of response should be the </w:t>
            </w:r>
            <w:r w:rsidR="00993617">
              <w:t>equivalent of 4 minutes.</w:t>
            </w:r>
          </w:p>
        </w:tc>
      </w:tr>
      <w:tr w:rsidR="00212B19" w:rsidRPr="00153C12" w14:paraId="2BFE0C51" w14:textId="77777777" w:rsidTr="00D044BB">
        <w:trPr>
          <w:trHeight w:val="1021"/>
        </w:trPr>
        <w:tc>
          <w:tcPr>
            <w:tcW w:w="5245" w:type="dxa"/>
            <w:shd w:val="clear" w:color="auto" w:fill="auto"/>
            <w:vAlign w:val="center"/>
          </w:tcPr>
          <w:p w14:paraId="7E94A820" w14:textId="77777777" w:rsidR="00B70A05" w:rsidRPr="00A44200" w:rsidRDefault="00B70A05" w:rsidP="00D044BB">
            <w:pPr>
              <w:pStyle w:val="SOTableHeadLarge"/>
            </w:pPr>
            <w:r>
              <w:t>Resource</w:t>
            </w:r>
            <w:r w:rsidRPr="00A44200">
              <w:t xml:space="preserve"> creation</w:t>
            </w:r>
          </w:p>
          <w:p w14:paraId="2DDA5FBE" w14:textId="2E2FC0A2" w:rsidR="00993617" w:rsidRDefault="00993617" w:rsidP="00993617">
            <w:pPr>
              <w:pStyle w:val="SOTableText"/>
            </w:pPr>
            <w:r>
              <w:t xml:space="preserve">Using the information and analyses from the previous response to text(s) assessment using </w:t>
            </w:r>
            <w:proofErr w:type="spellStart"/>
            <w:r w:rsidRPr="00993617">
              <w:rPr>
                <w:i/>
              </w:rPr>
              <w:t>Anangu</w:t>
            </w:r>
            <w:proofErr w:type="spellEnd"/>
            <w:r w:rsidRPr="00993617">
              <w:rPr>
                <w:i/>
              </w:rPr>
              <w:t xml:space="preserve"> Way</w:t>
            </w:r>
            <w:r>
              <w:t>, students create an informative multimodal text in which they present their own perspective on a particular way, or ways of life. Areas for focus could include:</w:t>
            </w:r>
          </w:p>
          <w:p w14:paraId="2D97CF45" w14:textId="69E23248" w:rsidR="00993617" w:rsidRDefault="00993617" w:rsidP="00993617">
            <w:pPr>
              <w:pStyle w:val="SOTableText"/>
              <w:numPr>
                <w:ilvl w:val="0"/>
                <w:numId w:val="9"/>
              </w:numPr>
            </w:pPr>
            <w:r>
              <w:t>Health</w:t>
            </w:r>
          </w:p>
          <w:p w14:paraId="33F75C57" w14:textId="37021BDC" w:rsidR="00993617" w:rsidRDefault="00993617" w:rsidP="00993617">
            <w:pPr>
              <w:pStyle w:val="SOTableText"/>
              <w:numPr>
                <w:ilvl w:val="0"/>
                <w:numId w:val="9"/>
              </w:numPr>
            </w:pPr>
            <w:r>
              <w:t>Education</w:t>
            </w:r>
          </w:p>
          <w:p w14:paraId="339E3A04" w14:textId="7B2A6960" w:rsidR="00993617" w:rsidRDefault="00993617" w:rsidP="00993617">
            <w:pPr>
              <w:pStyle w:val="SOTableText"/>
              <w:numPr>
                <w:ilvl w:val="0"/>
                <w:numId w:val="9"/>
              </w:numPr>
            </w:pPr>
            <w:r>
              <w:t>Kinship</w:t>
            </w:r>
          </w:p>
          <w:p w14:paraId="58247F12" w14:textId="73240257" w:rsidR="00993617" w:rsidRDefault="00993617" w:rsidP="00993617">
            <w:pPr>
              <w:pStyle w:val="SOTableText"/>
              <w:numPr>
                <w:ilvl w:val="0"/>
                <w:numId w:val="9"/>
              </w:numPr>
            </w:pPr>
            <w:r>
              <w:t>Caring for Country</w:t>
            </w:r>
          </w:p>
          <w:p w14:paraId="0B2BCAA8" w14:textId="235D0262" w:rsidR="00993617" w:rsidRDefault="00993617" w:rsidP="00993617">
            <w:pPr>
              <w:pStyle w:val="SOTableText"/>
              <w:numPr>
                <w:ilvl w:val="0"/>
                <w:numId w:val="9"/>
              </w:numPr>
            </w:pPr>
            <w:r>
              <w:t>Arts in the community</w:t>
            </w:r>
          </w:p>
          <w:p w14:paraId="67205128" w14:textId="10115D44" w:rsidR="00212B19" w:rsidRPr="008419E5" w:rsidRDefault="00993617" w:rsidP="00993617">
            <w:pPr>
              <w:pStyle w:val="SOTableText"/>
              <w:numPr>
                <w:ilvl w:val="0"/>
                <w:numId w:val="9"/>
              </w:numPr>
            </w:pPr>
            <w:r>
              <w:t>Community events, ceremonies and celebrations</w:t>
            </w:r>
          </w:p>
        </w:tc>
        <w:tc>
          <w:tcPr>
            <w:tcW w:w="803" w:type="dxa"/>
            <w:shd w:val="clear" w:color="auto" w:fill="auto"/>
            <w:vAlign w:val="center"/>
          </w:tcPr>
          <w:p w14:paraId="5DD64931" w14:textId="0B429B42" w:rsidR="00212B19" w:rsidRPr="008419E5" w:rsidRDefault="00993617" w:rsidP="00103D79">
            <w:pPr>
              <w:pStyle w:val="SOTableText"/>
              <w:jc w:val="center"/>
            </w:pPr>
            <w:r>
              <w:t>1, 2</w:t>
            </w:r>
          </w:p>
        </w:tc>
        <w:tc>
          <w:tcPr>
            <w:tcW w:w="803" w:type="dxa"/>
            <w:shd w:val="clear" w:color="auto" w:fill="auto"/>
            <w:vAlign w:val="center"/>
          </w:tcPr>
          <w:p w14:paraId="00C2B898" w14:textId="1A38B181" w:rsidR="00212B19" w:rsidRPr="008419E5" w:rsidRDefault="00993617" w:rsidP="00103D79">
            <w:pPr>
              <w:pStyle w:val="SOTableText"/>
              <w:jc w:val="center"/>
            </w:pPr>
            <w:r>
              <w:t>1</w:t>
            </w:r>
          </w:p>
        </w:tc>
        <w:tc>
          <w:tcPr>
            <w:tcW w:w="803" w:type="dxa"/>
            <w:shd w:val="clear" w:color="auto" w:fill="auto"/>
            <w:vAlign w:val="center"/>
          </w:tcPr>
          <w:p w14:paraId="49303FE3" w14:textId="255700B7" w:rsidR="00212B19" w:rsidRPr="008419E5" w:rsidRDefault="00212B19" w:rsidP="00103D79">
            <w:pPr>
              <w:pStyle w:val="SOTableText"/>
              <w:jc w:val="center"/>
            </w:pPr>
          </w:p>
        </w:tc>
        <w:tc>
          <w:tcPr>
            <w:tcW w:w="2552" w:type="dxa"/>
            <w:shd w:val="clear" w:color="auto" w:fill="auto"/>
            <w:vAlign w:val="center"/>
          </w:tcPr>
          <w:p w14:paraId="197A9C4B" w14:textId="77777777" w:rsidR="00212B19" w:rsidRDefault="00993617" w:rsidP="008419E5">
            <w:pPr>
              <w:pStyle w:val="SOTableText"/>
            </w:pPr>
            <w:r>
              <w:t xml:space="preserve">2 weeks to plan, research and create. </w:t>
            </w:r>
          </w:p>
          <w:p w14:paraId="2252568E" w14:textId="77777777" w:rsidR="00993617" w:rsidRDefault="00993617" w:rsidP="008419E5">
            <w:pPr>
              <w:pStyle w:val="SOTableText"/>
            </w:pPr>
            <w:r>
              <w:t>Format of multimodal response may be negotiated.</w:t>
            </w:r>
          </w:p>
          <w:p w14:paraId="7F27914C" w14:textId="23C2DC86" w:rsidR="00993617" w:rsidRPr="008419E5" w:rsidRDefault="00993617" w:rsidP="008419E5">
            <w:pPr>
              <w:pStyle w:val="SOTableText"/>
            </w:pPr>
            <w:r>
              <w:t xml:space="preserve">Length of response should be the equivalent of 4 minutes. </w:t>
            </w:r>
          </w:p>
        </w:tc>
      </w:tr>
      <w:tr w:rsidR="00212B19" w:rsidRPr="00153C12" w14:paraId="357DD772" w14:textId="77777777" w:rsidTr="00D044BB">
        <w:trPr>
          <w:trHeight w:val="276"/>
        </w:trPr>
        <w:tc>
          <w:tcPr>
            <w:tcW w:w="5245" w:type="dxa"/>
            <w:shd w:val="clear" w:color="auto" w:fill="auto"/>
            <w:vAlign w:val="center"/>
          </w:tcPr>
          <w:p w14:paraId="01EFB854" w14:textId="77777777" w:rsidR="00B70A05" w:rsidRPr="00A44200" w:rsidRDefault="00B70A05" w:rsidP="00D044BB">
            <w:pPr>
              <w:pStyle w:val="SOTableHeadLarge"/>
            </w:pPr>
            <w:r w:rsidRPr="00A44200">
              <w:t xml:space="preserve">Response to </w:t>
            </w:r>
            <w:r>
              <w:t>resources</w:t>
            </w:r>
          </w:p>
          <w:p w14:paraId="0EC69A2E" w14:textId="77777777" w:rsidR="00993617" w:rsidRDefault="00993617" w:rsidP="00993617">
            <w:pPr>
              <w:pStyle w:val="SOTableText"/>
            </w:pPr>
            <w:r>
              <w:t>Students read, view and/or listen to a variety of children’s texts and respond to the meaning of the texts, including an analysis of the linguistic, cultural and stylistic features. The analysis should consider the following:</w:t>
            </w:r>
          </w:p>
          <w:p w14:paraId="74158982" w14:textId="77777777" w:rsidR="00993617" w:rsidRDefault="00993617" w:rsidP="00993617">
            <w:pPr>
              <w:pStyle w:val="SOTableText"/>
              <w:numPr>
                <w:ilvl w:val="0"/>
                <w:numId w:val="8"/>
              </w:numPr>
            </w:pPr>
            <w:r>
              <w:t>Language and linguistic structures (including issues of oral transcription)</w:t>
            </w:r>
          </w:p>
          <w:p w14:paraId="79494645" w14:textId="77777777" w:rsidR="00993617" w:rsidRDefault="00993617" w:rsidP="00993617">
            <w:pPr>
              <w:pStyle w:val="SOTableText"/>
              <w:numPr>
                <w:ilvl w:val="0"/>
                <w:numId w:val="8"/>
              </w:numPr>
            </w:pPr>
            <w:r>
              <w:t>Language variation and change</w:t>
            </w:r>
          </w:p>
          <w:p w14:paraId="0B19C3A0" w14:textId="77777777" w:rsidR="00993617" w:rsidRDefault="00993617" w:rsidP="00993617">
            <w:pPr>
              <w:pStyle w:val="SOTableText"/>
              <w:numPr>
                <w:ilvl w:val="0"/>
                <w:numId w:val="8"/>
              </w:numPr>
            </w:pPr>
            <w:r>
              <w:t>Relationship between language, culture and communities</w:t>
            </w:r>
          </w:p>
          <w:p w14:paraId="76727CA8" w14:textId="77777777" w:rsidR="00993617" w:rsidRDefault="00993617" w:rsidP="00993617">
            <w:pPr>
              <w:pStyle w:val="SOTableText"/>
              <w:numPr>
                <w:ilvl w:val="0"/>
                <w:numId w:val="8"/>
              </w:numPr>
            </w:pPr>
            <w:r>
              <w:t>Sociocultural representations</w:t>
            </w:r>
          </w:p>
          <w:p w14:paraId="21252754" w14:textId="77777777" w:rsidR="00993617" w:rsidRDefault="00993617" w:rsidP="00993617">
            <w:pPr>
              <w:pStyle w:val="SOTableText"/>
              <w:numPr>
                <w:ilvl w:val="0"/>
                <w:numId w:val="8"/>
              </w:numPr>
            </w:pPr>
            <w:r>
              <w:t>Grammar</w:t>
            </w:r>
          </w:p>
          <w:p w14:paraId="29628361" w14:textId="77777777" w:rsidR="00993617" w:rsidRDefault="00993617" w:rsidP="00993617">
            <w:pPr>
              <w:pStyle w:val="SOTableText"/>
              <w:numPr>
                <w:ilvl w:val="0"/>
                <w:numId w:val="8"/>
              </w:numPr>
            </w:pPr>
            <w:r>
              <w:t>Textual features (e.g. tone, register, stylistic features)</w:t>
            </w:r>
          </w:p>
          <w:p w14:paraId="356B5E9E" w14:textId="75FDF11F" w:rsidR="00993617" w:rsidRPr="008419E5" w:rsidRDefault="00993617" w:rsidP="00993617">
            <w:pPr>
              <w:pStyle w:val="SOTableText"/>
              <w:numPr>
                <w:ilvl w:val="0"/>
                <w:numId w:val="8"/>
              </w:numPr>
            </w:pPr>
            <w:r>
              <w:t>Oral and written forms of narrative and language use</w:t>
            </w:r>
          </w:p>
        </w:tc>
        <w:tc>
          <w:tcPr>
            <w:tcW w:w="803" w:type="dxa"/>
            <w:shd w:val="clear" w:color="auto" w:fill="auto"/>
            <w:vAlign w:val="center"/>
          </w:tcPr>
          <w:p w14:paraId="7319AD62" w14:textId="5534850E" w:rsidR="00212B19" w:rsidRPr="008419E5" w:rsidRDefault="00212B19" w:rsidP="00D4082B">
            <w:pPr>
              <w:pStyle w:val="SOTableText"/>
              <w:jc w:val="center"/>
            </w:pPr>
          </w:p>
        </w:tc>
        <w:tc>
          <w:tcPr>
            <w:tcW w:w="803" w:type="dxa"/>
            <w:shd w:val="clear" w:color="auto" w:fill="auto"/>
            <w:vAlign w:val="center"/>
          </w:tcPr>
          <w:p w14:paraId="3B1D8E93" w14:textId="2458EBBA" w:rsidR="00212B19" w:rsidRPr="008419E5" w:rsidRDefault="00993617" w:rsidP="00103D79">
            <w:pPr>
              <w:pStyle w:val="SOTableText"/>
              <w:jc w:val="center"/>
            </w:pPr>
            <w:r>
              <w:t>1, 2, 3</w:t>
            </w:r>
          </w:p>
        </w:tc>
        <w:tc>
          <w:tcPr>
            <w:tcW w:w="803" w:type="dxa"/>
            <w:shd w:val="clear" w:color="auto" w:fill="auto"/>
            <w:vAlign w:val="center"/>
          </w:tcPr>
          <w:p w14:paraId="77F36E8C" w14:textId="4605E2C0" w:rsidR="00212B19" w:rsidRPr="008419E5" w:rsidRDefault="00993617" w:rsidP="00103D79">
            <w:pPr>
              <w:pStyle w:val="SOTableText"/>
              <w:jc w:val="center"/>
            </w:pPr>
            <w:r>
              <w:t>2, 3</w:t>
            </w:r>
          </w:p>
        </w:tc>
        <w:tc>
          <w:tcPr>
            <w:tcW w:w="2552" w:type="dxa"/>
            <w:shd w:val="clear" w:color="auto" w:fill="auto"/>
            <w:vAlign w:val="center"/>
          </w:tcPr>
          <w:p w14:paraId="7B0C52BE" w14:textId="2DEBB79A" w:rsidR="00993617" w:rsidRDefault="00993617" w:rsidP="00993617">
            <w:pPr>
              <w:pStyle w:val="SOTableText"/>
            </w:pPr>
            <w:r>
              <w:t xml:space="preserve">3 weeks to collect/collate texts, </w:t>
            </w:r>
            <w:proofErr w:type="spellStart"/>
            <w:r>
              <w:t>analyse</w:t>
            </w:r>
            <w:proofErr w:type="spellEnd"/>
            <w:r>
              <w:t xml:space="preserve"> them and formulate a response.</w:t>
            </w:r>
          </w:p>
          <w:p w14:paraId="22CF4075" w14:textId="77777777" w:rsidR="00993617" w:rsidRDefault="00993617" w:rsidP="00993617">
            <w:pPr>
              <w:pStyle w:val="SOTableText"/>
            </w:pPr>
            <w:r>
              <w:t>Format of response may be negotiated.</w:t>
            </w:r>
          </w:p>
          <w:p w14:paraId="14A26809" w14:textId="78F700DE" w:rsidR="00212B19" w:rsidRPr="008419E5" w:rsidRDefault="00993617" w:rsidP="00993617">
            <w:pPr>
              <w:pStyle w:val="SOTableText"/>
            </w:pPr>
            <w:r>
              <w:t>Length of response should be the equivalent of 5 minutes.</w:t>
            </w:r>
          </w:p>
        </w:tc>
      </w:tr>
      <w:tr w:rsidR="00212B19" w:rsidRPr="00153C12" w14:paraId="4EDF366C" w14:textId="77777777" w:rsidTr="00D044BB">
        <w:trPr>
          <w:trHeight w:val="1021"/>
        </w:trPr>
        <w:tc>
          <w:tcPr>
            <w:tcW w:w="5245" w:type="dxa"/>
            <w:shd w:val="clear" w:color="auto" w:fill="auto"/>
            <w:vAlign w:val="center"/>
          </w:tcPr>
          <w:p w14:paraId="529BCDFB" w14:textId="77777777" w:rsidR="00B314AF" w:rsidRPr="00A44200" w:rsidRDefault="00B314AF" w:rsidP="00D044BB">
            <w:pPr>
              <w:pStyle w:val="SOTableHeadLarge"/>
            </w:pPr>
            <w:r>
              <w:lastRenderedPageBreak/>
              <w:t>Resource</w:t>
            </w:r>
            <w:r w:rsidRPr="00A44200">
              <w:t xml:space="preserve"> creation</w:t>
            </w:r>
          </w:p>
          <w:p w14:paraId="3E4C7476" w14:textId="0EC1325F" w:rsidR="00993617" w:rsidRDefault="00993617" w:rsidP="00993617">
            <w:pPr>
              <w:pStyle w:val="SOTableText"/>
            </w:pPr>
            <w:r w:rsidRPr="00993617">
              <w:t xml:space="preserve">Using the information and analyses from </w:t>
            </w:r>
            <w:r>
              <w:t>the</w:t>
            </w:r>
            <w:r w:rsidRPr="00993617">
              <w:t xml:space="preserve"> response to text(s) assessment using children’s narratives, both oral and written, </w:t>
            </w:r>
            <w:r>
              <w:t xml:space="preserve">students </w:t>
            </w:r>
            <w:r w:rsidRPr="00993617">
              <w:t xml:space="preserve">create </w:t>
            </w:r>
            <w:r>
              <w:t>their</w:t>
            </w:r>
            <w:r w:rsidRPr="00993617">
              <w:t xml:space="preserve"> own interactive multimodal children’s story for a</w:t>
            </w:r>
            <w:r>
              <w:t xml:space="preserve"> contemporary audience and time using </w:t>
            </w:r>
            <w:proofErr w:type="spellStart"/>
            <w:r>
              <w:t>Pitjantjatjara</w:t>
            </w:r>
            <w:proofErr w:type="spellEnd"/>
            <w:r>
              <w:t>. Students consider the following:</w:t>
            </w:r>
          </w:p>
          <w:p w14:paraId="161C9BB3" w14:textId="27DAAFC9" w:rsidR="00993617" w:rsidRDefault="00993617" w:rsidP="00993617">
            <w:pPr>
              <w:pStyle w:val="SOTableText"/>
              <w:numPr>
                <w:ilvl w:val="0"/>
                <w:numId w:val="10"/>
              </w:numPr>
            </w:pPr>
            <w:r>
              <w:t>Narrative structure</w:t>
            </w:r>
          </w:p>
          <w:p w14:paraId="628DEAC8" w14:textId="5B0F613B" w:rsidR="00993617" w:rsidRDefault="00993617" w:rsidP="00993617">
            <w:pPr>
              <w:pStyle w:val="SOTableText"/>
              <w:numPr>
                <w:ilvl w:val="0"/>
                <w:numId w:val="10"/>
              </w:numPr>
            </w:pPr>
            <w:r>
              <w:t xml:space="preserve">Language </w:t>
            </w:r>
          </w:p>
          <w:p w14:paraId="7974E2CE" w14:textId="552BD9B2" w:rsidR="00993617" w:rsidRDefault="00993617" w:rsidP="00993617">
            <w:pPr>
              <w:pStyle w:val="SOTableText"/>
              <w:numPr>
                <w:ilvl w:val="0"/>
                <w:numId w:val="10"/>
              </w:numPr>
            </w:pPr>
            <w:r>
              <w:t xml:space="preserve">Style </w:t>
            </w:r>
          </w:p>
          <w:p w14:paraId="142DE51C" w14:textId="52FFDF2B" w:rsidR="00993617" w:rsidRDefault="00993617" w:rsidP="00993617">
            <w:pPr>
              <w:pStyle w:val="SOTableText"/>
              <w:numPr>
                <w:ilvl w:val="0"/>
                <w:numId w:val="10"/>
              </w:numPr>
            </w:pPr>
            <w:r>
              <w:t>Moral/concept/theme</w:t>
            </w:r>
          </w:p>
          <w:p w14:paraId="33197DE7" w14:textId="73B84F59" w:rsidR="00212B19" w:rsidRPr="008419E5" w:rsidRDefault="00993617" w:rsidP="00993617">
            <w:pPr>
              <w:pStyle w:val="SOTableText"/>
              <w:numPr>
                <w:ilvl w:val="0"/>
                <w:numId w:val="10"/>
              </w:numPr>
            </w:pPr>
            <w:r>
              <w:t>Purpose of the story</w:t>
            </w:r>
          </w:p>
        </w:tc>
        <w:tc>
          <w:tcPr>
            <w:tcW w:w="803" w:type="dxa"/>
            <w:shd w:val="clear" w:color="auto" w:fill="auto"/>
            <w:vAlign w:val="center"/>
          </w:tcPr>
          <w:p w14:paraId="73FFE2A1" w14:textId="69B301FD" w:rsidR="00212B19" w:rsidRPr="008419E5" w:rsidRDefault="00993617" w:rsidP="00103D79">
            <w:pPr>
              <w:pStyle w:val="SOTableText"/>
              <w:jc w:val="center"/>
            </w:pPr>
            <w:r>
              <w:t>1, 2</w:t>
            </w:r>
          </w:p>
        </w:tc>
        <w:tc>
          <w:tcPr>
            <w:tcW w:w="803" w:type="dxa"/>
            <w:shd w:val="clear" w:color="auto" w:fill="auto"/>
            <w:vAlign w:val="center"/>
          </w:tcPr>
          <w:p w14:paraId="3AA620EA" w14:textId="6E53CF9C" w:rsidR="00212B19" w:rsidRPr="008419E5" w:rsidRDefault="00993617" w:rsidP="00103D79">
            <w:pPr>
              <w:pStyle w:val="SOTableText"/>
              <w:jc w:val="center"/>
            </w:pPr>
            <w:r>
              <w:t>1</w:t>
            </w:r>
          </w:p>
        </w:tc>
        <w:tc>
          <w:tcPr>
            <w:tcW w:w="803" w:type="dxa"/>
            <w:shd w:val="clear" w:color="auto" w:fill="auto"/>
            <w:vAlign w:val="center"/>
          </w:tcPr>
          <w:p w14:paraId="1249968A" w14:textId="77777777" w:rsidR="00212B19" w:rsidRPr="008419E5" w:rsidRDefault="00212B19" w:rsidP="00103D79">
            <w:pPr>
              <w:pStyle w:val="SOTableText"/>
              <w:jc w:val="center"/>
            </w:pPr>
          </w:p>
        </w:tc>
        <w:tc>
          <w:tcPr>
            <w:tcW w:w="2552" w:type="dxa"/>
            <w:shd w:val="clear" w:color="auto" w:fill="auto"/>
            <w:vAlign w:val="center"/>
          </w:tcPr>
          <w:p w14:paraId="1A3DA14C" w14:textId="65DDE2F7" w:rsidR="00993617" w:rsidRDefault="00993617" w:rsidP="00993617">
            <w:pPr>
              <w:pStyle w:val="SOTableText"/>
            </w:pPr>
            <w:r>
              <w:t xml:space="preserve">3 weeks to plan and create. </w:t>
            </w:r>
          </w:p>
          <w:p w14:paraId="4961A41F" w14:textId="77777777" w:rsidR="00993617" w:rsidRDefault="00993617" w:rsidP="00993617">
            <w:pPr>
              <w:pStyle w:val="SOTableText"/>
            </w:pPr>
            <w:r>
              <w:t>Format of multimodal response may be negotiated.</w:t>
            </w:r>
          </w:p>
          <w:p w14:paraId="45725978" w14:textId="41E205FD" w:rsidR="00212B19" w:rsidRPr="008419E5" w:rsidRDefault="00993617" w:rsidP="00993617">
            <w:pPr>
              <w:pStyle w:val="SOTableText"/>
            </w:pPr>
            <w:r>
              <w:t>Length of response should be the equivalent of 4 minutes.</w:t>
            </w:r>
          </w:p>
        </w:tc>
      </w:tr>
    </w:tbl>
    <w:p w14:paraId="6437A14D" w14:textId="1DDACED2" w:rsidR="00AD3260" w:rsidRDefault="00AD3260" w:rsidP="00AD3260">
      <w:pPr>
        <w:pStyle w:val="SOTableText"/>
        <w:spacing w:before="240" w:after="120"/>
        <w:rPr>
          <w:sz w:val="20"/>
        </w:rPr>
      </w:pPr>
      <w:r w:rsidRPr="00C37C82">
        <w:rPr>
          <w:rFonts w:ascii="Roboto Medium" w:hAnsi="Roboto Medium"/>
          <w:sz w:val="20"/>
        </w:rPr>
        <w:t>Assessment Type 2:</w:t>
      </w:r>
      <w:r w:rsidRPr="00C37C82">
        <w:rPr>
          <w:sz w:val="20"/>
        </w:rPr>
        <w:t xml:space="preserve"> </w:t>
      </w:r>
      <w:r w:rsidR="00EC6F67">
        <w:rPr>
          <w:rFonts w:ascii="Roboto Medium" w:hAnsi="Roboto Medium"/>
          <w:sz w:val="20"/>
        </w:rPr>
        <w:t>Language in action</w:t>
      </w:r>
      <w:r w:rsidRPr="00212B19">
        <w:rPr>
          <w:sz w:val="20"/>
        </w:rPr>
        <w:t xml:space="preserve"> – </w:t>
      </w:r>
      <w:r w:rsidR="005D1617" w:rsidRPr="00212B19">
        <w:rPr>
          <w:sz w:val="20"/>
        </w:rPr>
        <w:t>w</w:t>
      </w:r>
      <w:r w:rsidRPr="00212B19">
        <w:rPr>
          <w:sz w:val="20"/>
        </w:rPr>
        <w:t xml:space="preserve">eighting </w:t>
      </w:r>
      <w:r w:rsidR="00EC6F67">
        <w:rPr>
          <w:sz w:val="20"/>
        </w:rPr>
        <w:t>3</w:t>
      </w:r>
      <w:r w:rsidR="00212B19" w:rsidRPr="00212B19">
        <w:rPr>
          <w:sz w:val="20"/>
        </w:rPr>
        <w:t>0</w:t>
      </w:r>
      <w:r w:rsidRPr="00212B19">
        <w:rPr>
          <w:sz w:val="20"/>
        </w:rPr>
        <w:t>%</w:t>
      </w:r>
    </w:p>
    <w:p w14:paraId="141BE9DA" w14:textId="77777777" w:rsidR="00B70A05" w:rsidRPr="00D044BB" w:rsidRDefault="00B70A05" w:rsidP="00D044BB">
      <w:pPr>
        <w:pStyle w:val="SOFinalBodyText"/>
        <w:rPr>
          <w:rFonts w:eastAsia="MS Mincho"/>
        </w:rPr>
      </w:pPr>
      <w:r w:rsidRPr="00D044BB">
        <w:rPr>
          <w:rFonts w:eastAsia="MS Mincho"/>
        </w:rPr>
        <w:t>Students complete one language in action task.</w:t>
      </w:r>
    </w:p>
    <w:p w14:paraId="0DE7003A" w14:textId="77777777" w:rsidR="00B70A05" w:rsidRPr="00D044BB" w:rsidRDefault="00B70A05" w:rsidP="00D044BB">
      <w:pPr>
        <w:pStyle w:val="SOFinalBodyText"/>
        <w:rPr>
          <w:rFonts w:eastAsia="MS Mincho"/>
        </w:rPr>
      </w:pPr>
      <w:r w:rsidRPr="00D044BB">
        <w:rPr>
          <w:rFonts w:eastAsia="MS Mincho"/>
        </w:rPr>
        <w:t>A language in action task has two parts:</w:t>
      </w:r>
    </w:p>
    <w:p w14:paraId="7200751A" w14:textId="77777777" w:rsidR="00B70A05" w:rsidRPr="00B70A05" w:rsidRDefault="00B70A05" w:rsidP="00D044BB">
      <w:pPr>
        <w:pStyle w:val="SOFinalBullets"/>
        <w:rPr>
          <w:rFonts w:eastAsia="MS Mincho"/>
        </w:rPr>
      </w:pPr>
      <w:r w:rsidRPr="00B70A05">
        <w:rPr>
          <w:rFonts w:eastAsia="MS Mincho"/>
        </w:rPr>
        <w:t>a language in action project</w:t>
      </w:r>
    </w:p>
    <w:p w14:paraId="169963F4" w14:textId="77777777" w:rsidR="00B70A05" w:rsidRPr="00B70A05" w:rsidRDefault="00B70A05" w:rsidP="00D044BB">
      <w:pPr>
        <w:pStyle w:val="SOFinalBullets"/>
        <w:rPr>
          <w:rFonts w:eastAsia="MS Mincho"/>
        </w:rPr>
      </w:pPr>
      <w:proofErr w:type="gramStart"/>
      <w:r w:rsidRPr="00B70A05">
        <w:rPr>
          <w:rFonts w:eastAsia="MS Mincho"/>
        </w:rPr>
        <w:t>a</w:t>
      </w:r>
      <w:proofErr w:type="gramEnd"/>
      <w:r w:rsidRPr="00B70A05">
        <w:rPr>
          <w:rFonts w:eastAsia="MS Mincho"/>
        </w:rPr>
        <w:t xml:space="preserve"> reflection on the language in action project.</w:t>
      </w:r>
    </w:p>
    <w:p w14:paraId="6E3D202F" w14:textId="77777777" w:rsidR="00B70A05" w:rsidRPr="00D044BB" w:rsidRDefault="00B70A05" w:rsidP="00D044BB"/>
    <w:tbl>
      <w:tblPr>
        <w:tblW w:w="102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45"/>
        <w:gridCol w:w="803"/>
        <w:gridCol w:w="803"/>
        <w:gridCol w:w="804"/>
        <w:gridCol w:w="2551"/>
      </w:tblGrid>
      <w:tr w:rsidR="00111A42" w:rsidRPr="00153C12" w14:paraId="1EBE55AC" w14:textId="77777777" w:rsidTr="00D044BB">
        <w:trPr>
          <w:trHeight w:val="397"/>
        </w:trPr>
        <w:tc>
          <w:tcPr>
            <w:tcW w:w="5245" w:type="dxa"/>
            <w:vMerge w:val="restart"/>
            <w:shd w:val="clear" w:color="auto" w:fill="D9D9D9" w:themeFill="background1" w:themeFillShade="D9"/>
            <w:vAlign w:val="center"/>
          </w:tcPr>
          <w:p w14:paraId="4533FF88"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14:paraId="76DEE835"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607F375B" w14:textId="0F671FE0" w:rsidR="00111A42" w:rsidRPr="00103D79" w:rsidRDefault="00111A42" w:rsidP="00BA6222">
            <w:pPr>
              <w:pStyle w:val="SOTableHeadings"/>
              <w:jc w:val="center"/>
            </w:pPr>
            <w:r w:rsidRPr="00103D79">
              <w:t>Assessment conditions</w:t>
            </w:r>
          </w:p>
          <w:p w14:paraId="0B7B92E0" w14:textId="77777777" w:rsidR="00111A42" w:rsidRPr="00153C12" w:rsidRDefault="00111A42" w:rsidP="00BA6222">
            <w:pPr>
              <w:pStyle w:val="SOTableText"/>
              <w:jc w:val="center"/>
            </w:pPr>
            <w:r w:rsidRPr="00103D79">
              <w:t>(e.g. task type, word length, time allocated, supervision)</w:t>
            </w:r>
          </w:p>
        </w:tc>
      </w:tr>
      <w:tr w:rsidR="00EC6F67" w:rsidRPr="00153C12" w14:paraId="3C21E955" w14:textId="77777777" w:rsidTr="00D044BB">
        <w:trPr>
          <w:trHeight w:val="397"/>
        </w:trPr>
        <w:tc>
          <w:tcPr>
            <w:tcW w:w="5245" w:type="dxa"/>
            <w:vMerge/>
            <w:shd w:val="clear" w:color="auto" w:fill="D9D9D9" w:themeFill="background1" w:themeFillShade="D9"/>
            <w:vAlign w:val="center"/>
          </w:tcPr>
          <w:p w14:paraId="06E9671A" w14:textId="77777777" w:rsidR="00EC6F67" w:rsidRPr="00DE3C5C" w:rsidRDefault="00EC6F67" w:rsidP="00EC6F67">
            <w:pPr>
              <w:pStyle w:val="SOTableText"/>
              <w:rPr>
                <w:i/>
              </w:rPr>
            </w:pPr>
          </w:p>
        </w:tc>
        <w:tc>
          <w:tcPr>
            <w:tcW w:w="803" w:type="dxa"/>
            <w:shd w:val="clear" w:color="auto" w:fill="D9D9D9" w:themeFill="background1" w:themeFillShade="D9"/>
            <w:vAlign w:val="center"/>
          </w:tcPr>
          <w:p w14:paraId="43250C17" w14:textId="05520B5C" w:rsidR="00EC6F67" w:rsidRPr="00212B19" w:rsidRDefault="00EC6F67" w:rsidP="00EC6F67">
            <w:pPr>
              <w:pStyle w:val="SOTableHeadings"/>
              <w:jc w:val="center"/>
            </w:pPr>
            <w:r>
              <w:t>C</w:t>
            </w:r>
          </w:p>
        </w:tc>
        <w:tc>
          <w:tcPr>
            <w:tcW w:w="803" w:type="dxa"/>
            <w:shd w:val="clear" w:color="auto" w:fill="D9D9D9" w:themeFill="background1" w:themeFillShade="D9"/>
            <w:vAlign w:val="center"/>
          </w:tcPr>
          <w:p w14:paraId="7F4D984E" w14:textId="378A8A49" w:rsidR="00EC6F67" w:rsidRPr="00212B19" w:rsidRDefault="00EC6F67" w:rsidP="00EC6F67">
            <w:pPr>
              <w:pStyle w:val="SOTableHeadings"/>
              <w:jc w:val="center"/>
            </w:pPr>
            <w:r>
              <w:t>AA</w:t>
            </w:r>
          </w:p>
        </w:tc>
        <w:tc>
          <w:tcPr>
            <w:tcW w:w="804" w:type="dxa"/>
            <w:shd w:val="clear" w:color="auto" w:fill="D9D9D9" w:themeFill="background1" w:themeFillShade="D9"/>
            <w:vAlign w:val="center"/>
          </w:tcPr>
          <w:p w14:paraId="5ED8F340" w14:textId="58E7DF65" w:rsidR="00EC6F67" w:rsidRPr="00212B19" w:rsidRDefault="00EC6F67" w:rsidP="00EC6F67">
            <w:pPr>
              <w:pStyle w:val="SOTableHeadings"/>
              <w:jc w:val="center"/>
            </w:pPr>
            <w:r>
              <w:t>IE</w:t>
            </w:r>
          </w:p>
        </w:tc>
        <w:tc>
          <w:tcPr>
            <w:tcW w:w="2551" w:type="dxa"/>
            <w:vMerge/>
            <w:shd w:val="clear" w:color="auto" w:fill="auto"/>
            <w:vAlign w:val="center"/>
          </w:tcPr>
          <w:p w14:paraId="43F8D576" w14:textId="77777777" w:rsidR="00EC6F67" w:rsidRPr="00153C12" w:rsidRDefault="00EC6F67" w:rsidP="00EC6F67">
            <w:pPr>
              <w:pStyle w:val="SOTableText"/>
            </w:pPr>
          </w:p>
        </w:tc>
      </w:tr>
      <w:tr w:rsidR="00EC6F67" w:rsidRPr="00153C12" w14:paraId="58A72A26" w14:textId="77777777" w:rsidTr="00D044BB">
        <w:trPr>
          <w:trHeight w:val="1021"/>
        </w:trPr>
        <w:tc>
          <w:tcPr>
            <w:tcW w:w="5245" w:type="dxa"/>
            <w:shd w:val="clear" w:color="auto" w:fill="auto"/>
            <w:vAlign w:val="center"/>
          </w:tcPr>
          <w:p w14:paraId="6BED8D19" w14:textId="77777777" w:rsidR="00B70A05" w:rsidRDefault="00B70A05" w:rsidP="00D044BB">
            <w:pPr>
              <w:pStyle w:val="SOTableHeadLarge"/>
            </w:pPr>
            <w:r>
              <w:t>Language in action</w:t>
            </w:r>
            <w:r w:rsidRPr="00212B19">
              <w:t xml:space="preserve"> </w:t>
            </w:r>
          </w:p>
          <w:p w14:paraId="269DD686" w14:textId="77777777" w:rsidR="00B70A05" w:rsidRDefault="00B70A05" w:rsidP="00EC6F67">
            <w:pPr>
              <w:pStyle w:val="SOTableText"/>
            </w:pPr>
            <w:r>
              <w:t xml:space="preserve">Part 1: </w:t>
            </w:r>
            <w:r w:rsidR="00EC6F67">
              <w:t xml:space="preserve">Students work collaboratively to plan and </w:t>
            </w:r>
            <w:r w:rsidR="00EC6F67" w:rsidRPr="00EC6F67">
              <w:t xml:space="preserve">exhibit a range of texts, artwork and/or objects relating to the </w:t>
            </w:r>
            <w:proofErr w:type="spellStart"/>
            <w:r w:rsidR="00EC6F67" w:rsidRPr="00EC6F67">
              <w:t>Pitjantjatjara</w:t>
            </w:r>
            <w:proofErr w:type="spellEnd"/>
            <w:r w:rsidR="00EC6F67" w:rsidRPr="00EC6F67">
              <w:t xml:space="preserve"> community in a public space.</w:t>
            </w:r>
            <w:r w:rsidR="00EC6F67">
              <w:t xml:space="preserve"> </w:t>
            </w:r>
          </w:p>
          <w:p w14:paraId="74472378" w14:textId="3A551033" w:rsidR="00EC6F67" w:rsidRDefault="00B70A05" w:rsidP="00EC6F67">
            <w:pPr>
              <w:pStyle w:val="SOTableText"/>
            </w:pPr>
            <w:r>
              <w:t xml:space="preserve">Part 2: </w:t>
            </w:r>
            <w:r w:rsidR="00EC6F67" w:rsidRPr="00EC6F67">
              <w:t xml:space="preserve">Following the completion of </w:t>
            </w:r>
            <w:r w:rsidR="00EC6F67">
              <w:t>the</w:t>
            </w:r>
            <w:r w:rsidR="00EC6F67" w:rsidRPr="00EC6F67">
              <w:t xml:space="preserve"> group’s exhibition, each member of the group </w:t>
            </w:r>
            <w:r w:rsidR="00EC6F67">
              <w:t>p</w:t>
            </w:r>
            <w:r w:rsidR="00EC6F67" w:rsidRPr="00EC6F67">
              <w:t>repare</w:t>
            </w:r>
            <w:r w:rsidR="00EC6F67">
              <w:t>s</w:t>
            </w:r>
            <w:r w:rsidR="00EC6F67" w:rsidRPr="00EC6F67">
              <w:t xml:space="preserve"> and presen</w:t>
            </w:r>
            <w:r w:rsidR="00EC6F67">
              <w:t>t</w:t>
            </w:r>
            <w:r w:rsidR="00EC6F67" w:rsidRPr="00EC6F67">
              <w:t>s a reflection about the project</w:t>
            </w:r>
            <w:r w:rsidR="00EC6F67">
              <w:t xml:space="preserve"> focusing on:</w:t>
            </w:r>
          </w:p>
          <w:p w14:paraId="4D0CBC6E" w14:textId="017CB859" w:rsidR="00EC6F67" w:rsidRDefault="00EC6F67" w:rsidP="00EC6F67">
            <w:pPr>
              <w:pStyle w:val="SOTableText"/>
              <w:numPr>
                <w:ilvl w:val="0"/>
                <w:numId w:val="7"/>
              </w:numPr>
            </w:pPr>
            <w:r>
              <w:t>Self as language learner and language user</w:t>
            </w:r>
          </w:p>
          <w:p w14:paraId="7CA5A1F2" w14:textId="1D87A37E" w:rsidR="00EC6F67" w:rsidRDefault="00EC6F67" w:rsidP="00EC6F67">
            <w:pPr>
              <w:pStyle w:val="SOTableText"/>
              <w:numPr>
                <w:ilvl w:val="0"/>
                <w:numId w:val="7"/>
              </w:numPr>
            </w:pPr>
            <w:r>
              <w:t>Relationship between language, culture and communities</w:t>
            </w:r>
          </w:p>
          <w:p w14:paraId="7942C6E2" w14:textId="0FADCB4A" w:rsidR="00EC6F67" w:rsidRDefault="00EC6F67" w:rsidP="00EC6F67">
            <w:pPr>
              <w:pStyle w:val="SOTableText"/>
              <w:numPr>
                <w:ilvl w:val="0"/>
                <w:numId w:val="7"/>
              </w:numPr>
            </w:pPr>
            <w:r>
              <w:t xml:space="preserve">Issues relating to transmission and survival of </w:t>
            </w:r>
            <w:proofErr w:type="spellStart"/>
            <w:r>
              <w:t>Pitjantjatjara</w:t>
            </w:r>
            <w:proofErr w:type="spellEnd"/>
            <w:r>
              <w:t xml:space="preserve"> and how the project has addressed some of these</w:t>
            </w:r>
          </w:p>
          <w:p w14:paraId="360752BC" w14:textId="77777777" w:rsidR="00EC6F67" w:rsidRDefault="00EC6F67" w:rsidP="00EC6F67">
            <w:pPr>
              <w:pStyle w:val="SOTableText"/>
              <w:numPr>
                <w:ilvl w:val="0"/>
                <w:numId w:val="7"/>
              </w:numPr>
            </w:pPr>
            <w:r>
              <w:t>Effectiveness of the collaboration between group members</w:t>
            </w:r>
          </w:p>
          <w:p w14:paraId="7C013712" w14:textId="239925A6" w:rsidR="00EC6F67" w:rsidRPr="00AD23B9" w:rsidRDefault="00EC6F67" w:rsidP="00EC6F67">
            <w:pPr>
              <w:pStyle w:val="SOTableText"/>
            </w:pPr>
            <w:r>
              <w:t xml:space="preserve">Students </w:t>
            </w:r>
            <w:r w:rsidRPr="00EC6F67">
              <w:t xml:space="preserve">must submit evidence of </w:t>
            </w:r>
            <w:r>
              <w:t>their</w:t>
            </w:r>
            <w:r w:rsidRPr="00EC6F67">
              <w:t xml:space="preserve"> language in action project</w:t>
            </w:r>
            <w:r>
              <w:t xml:space="preserve"> along with their reflection. </w:t>
            </w:r>
          </w:p>
        </w:tc>
        <w:tc>
          <w:tcPr>
            <w:tcW w:w="803" w:type="dxa"/>
            <w:shd w:val="clear" w:color="auto" w:fill="auto"/>
            <w:vAlign w:val="center"/>
          </w:tcPr>
          <w:p w14:paraId="55AA9B88" w14:textId="360ECBC5" w:rsidR="00EC6F67" w:rsidRPr="00AD23B9" w:rsidRDefault="00EC6F67" w:rsidP="00EC6F67">
            <w:pPr>
              <w:pStyle w:val="SOTableText"/>
              <w:jc w:val="center"/>
            </w:pPr>
            <w:r>
              <w:t>3</w:t>
            </w:r>
          </w:p>
        </w:tc>
        <w:tc>
          <w:tcPr>
            <w:tcW w:w="803" w:type="dxa"/>
            <w:shd w:val="clear" w:color="auto" w:fill="auto"/>
            <w:vAlign w:val="center"/>
          </w:tcPr>
          <w:p w14:paraId="0D1DA320" w14:textId="18F6AA30" w:rsidR="00EC6F67" w:rsidRPr="00AD23B9" w:rsidRDefault="00EC6F67" w:rsidP="00EC6F67">
            <w:pPr>
              <w:pStyle w:val="SOTableText"/>
              <w:jc w:val="center"/>
            </w:pPr>
          </w:p>
        </w:tc>
        <w:tc>
          <w:tcPr>
            <w:tcW w:w="804" w:type="dxa"/>
            <w:shd w:val="clear" w:color="auto" w:fill="auto"/>
            <w:vAlign w:val="center"/>
          </w:tcPr>
          <w:p w14:paraId="4507B99F" w14:textId="4B64220E" w:rsidR="00EC6F67" w:rsidRPr="00AD23B9" w:rsidRDefault="00EC6F67" w:rsidP="00EC6F67">
            <w:pPr>
              <w:pStyle w:val="SOTableText"/>
              <w:jc w:val="center"/>
            </w:pPr>
            <w:r>
              <w:t>1, 2, 4</w:t>
            </w:r>
          </w:p>
        </w:tc>
        <w:tc>
          <w:tcPr>
            <w:tcW w:w="2551" w:type="dxa"/>
            <w:shd w:val="clear" w:color="auto" w:fill="auto"/>
            <w:vAlign w:val="center"/>
          </w:tcPr>
          <w:p w14:paraId="243CD5A7" w14:textId="77777777" w:rsidR="00EC6F67" w:rsidRDefault="00EC6F67" w:rsidP="00EC6F67">
            <w:pPr>
              <w:pStyle w:val="SOTableText"/>
            </w:pPr>
            <w:r>
              <w:t xml:space="preserve">10 weeks to plan, prepare, exhibit and reflect. </w:t>
            </w:r>
          </w:p>
          <w:p w14:paraId="0F80D576" w14:textId="77777777" w:rsidR="00EC6F67" w:rsidRDefault="00EC6F67" w:rsidP="00EC6F67">
            <w:pPr>
              <w:pStyle w:val="SOTableText"/>
            </w:pPr>
            <w:r>
              <w:t xml:space="preserve">Work collaboratively. </w:t>
            </w:r>
          </w:p>
          <w:p w14:paraId="2451D6AF" w14:textId="77777777" w:rsidR="00EC6F67" w:rsidRDefault="00EC6F67" w:rsidP="00EC6F67">
            <w:pPr>
              <w:pStyle w:val="SOTableText"/>
            </w:pPr>
            <w:r>
              <w:t xml:space="preserve">Format of reflection may be negotiated. </w:t>
            </w:r>
          </w:p>
          <w:p w14:paraId="5468EF0A" w14:textId="4590D1F4" w:rsidR="00EC6F67" w:rsidRPr="00AD23B9" w:rsidRDefault="00EC6F67" w:rsidP="00EC6F67">
            <w:pPr>
              <w:pStyle w:val="SOTableText"/>
            </w:pPr>
            <w:r w:rsidRPr="00EC6F67">
              <w:t>800 words if written, 8 minutes if presented orally or the equivalent multimodal.</w:t>
            </w:r>
          </w:p>
        </w:tc>
      </w:tr>
    </w:tbl>
    <w:p w14:paraId="3CFA39B7" w14:textId="4960BC80" w:rsidR="00A6656A" w:rsidRDefault="00A6656A" w:rsidP="00A6656A">
      <w:pPr>
        <w:spacing w:before="240"/>
      </w:pPr>
      <w:r w:rsidRPr="00212B19">
        <w:rPr>
          <w:rFonts w:ascii="Roboto Medium" w:hAnsi="Roboto Medium"/>
        </w:rPr>
        <w:t xml:space="preserve">Assessment Type 3: </w:t>
      </w:r>
      <w:r w:rsidR="00EC6F67">
        <w:rPr>
          <w:rFonts w:ascii="Roboto Medium" w:hAnsi="Roboto Medium"/>
        </w:rPr>
        <w:t>Language study</w:t>
      </w:r>
      <w:r w:rsidRPr="00212B19">
        <w:t xml:space="preserve"> – weighting </w:t>
      </w:r>
      <w:r w:rsidR="00212B19" w:rsidRPr="00212B19">
        <w:t>30</w:t>
      </w:r>
      <w:r w:rsidRPr="00212B19">
        <w:t>%</w:t>
      </w:r>
    </w:p>
    <w:p w14:paraId="1F2C64C0" w14:textId="22F910EA" w:rsidR="00B70A05" w:rsidRPr="00D044BB" w:rsidRDefault="00B70A05" w:rsidP="00D044BB">
      <w:pPr>
        <w:pStyle w:val="SOFinalBodyText"/>
        <w:spacing w:after="60"/>
      </w:pPr>
      <w:r w:rsidRPr="00D044BB">
        <w:t xml:space="preserve">Students undertake a language study into a matter relating to </w:t>
      </w:r>
      <w:proofErr w:type="spellStart"/>
      <w:r w:rsidRPr="00D044BB">
        <w:t>Pitjantjatjara</w:t>
      </w:r>
      <w:proofErr w:type="spellEnd"/>
      <w:r w:rsidRPr="00D044BB">
        <w:t>.</w:t>
      </w:r>
    </w:p>
    <w:tbl>
      <w:tblPr>
        <w:tblW w:w="102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45"/>
        <w:gridCol w:w="803"/>
        <w:gridCol w:w="803"/>
        <w:gridCol w:w="804"/>
        <w:gridCol w:w="2551"/>
      </w:tblGrid>
      <w:tr w:rsidR="00212B19" w:rsidRPr="00153C12" w14:paraId="7B20E494" w14:textId="77777777" w:rsidTr="00D044BB">
        <w:trPr>
          <w:trHeight w:val="397"/>
        </w:trPr>
        <w:tc>
          <w:tcPr>
            <w:tcW w:w="5245" w:type="dxa"/>
            <w:vMerge w:val="restart"/>
            <w:shd w:val="clear" w:color="auto" w:fill="D9D9D9" w:themeFill="background1" w:themeFillShade="D9"/>
            <w:vAlign w:val="center"/>
          </w:tcPr>
          <w:p w14:paraId="668500CA" w14:textId="77777777" w:rsidR="00212B19" w:rsidRPr="00DE3C5C" w:rsidRDefault="00212B19" w:rsidP="00AD5507">
            <w:pPr>
              <w:pStyle w:val="SOTableText"/>
              <w:rPr>
                <w:i/>
              </w:rPr>
            </w:pPr>
            <w:r>
              <w:rPr>
                <w:rFonts w:ascii="Roboto Medium" w:hAnsi="Roboto Medium"/>
              </w:rPr>
              <w:t>Assessment d</w:t>
            </w:r>
            <w:r w:rsidRPr="00111A42">
              <w:rPr>
                <w:rFonts w:ascii="Roboto Medium" w:hAnsi="Roboto Medium"/>
              </w:rPr>
              <w:t>etails</w:t>
            </w:r>
          </w:p>
        </w:tc>
        <w:tc>
          <w:tcPr>
            <w:tcW w:w="2410" w:type="dxa"/>
            <w:gridSpan w:val="3"/>
            <w:shd w:val="clear" w:color="auto" w:fill="D9D9D9" w:themeFill="background1" w:themeFillShade="D9"/>
            <w:vAlign w:val="center"/>
          </w:tcPr>
          <w:p w14:paraId="177C2106" w14:textId="77777777" w:rsidR="00212B19" w:rsidRPr="00153C12" w:rsidRDefault="00212B19" w:rsidP="00AD5507">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100B9C47" w14:textId="5B4DE887" w:rsidR="00212B19" w:rsidRPr="00103D79" w:rsidRDefault="00212B19" w:rsidP="00BA6222">
            <w:pPr>
              <w:pStyle w:val="SOTableHeadings"/>
              <w:jc w:val="center"/>
            </w:pPr>
            <w:r w:rsidRPr="00103D79">
              <w:t>Assessment conditions</w:t>
            </w:r>
          </w:p>
          <w:p w14:paraId="28771301" w14:textId="77777777" w:rsidR="00212B19" w:rsidRPr="00153C12" w:rsidRDefault="00212B19" w:rsidP="00BA6222">
            <w:pPr>
              <w:pStyle w:val="SOTableText"/>
              <w:jc w:val="center"/>
            </w:pPr>
            <w:r w:rsidRPr="00103D79">
              <w:t>(e.g. task type, word length, time allocated, supervision)</w:t>
            </w:r>
          </w:p>
        </w:tc>
      </w:tr>
      <w:tr w:rsidR="00EC6F67" w:rsidRPr="00153C12" w14:paraId="2EB54E29" w14:textId="77777777" w:rsidTr="00D044BB">
        <w:trPr>
          <w:trHeight w:val="397"/>
        </w:trPr>
        <w:tc>
          <w:tcPr>
            <w:tcW w:w="5245" w:type="dxa"/>
            <w:vMerge/>
            <w:shd w:val="clear" w:color="auto" w:fill="D9D9D9" w:themeFill="background1" w:themeFillShade="D9"/>
            <w:vAlign w:val="center"/>
          </w:tcPr>
          <w:p w14:paraId="37EDEC17" w14:textId="77777777" w:rsidR="00EC6F67" w:rsidRPr="00DE3C5C" w:rsidRDefault="00EC6F67" w:rsidP="00EC6F67">
            <w:pPr>
              <w:pStyle w:val="SOTableText"/>
              <w:rPr>
                <w:i/>
              </w:rPr>
            </w:pPr>
          </w:p>
        </w:tc>
        <w:tc>
          <w:tcPr>
            <w:tcW w:w="803" w:type="dxa"/>
            <w:shd w:val="clear" w:color="auto" w:fill="D9D9D9" w:themeFill="background1" w:themeFillShade="D9"/>
            <w:vAlign w:val="center"/>
          </w:tcPr>
          <w:p w14:paraId="3D86FE9B" w14:textId="2B050455" w:rsidR="00EC6F67" w:rsidRPr="00212B19" w:rsidRDefault="00EC6F67" w:rsidP="00EC6F67">
            <w:pPr>
              <w:pStyle w:val="SOTableHeadings"/>
              <w:jc w:val="center"/>
            </w:pPr>
            <w:r>
              <w:t>C</w:t>
            </w:r>
          </w:p>
        </w:tc>
        <w:tc>
          <w:tcPr>
            <w:tcW w:w="803" w:type="dxa"/>
            <w:shd w:val="clear" w:color="auto" w:fill="D9D9D9" w:themeFill="background1" w:themeFillShade="D9"/>
            <w:vAlign w:val="center"/>
          </w:tcPr>
          <w:p w14:paraId="7EE24863" w14:textId="7A83FA75" w:rsidR="00EC6F67" w:rsidRPr="00212B19" w:rsidRDefault="00EC6F67" w:rsidP="00EC6F67">
            <w:pPr>
              <w:pStyle w:val="SOTableHeadings"/>
              <w:jc w:val="center"/>
            </w:pPr>
            <w:r>
              <w:t>AA</w:t>
            </w:r>
          </w:p>
        </w:tc>
        <w:tc>
          <w:tcPr>
            <w:tcW w:w="804" w:type="dxa"/>
            <w:shd w:val="clear" w:color="auto" w:fill="D9D9D9" w:themeFill="background1" w:themeFillShade="D9"/>
            <w:vAlign w:val="center"/>
          </w:tcPr>
          <w:p w14:paraId="49FFF420" w14:textId="342C4295" w:rsidR="00EC6F67" w:rsidRPr="00212B19" w:rsidRDefault="00EC6F67" w:rsidP="00EC6F67">
            <w:pPr>
              <w:pStyle w:val="SOTableHeadings"/>
              <w:jc w:val="center"/>
            </w:pPr>
            <w:r>
              <w:t>IE</w:t>
            </w:r>
          </w:p>
        </w:tc>
        <w:tc>
          <w:tcPr>
            <w:tcW w:w="2551" w:type="dxa"/>
            <w:vMerge/>
            <w:shd w:val="clear" w:color="auto" w:fill="auto"/>
            <w:vAlign w:val="center"/>
          </w:tcPr>
          <w:p w14:paraId="7B455AB2" w14:textId="77777777" w:rsidR="00EC6F67" w:rsidRPr="00153C12" w:rsidRDefault="00EC6F67" w:rsidP="00EC6F67">
            <w:pPr>
              <w:pStyle w:val="SOTableText"/>
            </w:pPr>
          </w:p>
        </w:tc>
      </w:tr>
      <w:tr w:rsidR="00EC6F67" w:rsidRPr="00153C12" w14:paraId="07BF53C8" w14:textId="77777777" w:rsidTr="00D044BB">
        <w:trPr>
          <w:trHeight w:val="1021"/>
        </w:trPr>
        <w:tc>
          <w:tcPr>
            <w:tcW w:w="5245" w:type="dxa"/>
            <w:shd w:val="clear" w:color="auto" w:fill="auto"/>
            <w:vAlign w:val="center"/>
          </w:tcPr>
          <w:p w14:paraId="54D13A42" w14:textId="0791922C" w:rsidR="00993617" w:rsidRDefault="00993617" w:rsidP="00993617">
            <w:pPr>
              <w:pStyle w:val="SOTableText"/>
            </w:pPr>
            <w:r>
              <w:t xml:space="preserve">Students undertake an investigation into a matter relating to </w:t>
            </w:r>
            <w:proofErr w:type="spellStart"/>
            <w:r w:rsidR="00461B24">
              <w:t>Pitjantjatjara</w:t>
            </w:r>
            <w:proofErr w:type="spellEnd"/>
            <w:r w:rsidR="00461B24">
              <w:t xml:space="preserve"> </w:t>
            </w:r>
            <w:r>
              <w:t>Their investigation should be considered in the context of:</w:t>
            </w:r>
          </w:p>
          <w:p w14:paraId="79B4D7FB" w14:textId="0A9C89E1" w:rsidR="00993617" w:rsidRDefault="00993617" w:rsidP="00993617">
            <w:pPr>
              <w:pStyle w:val="SOTableText"/>
              <w:numPr>
                <w:ilvl w:val="0"/>
                <w:numId w:val="11"/>
              </w:numPr>
            </w:pPr>
            <w:r>
              <w:t>the relationship between language, culture and communities</w:t>
            </w:r>
          </w:p>
          <w:p w14:paraId="29CEA881" w14:textId="51B97B5B" w:rsidR="00993617" w:rsidRDefault="00461B24" w:rsidP="00993617">
            <w:pPr>
              <w:pStyle w:val="SOTableText"/>
              <w:numPr>
                <w:ilvl w:val="0"/>
                <w:numId w:val="11"/>
              </w:numPr>
            </w:pPr>
            <w:proofErr w:type="spellStart"/>
            <w:r>
              <w:t>Pitjantjatjara</w:t>
            </w:r>
            <w:proofErr w:type="spellEnd"/>
            <w:r>
              <w:t xml:space="preserve"> </w:t>
            </w:r>
            <w:r w:rsidR="00993617">
              <w:t>variation, change and/or shift</w:t>
            </w:r>
          </w:p>
          <w:p w14:paraId="78231B20" w14:textId="1CB94C87" w:rsidR="00993617" w:rsidRDefault="00993617" w:rsidP="00993617">
            <w:pPr>
              <w:pStyle w:val="SOTableText"/>
              <w:numPr>
                <w:ilvl w:val="0"/>
                <w:numId w:val="11"/>
              </w:numPr>
            </w:pPr>
            <w:proofErr w:type="gramStart"/>
            <w:r>
              <w:t>issues</w:t>
            </w:r>
            <w:proofErr w:type="gramEnd"/>
            <w:r>
              <w:t xml:space="preserve"> relating to [</w:t>
            </w:r>
            <w:proofErr w:type="spellStart"/>
            <w:r w:rsidR="00461B24">
              <w:t>Pitjantjatjara</w:t>
            </w:r>
            <w:proofErr w:type="spellEnd"/>
            <w:r w:rsidR="00461B24">
              <w:t xml:space="preserve"> </w:t>
            </w:r>
            <w:r>
              <w:t>transmission and survival.</w:t>
            </w:r>
          </w:p>
          <w:p w14:paraId="7C843928" w14:textId="34DD309E" w:rsidR="00EC6F67" w:rsidRPr="00363103" w:rsidRDefault="00993617" w:rsidP="00993617">
            <w:pPr>
              <w:pStyle w:val="SOTableText"/>
            </w:pPr>
            <w:r>
              <w:t xml:space="preserve">The investigation may relate to students’ personal engagement with </w:t>
            </w:r>
            <w:proofErr w:type="spellStart"/>
            <w:r w:rsidR="00461B24">
              <w:t>Pitjantjatjara</w:t>
            </w:r>
            <w:proofErr w:type="spellEnd"/>
            <w:r w:rsidR="00461B24">
              <w:t xml:space="preserve">, </w:t>
            </w:r>
            <w:proofErr w:type="spellStart"/>
            <w:r w:rsidR="00461B24">
              <w:t>Pitjantjatjara</w:t>
            </w:r>
            <w:proofErr w:type="spellEnd"/>
            <w:r w:rsidR="00461B24">
              <w:t xml:space="preserve"> </w:t>
            </w:r>
            <w:r>
              <w:t xml:space="preserve">use within their family, </w:t>
            </w:r>
            <w:proofErr w:type="spellStart"/>
            <w:r w:rsidR="00461B24">
              <w:t>Pitjantjatjara</w:t>
            </w:r>
            <w:proofErr w:type="spellEnd"/>
            <w:r w:rsidR="00461B24">
              <w:t xml:space="preserve"> </w:t>
            </w:r>
            <w:r>
              <w:t>use within their community, and/or [</w:t>
            </w:r>
            <w:proofErr w:type="spellStart"/>
            <w:r w:rsidR="00461B24">
              <w:t>Pitjantjatjara</w:t>
            </w:r>
            <w:proofErr w:type="spellEnd"/>
            <w:r w:rsidR="00461B24">
              <w:t xml:space="preserve"> </w:t>
            </w:r>
            <w:r>
              <w:t>engagement with Australia and the wider world.</w:t>
            </w:r>
          </w:p>
        </w:tc>
        <w:tc>
          <w:tcPr>
            <w:tcW w:w="803" w:type="dxa"/>
            <w:shd w:val="clear" w:color="auto" w:fill="auto"/>
            <w:vAlign w:val="center"/>
          </w:tcPr>
          <w:p w14:paraId="7791B18F" w14:textId="0FE39F1C" w:rsidR="00EC6F67" w:rsidRPr="00363103" w:rsidRDefault="00993617" w:rsidP="00EC6F67">
            <w:pPr>
              <w:pStyle w:val="SOTableText"/>
              <w:jc w:val="center"/>
            </w:pPr>
            <w:r>
              <w:t>1</w:t>
            </w:r>
          </w:p>
        </w:tc>
        <w:tc>
          <w:tcPr>
            <w:tcW w:w="803" w:type="dxa"/>
            <w:shd w:val="clear" w:color="auto" w:fill="auto"/>
            <w:vAlign w:val="center"/>
          </w:tcPr>
          <w:p w14:paraId="2B55A8DF" w14:textId="602B1ACE" w:rsidR="00EC6F67" w:rsidRPr="00363103" w:rsidRDefault="00EC6F67" w:rsidP="00EC6F67">
            <w:pPr>
              <w:pStyle w:val="SOTableText"/>
              <w:jc w:val="center"/>
            </w:pPr>
          </w:p>
        </w:tc>
        <w:tc>
          <w:tcPr>
            <w:tcW w:w="804" w:type="dxa"/>
            <w:shd w:val="clear" w:color="auto" w:fill="auto"/>
            <w:vAlign w:val="center"/>
          </w:tcPr>
          <w:p w14:paraId="103C3879" w14:textId="41DA9739" w:rsidR="00EC6F67" w:rsidRPr="00363103" w:rsidRDefault="00993617" w:rsidP="00EC6F67">
            <w:pPr>
              <w:pStyle w:val="SOTableText"/>
              <w:jc w:val="center"/>
            </w:pPr>
            <w:r>
              <w:t>2, 3, 4</w:t>
            </w:r>
          </w:p>
        </w:tc>
        <w:tc>
          <w:tcPr>
            <w:tcW w:w="2551" w:type="dxa"/>
            <w:shd w:val="clear" w:color="auto" w:fill="auto"/>
            <w:vAlign w:val="center"/>
          </w:tcPr>
          <w:p w14:paraId="714F3C0B" w14:textId="7F627C8B" w:rsidR="00EC6F67" w:rsidRPr="00363103" w:rsidRDefault="00C4481C" w:rsidP="00EC6F67">
            <w:pPr>
              <w:pStyle w:val="SOTableText"/>
            </w:pPr>
            <w:r w:rsidRPr="00C4481C">
              <w:t xml:space="preserve">Students may present their language study primarily in </w:t>
            </w:r>
            <w:proofErr w:type="spellStart"/>
            <w:r w:rsidR="00461B24">
              <w:t>Pitjantjatjara</w:t>
            </w:r>
            <w:proofErr w:type="spellEnd"/>
            <w:r w:rsidR="00461B24" w:rsidRPr="00C4481C">
              <w:t xml:space="preserve"> </w:t>
            </w:r>
            <w:r w:rsidRPr="00C4481C">
              <w:t>and in English in written, oral or multimodal form. It should be no more than 800 words if written, eight minutes if presented orally, or the equivalent multimodal.</w:t>
            </w:r>
          </w:p>
        </w:tc>
      </w:tr>
    </w:tbl>
    <w:p w14:paraId="11D8CE2E" w14:textId="1A8DFB12" w:rsidR="00AD3260" w:rsidRPr="00153C12" w:rsidRDefault="00212B19" w:rsidP="00A6656A">
      <w:pPr>
        <w:spacing w:before="240"/>
        <w:rPr>
          <w:szCs w:val="20"/>
          <w:lang w:val="en-US"/>
        </w:rPr>
      </w:pPr>
      <w:r>
        <w:rPr>
          <w:rFonts w:ascii="Roboto Medium" w:hAnsi="Roboto Medium"/>
          <w:bCs/>
          <w:i/>
          <w:iCs/>
          <w:lang w:val="en-US"/>
        </w:rPr>
        <w:t>Six</w:t>
      </w:r>
      <w:r w:rsidR="00A6656A" w:rsidRPr="005D4C63">
        <w:rPr>
          <w:rFonts w:ascii="Roboto Medium" w:hAnsi="Roboto Medium"/>
          <w:bCs/>
          <w:i/>
          <w:iCs/>
          <w:lang w:val="en-US"/>
        </w:rPr>
        <w:t xml:space="preserve"> assessments.</w:t>
      </w:r>
      <w:r w:rsidR="00A6656A" w:rsidRPr="005D4C63">
        <w:rPr>
          <w:b/>
          <w:bCs/>
          <w:i/>
          <w:iCs/>
          <w:lang w:val="en-US"/>
        </w:rPr>
        <w:t xml:space="preserve"> </w:t>
      </w:r>
      <w:r w:rsidR="00A6656A" w:rsidRPr="005D4C63">
        <w:rPr>
          <w:i/>
          <w:iCs/>
          <w:lang w:val="en-US"/>
        </w:rPr>
        <w:t xml:space="preserve">Please refer to the Stage 2 </w:t>
      </w:r>
      <w:r w:rsidR="00993617">
        <w:rPr>
          <w:i/>
          <w:iCs/>
          <w:lang w:val="en-US"/>
        </w:rPr>
        <w:t xml:space="preserve">Australian Languages — First </w:t>
      </w:r>
      <w:r w:rsidR="00C4481C">
        <w:rPr>
          <w:i/>
          <w:iCs/>
          <w:lang w:val="en-US"/>
        </w:rPr>
        <w:t>Language</w:t>
      </w:r>
      <w:r w:rsidR="00A6656A" w:rsidRPr="00212B19">
        <w:rPr>
          <w:i/>
          <w:iCs/>
          <w:lang w:val="en-US"/>
        </w:rPr>
        <w:t xml:space="preserve"> </w:t>
      </w:r>
      <w:r w:rsidR="00A6656A" w:rsidRPr="005D4C63">
        <w:rPr>
          <w:i/>
          <w:iCs/>
          <w:lang w:val="en-US"/>
        </w:rPr>
        <w:t>subject outline.</w:t>
      </w:r>
      <w:bookmarkStart w:id="0" w:name="_GoBack"/>
      <w:bookmarkEnd w:id="0"/>
    </w:p>
    <w:sectPr w:rsidR="00AD3260" w:rsidRPr="00153C12" w:rsidSect="008B4349">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C7FC0" w14:textId="77777777" w:rsidR="002059CA" w:rsidRDefault="002059CA" w:rsidP="00483E68">
      <w:r>
        <w:separator/>
      </w:r>
    </w:p>
  </w:endnote>
  <w:endnote w:type="continuationSeparator" w:id="0">
    <w:p w14:paraId="577D3713" w14:textId="77777777" w:rsidR="002059CA" w:rsidRDefault="002059C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CB7A3A87-A32B-4B74-9C3F-244CD0676E36}"/>
    <w:embedItalic r:id="rId2" w:fontKey="{B6C9A0B3-4781-481A-80A1-23DE65996802}"/>
    <w:embedBoldItalic r:id="rId3" w:fontKey="{0B9B1C49-75FA-4CA2-82A9-4437DFDB0F2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7ACF188D-A136-4A00-AC0A-7BF8F411633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375B1549-7BE2-4A04-8D2F-C42DEE4166FA}"/>
    <w:embedItalic r:id="rId6" w:fontKey="{62489F17-1330-4A19-8468-5C639E8C8E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506A1"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6A04" w14:textId="7560FD57" w:rsidR="00E51D55" w:rsidRPr="007F60BC" w:rsidRDefault="00237370" w:rsidP="00E51D55">
    <w:pPr>
      <w:rPr>
        <w:rFonts w:cs="Arial"/>
        <w:sz w:val="18"/>
        <w:szCs w:val="18"/>
      </w:rPr>
    </w:pPr>
    <w:r w:rsidRPr="007F60BC">
      <w:rPr>
        <w:noProof/>
        <w:sz w:val="18"/>
        <w:szCs w:val="18"/>
        <w:lang w:eastAsia="en-AU"/>
      </w:rPr>
      <w:drawing>
        <wp:anchor distT="0" distB="0" distL="114300" distR="114300" simplePos="0" relativeHeight="251661312" behindDoc="1" locked="0" layoutInCell="1" allowOverlap="1" wp14:anchorId="6CA517A1" wp14:editId="14886B36">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7F60BC">
      <w:rPr>
        <w:noProof/>
        <w:sz w:val="18"/>
        <w:szCs w:val="18"/>
        <w:lang w:eastAsia="en-AU"/>
      </w:rPr>
      <w:drawing>
        <wp:anchor distT="0" distB="0" distL="114300" distR="114300" simplePos="0" relativeHeight="251656192" behindDoc="0" locked="0" layoutInCell="1" allowOverlap="1" wp14:anchorId="5085A380" wp14:editId="31DE37C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7F60BC">
      <w:rPr>
        <w:sz w:val="18"/>
        <w:szCs w:val="18"/>
      </w:rPr>
      <w:t xml:space="preserve">Page </w:t>
    </w:r>
    <w:r w:rsidR="009B7824" w:rsidRPr="007F60BC">
      <w:rPr>
        <w:sz w:val="18"/>
        <w:szCs w:val="18"/>
      </w:rPr>
      <w:fldChar w:fldCharType="begin"/>
    </w:r>
    <w:r w:rsidR="009B7824" w:rsidRPr="007F60BC">
      <w:rPr>
        <w:sz w:val="18"/>
        <w:szCs w:val="18"/>
      </w:rPr>
      <w:instrText xml:space="preserve"> PAGE </w:instrText>
    </w:r>
    <w:r w:rsidR="009B7824" w:rsidRPr="007F60BC">
      <w:rPr>
        <w:sz w:val="18"/>
        <w:szCs w:val="18"/>
      </w:rPr>
      <w:fldChar w:fldCharType="separate"/>
    </w:r>
    <w:r w:rsidR="00BA6222">
      <w:rPr>
        <w:noProof/>
        <w:sz w:val="18"/>
        <w:szCs w:val="18"/>
      </w:rPr>
      <w:t>1</w:t>
    </w:r>
    <w:r w:rsidR="009B7824" w:rsidRPr="007F60BC">
      <w:rPr>
        <w:sz w:val="18"/>
        <w:szCs w:val="18"/>
      </w:rPr>
      <w:fldChar w:fldCharType="end"/>
    </w:r>
    <w:r w:rsidR="009B7824" w:rsidRPr="007F60BC">
      <w:rPr>
        <w:sz w:val="18"/>
        <w:szCs w:val="18"/>
      </w:rPr>
      <w:t xml:space="preserve"> of </w:t>
    </w:r>
    <w:r w:rsidR="009B7824" w:rsidRPr="007F60BC">
      <w:rPr>
        <w:sz w:val="18"/>
        <w:szCs w:val="18"/>
      </w:rPr>
      <w:fldChar w:fldCharType="begin"/>
    </w:r>
    <w:r w:rsidR="009B7824" w:rsidRPr="007F60BC">
      <w:rPr>
        <w:sz w:val="18"/>
        <w:szCs w:val="18"/>
      </w:rPr>
      <w:instrText xml:space="preserve"> NUMPAGES </w:instrText>
    </w:r>
    <w:r w:rsidR="009B7824" w:rsidRPr="007F60BC">
      <w:rPr>
        <w:sz w:val="18"/>
        <w:szCs w:val="18"/>
      </w:rPr>
      <w:fldChar w:fldCharType="separate"/>
    </w:r>
    <w:r w:rsidR="00BA6222">
      <w:rPr>
        <w:noProof/>
        <w:sz w:val="18"/>
        <w:szCs w:val="18"/>
      </w:rPr>
      <w:t>3</w:t>
    </w:r>
    <w:r w:rsidR="009B7824" w:rsidRPr="007F60BC">
      <w:rPr>
        <w:sz w:val="18"/>
        <w:szCs w:val="18"/>
      </w:rPr>
      <w:fldChar w:fldCharType="end"/>
    </w:r>
    <w:r w:rsidR="00693A24" w:rsidRPr="007F60BC">
      <w:rPr>
        <w:sz w:val="18"/>
        <w:szCs w:val="18"/>
      </w:rPr>
      <w:br/>
    </w:r>
    <w:r w:rsidR="006552F9" w:rsidRPr="007F60BC">
      <w:rPr>
        <w:sz w:val="18"/>
        <w:szCs w:val="18"/>
      </w:rPr>
      <w:t xml:space="preserve">Stage </w:t>
    </w:r>
    <w:r w:rsidR="001606DE" w:rsidRPr="007F60BC">
      <w:rPr>
        <w:sz w:val="18"/>
        <w:szCs w:val="18"/>
      </w:rPr>
      <w:t>2</w:t>
    </w:r>
    <w:r w:rsidR="00645238" w:rsidRPr="007F60BC">
      <w:rPr>
        <w:sz w:val="18"/>
        <w:szCs w:val="18"/>
      </w:rPr>
      <w:t xml:space="preserve"> </w:t>
    </w:r>
    <w:r w:rsidR="00EC6F67" w:rsidRPr="007F60BC">
      <w:rPr>
        <w:sz w:val="18"/>
        <w:szCs w:val="18"/>
      </w:rPr>
      <w:t>Australian Languages — First Language</w:t>
    </w:r>
    <w:r w:rsidR="007F60BC">
      <w:rPr>
        <w:sz w:val="18"/>
        <w:szCs w:val="18"/>
      </w:rPr>
      <w:t xml:space="preserve"> — </w:t>
    </w:r>
    <w:r w:rsidR="007F60BC" w:rsidRPr="007F60BC">
      <w:rPr>
        <w:sz w:val="18"/>
        <w:szCs w:val="18"/>
      </w:rPr>
      <w:t>Pitjantjatjara</w:t>
    </w:r>
    <w:r w:rsidR="00111A42" w:rsidRPr="007F60BC">
      <w:rPr>
        <w:sz w:val="18"/>
        <w:szCs w:val="18"/>
      </w:rPr>
      <w:br/>
    </w:r>
    <w:r w:rsidR="00E51D55" w:rsidRPr="007F60BC">
      <w:rPr>
        <w:sz w:val="18"/>
        <w:szCs w:val="18"/>
      </w:rPr>
      <w:t xml:space="preserve">Ref: </w:t>
    </w:r>
    <w:r w:rsidR="00E51D55" w:rsidRPr="007F60BC">
      <w:rPr>
        <w:sz w:val="18"/>
        <w:szCs w:val="18"/>
      </w:rPr>
      <w:fldChar w:fldCharType="begin"/>
    </w:r>
    <w:r w:rsidR="00E51D55" w:rsidRPr="007F60BC">
      <w:rPr>
        <w:sz w:val="18"/>
        <w:szCs w:val="18"/>
      </w:rPr>
      <w:instrText xml:space="preserve"> DOCPROPERTY  Objective-Id  \* MERGEFORMAT </w:instrText>
    </w:r>
    <w:r w:rsidR="00E51D55" w:rsidRPr="007F60BC">
      <w:rPr>
        <w:sz w:val="18"/>
        <w:szCs w:val="18"/>
      </w:rPr>
      <w:fldChar w:fldCharType="separate"/>
    </w:r>
    <w:r w:rsidR="008B4349">
      <w:rPr>
        <w:sz w:val="18"/>
        <w:szCs w:val="18"/>
      </w:rPr>
      <w:t>A894031</w:t>
    </w:r>
    <w:r w:rsidR="00E51D55" w:rsidRPr="007F60BC">
      <w:rPr>
        <w:sz w:val="18"/>
        <w:szCs w:val="18"/>
      </w:rPr>
      <w:fldChar w:fldCharType="end"/>
    </w:r>
    <w:r w:rsidR="00E51D55" w:rsidRPr="007F60BC">
      <w:rPr>
        <w:sz w:val="18"/>
        <w:szCs w:val="18"/>
      </w:rPr>
      <w:t xml:space="preserve"> (created </w:t>
    </w:r>
    <w:r w:rsidR="007F60BC" w:rsidRPr="007F60BC">
      <w:rPr>
        <w:sz w:val="18"/>
        <w:szCs w:val="18"/>
      </w:rPr>
      <w:t>January 2020</w:t>
    </w:r>
    <w:r w:rsidR="00E51D55" w:rsidRPr="007F60BC">
      <w:rPr>
        <w:sz w:val="18"/>
        <w:szCs w:val="18"/>
      </w:rPr>
      <w:t xml:space="preserve">) © SACE Board of South Australia </w:t>
    </w:r>
    <w:r w:rsidR="007F60BC" w:rsidRPr="007F60BC">
      <w:rPr>
        <w:sz w:val="18"/>
        <w:szCs w:val="18"/>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CDD3" w14:textId="7073040D" w:rsidR="00E51D55" w:rsidRPr="007F60BC" w:rsidRDefault="007F60BC" w:rsidP="007F60BC">
    <w:pPr>
      <w:rPr>
        <w:rFonts w:cs="Arial"/>
        <w:sz w:val="18"/>
        <w:szCs w:val="18"/>
      </w:rPr>
    </w:pPr>
    <w:r>
      <w:rPr>
        <w:sz w:val="18"/>
        <w:szCs w:val="18"/>
      </w:rPr>
      <w:t>Page</w:t>
    </w:r>
    <w:r w:rsidRPr="007F60BC">
      <w:rPr>
        <w:sz w:val="18"/>
        <w:szCs w:val="18"/>
      </w:rPr>
      <w:t xml:space="preserve"> </w:t>
    </w:r>
    <w:r w:rsidRPr="007F60BC">
      <w:rPr>
        <w:sz w:val="18"/>
        <w:szCs w:val="18"/>
      </w:rPr>
      <w:fldChar w:fldCharType="begin"/>
    </w:r>
    <w:r w:rsidRPr="007F60BC">
      <w:rPr>
        <w:sz w:val="18"/>
        <w:szCs w:val="18"/>
      </w:rPr>
      <w:instrText xml:space="preserve"> PAGE </w:instrText>
    </w:r>
    <w:r w:rsidRPr="007F60BC">
      <w:rPr>
        <w:sz w:val="18"/>
        <w:szCs w:val="18"/>
      </w:rPr>
      <w:fldChar w:fldCharType="separate"/>
    </w:r>
    <w:r w:rsidR="00BA6222">
      <w:rPr>
        <w:noProof/>
        <w:sz w:val="18"/>
        <w:szCs w:val="18"/>
      </w:rPr>
      <w:t>2</w:t>
    </w:r>
    <w:r w:rsidRPr="007F60BC">
      <w:rPr>
        <w:sz w:val="18"/>
        <w:szCs w:val="18"/>
      </w:rPr>
      <w:fldChar w:fldCharType="end"/>
    </w:r>
    <w:r w:rsidRPr="007F60BC">
      <w:rPr>
        <w:sz w:val="18"/>
        <w:szCs w:val="18"/>
      </w:rPr>
      <w:t xml:space="preserve"> of </w:t>
    </w:r>
    <w:r w:rsidRPr="007F60BC">
      <w:rPr>
        <w:sz w:val="18"/>
        <w:szCs w:val="18"/>
      </w:rPr>
      <w:fldChar w:fldCharType="begin"/>
    </w:r>
    <w:r w:rsidRPr="007F60BC">
      <w:rPr>
        <w:sz w:val="18"/>
        <w:szCs w:val="18"/>
      </w:rPr>
      <w:instrText xml:space="preserve"> NUMPAGES </w:instrText>
    </w:r>
    <w:r w:rsidRPr="007F60BC">
      <w:rPr>
        <w:sz w:val="18"/>
        <w:szCs w:val="18"/>
      </w:rPr>
      <w:fldChar w:fldCharType="separate"/>
    </w:r>
    <w:r w:rsidR="00BA6222">
      <w:rPr>
        <w:noProof/>
        <w:sz w:val="18"/>
        <w:szCs w:val="18"/>
      </w:rPr>
      <w:t>3</w:t>
    </w:r>
    <w:r w:rsidRPr="007F60BC">
      <w:rPr>
        <w:sz w:val="18"/>
        <w:szCs w:val="18"/>
      </w:rPr>
      <w:fldChar w:fldCharType="end"/>
    </w:r>
    <w:r w:rsidRPr="007F60BC">
      <w:rPr>
        <w:sz w:val="18"/>
        <w:szCs w:val="18"/>
      </w:rPr>
      <w:br/>
      <w:t>Stage 2 Australian Languages — First Language</w:t>
    </w:r>
    <w:r>
      <w:rPr>
        <w:sz w:val="18"/>
        <w:szCs w:val="18"/>
      </w:rPr>
      <w:t xml:space="preserve"> — </w:t>
    </w:r>
    <w:r w:rsidRPr="007F60BC">
      <w:rPr>
        <w:sz w:val="18"/>
        <w:szCs w:val="18"/>
      </w:rPr>
      <w:t>Pitjantjatjara</w:t>
    </w:r>
    <w:r w:rsidRPr="007F60BC">
      <w:rPr>
        <w:sz w:val="18"/>
        <w:szCs w:val="18"/>
      </w:rPr>
      <w:br/>
      <w:t xml:space="preserve">Ref: </w:t>
    </w:r>
    <w:r w:rsidRPr="007F60BC">
      <w:rPr>
        <w:sz w:val="18"/>
        <w:szCs w:val="18"/>
      </w:rPr>
      <w:fldChar w:fldCharType="begin"/>
    </w:r>
    <w:r w:rsidRPr="007F60BC">
      <w:rPr>
        <w:sz w:val="18"/>
        <w:szCs w:val="18"/>
      </w:rPr>
      <w:instrText xml:space="preserve"> DOCPROPERTY  Objective-Id  \* MERGEFORMAT </w:instrText>
    </w:r>
    <w:r w:rsidRPr="007F60BC">
      <w:rPr>
        <w:sz w:val="18"/>
        <w:szCs w:val="18"/>
      </w:rPr>
      <w:fldChar w:fldCharType="separate"/>
    </w:r>
    <w:r w:rsidR="008B4349">
      <w:rPr>
        <w:sz w:val="18"/>
        <w:szCs w:val="18"/>
      </w:rPr>
      <w:t>A894031</w:t>
    </w:r>
    <w:r w:rsidRPr="007F60BC">
      <w:rPr>
        <w:sz w:val="18"/>
        <w:szCs w:val="18"/>
      </w:rPr>
      <w:fldChar w:fldCharType="end"/>
    </w:r>
    <w:r w:rsidRPr="007F60BC">
      <w:rPr>
        <w:sz w:val="18"/>
        <w:szCs w:val="18"/>
      </w:rPr>
      <w:t xml:space="preserve"> (created January 2020) © SACE Board of South Australia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491A7" w14:textId="77777777" w:rsidR="002059CA" w:rsidRDefault="002059CA" w:rsidP="00483E68">
      <w:r>
        <w:separator/>
      </w:r>
    </w:p>
  </w:footnote>
  <w:footnote w:type="continuationSeparator" w:id="0">
    <w:p w14:paraId="232E2583" w14:textId="77777777" w:rsidR="002059CA" w:rsidRDefault="002059CA"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21C76"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9802B" w14:textId="77777777" w:rsidR="00693A24" w:rsidRDefault="00237370">
    <w:pPr>
      <w:pStyle w:val="Header"/>
    </w:pPr>
    <w:r w:rsidRPr="00237370">
      <w:rPr>
        <w:noProof/>
        <w:lang w:eastAsia="en-AU"/>
      </w:rPr>
      <w:drawing>
        <wp:anchor distT="0" distB="0" distL="114300" distR="114300" simplePos="0" relativeHeight="251665408" behindDoc="1" locked="1" layoutInCell="1" allowOverlap="1" wp14:anchorId="119D9417" wp14:editId="6DA3E9FB">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047B"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EC5AEF"/>
    <w:multiLevelType w:val="hybridMultilevel"/>
    <w:tmpl w:val="32AEB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CF34959"/>
    <w:multiLevelType w:val="hybridMultilevel"/>
    <w:tmpl w:val="AADAD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C734521"/>
    <w:multiLevelType w:val="hybridMultilevel"/>
    <w:tmpl w:val="83A4B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E0C7553"/>
    <w:multiLevelType w:val="hybridMultilevel"/>
    <w:tmpl w:val="9A181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0285B02"/>
    <w:multiLevelType w:val="hybridMultilevel"/>
    <w:tmpl w:val="5CD6D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62C1FED"/>
    <w:multiLevelType w:val="hybridMultilevel"/>
    <w:tmpl w:val="01E02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4294FB3"/>
    <w:multiLevelType w:val="hybridMultilevel"/>
    <w:tmpl w:val="83D06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F96517"/>
    <w:multiLevelType w:val="hybridMultilevel"/>
    <w:tmpl w:val="BAD8632A"/>
    <w:lvl w:ilvl="0" w:tplc="C58619B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9"/>
  </w:num>
  <w:num w:numId="4">
    <w:abstractNumId w:val="11"/>
  </w:num>
  <w:num w:numId="5">
    <w:abstractNumId w:val="0"/>
  </w:num>
  <w:num w:numId="6">
    <w:abstractNumId w:val="8"/>
  </w:num>
  <w:num w:numId="7">
    <w:abstractNumId w:val="7"/>
  </w:num>
  <w:num w:numId="8">
    <w:abstractNumId w:val="1"/>
  </w:num>
  <w:num w:numId="9">
    <w:abstractNumId w:val="4"/>
  </w:num>
  <w:num w:numId="10">
    <w:abstractNumId w:val="10"/>
  </w:num>
  <w:num w:numId="11">
    <w:abstractNumId w:val="6"/>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587D"/>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B2F82"/>
    <w:rsid w:val="001C503A"/>
    <w:rsid w:val="001C6E5D"/>
    <w:rsid w:val="001D0CE4"/>
    <w:rsid w:val="001E614B"/>
    <w:rsid w:val="001F1534"/>
    <w:rsid w:val="001F2263"/>
    <w:rsid w:val="001F6407"/>
    <w:rsid w:val="002059AF"/>
    <w:rsid w:val="002059CA"/>
    <w:rsid w:val="0020774F"/>
    <w:rsid w:val="00212B19"/>
    <w:rsid w:val="00214C9B"/>
    <w:rsid w:val="002253CD"/>
    <w:rsid w:val="00231C10"/>
    <w:rsid w:val="0023555C"/>
    <w:rsid w:val="00237370"/>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63103"/>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1B2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77F59"/>
    <w:rsid w:val="00580F10"/>
    <w:rsid w:val="00581D7F"/>
    <w:rsid w:val="00583D4E"/>
    <w:rsid w:val="005A31F3"/>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12C33"/>
    <w:rsid w:val="0072062A"/>
    <w:rsid w:val="00721ACA"/>
    <w:rsid w:val="00726233"/>
    <w:rsid w:val="00727C67"/>
    <w:rsid w:val="00736882"/>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7F60BC"/>
    <w:rsid w:val="0080204F"/>
    <w:rsid w:val="00814FAC"/>
    <w:rsid w:val="008150A6"/>
    <w:rsid w:val="008159B0"/>
    <w:rsid w:val="00815CCD"/>
    <w:rsid w:val="00825C1B"/>
    <w:rsid w:val="008271C5"/>
    <w:rsid w:val="008419E5"/>
    <w:rsid w:val="00842C28"/>
    <w:rsid w:val="00844EE0"/>
    <w:rsid w:val="00854E02"/>
    <w:rsid w:val="0085748E"/>
    <w:rsid w:val="00864276"/>
    <w:rsid w:val="00865AE5"/>
    <w:rsid w:val="00866FCA"/>
    <w:rsid w:val="0087480A"/>
    <w:rsid w:val="008843EE"/>
    <w:rsid w:val="00895B13"/>
    <w:rsid w:val="008A18B3"/>
    <w:rsid w:val="008B27C6"/>
    <w:rsid w:val="008B2907"/>
    <w:rsid w:val="008B4349"/>
    <w:rsid w:val="008B6E60"/>
    <w:rsid w:val="008C6750"/>
    <w:rsid w:val="008D717F"/>
    <w:rsid w:val="008E14D1"/>
    <w:rsid w:val="008E351E"/>
    <w:rsid w:val="008E791A"/>
    <w:rsid w:val="008F1D63"/>
    <w:rsid w:val="00920663"/>
    <w:rsid w:val="0092176F"/>
    <w:rsid w:val="0092183B"/>
    <w:rsid w:val="00925ED6"/>
    <w:rsid w:val="00926940"/>
    <w:rsid w:val="0093737C"/>
    <w:rsid w:val="00944750"/>
    <w:rsid w:val="00955E30"/>
    <w:rsid w:val="009643B3"/>
    <w:rsid w:val="0096528B"/>
    <w:rsid w:val="009770D1"/>
    <w:rsid w:val="00993617"/>
    <w:rsid w:val="00996C3C"/>
    <w:rsid w:val="0099796F"/>
    <w:rsid w:val="009A7D3D"/>
    <w:rsid w:val="009B27B1"/>
    <w:rsid w:val="009B7824"/>
    <w:rsid w:val="009C3625"/>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23B9"/>
    <w:rsid w:val="00AD3260"/>
    <w:rsid w:val="00AD69EC"/>
    <w:rsid w:val="00AE4323"/>
    <w:rsid w:val="00AE75C3"/>
    <w:rsid w:val="00AF2A2A"/>
    <w:rsid w:val="00AF5E5C"/>
    <w:rsid w:val="00AF5EA0"/>
    <w:rsid w:val="00B007B0"/>
    <w:rsid w:val="00B052A5"/>
    <w:rsid w:val="00B05838"/>
    <w:rsid w:val="00B17235"/>
    <w:rsid w:val="00B314AF"/>
    <w:rsid w:val="00B33260"/>
    <w:rsid w:val="00B34F12"/>
    <w:rsid w:val="00B35FD0"/>
    <w:rsid w:val="00B52FB4"/>
    <w:rsid w:val="00B556A3"/>
    <w:rsid w:val="00B560A4"/>
    <w:rsid w:val="00B63239"/>
    <w:rsid w:val="00B706F2"/>
    <w:rsid w:val="00B70A05"/>
    <w:rsid w:val="00B75C6F"/>
    <w:rsid w:val="00B76762"/>
    <w:rsid w:val="00B77DAC"/>
    <w:rsid w:val="00B92414"/>
    <w:rsid w:val="00B97390"/>
    <w:rsid w:val="00B97EA5"/>
    <w:rsid w:val="00BA10BB"/>
    <w:rsid w:val="00BA6222"/>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81C"/>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44BB"/>
    <w:rsid w:val="00D06174"/>
    <w:rsid w:val="00D0655C"/>
    <w:rsid w:val="00D15FCD"/>
    <w:rsid w:val="00D21703"/>
    <w:rsid w:val="00D4082B"/>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C6F67"/>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2D0D74"/>
  <w15:docId w15:val="{8748B02D-7E2B-4007-B347-D824D157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D044BB"/>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8419E5"/>
    <w:pPr>
      <w:spacing w:before="40" w:after="40"/>
    </w:pPr>
    <w:rPr>
      <w:rFonts w:ascii="Arial" w:eastAsiaTheme="minorHAnsi" w:hAnsi="Arial" w:cstheme="minorBidi"/>
      <w:lang w:eastAsia="en-US"/>
    </w:rPr>
  </w:style>
  <w:style w:type="paragraph" w:customStyle="1" w:styleId="SOFinalHead4">
    <w:name w:val="SO Final Head 4"/>
    <w:link w:val="SOFinalHead4CharChar"/>
    <w:rsid w:val="00B314AF"/>
    <w:pPr>
      <w:spacing w:before="360"/>
    </w:pPr>
    <w:rPr>
      <w:rFonts w:ascii="Roboto Medium" w:hAnsi="Roboto Medium"/>
      <w:color w:val="000000"/>
      <w:sz w:val="24"/>
      <w:szCs w:val="24"/>
      <w:lang w:val="en-US" w:eastAsia="en-US"/>
    </w:rPr>
  </w:style>
  <w:style w:type="character" w:customStyle="1" w:styleId="SOFinalHead4CharChar">
    <w:name w:val="SO Final Head 4 Char Char"/>
    <w:link w:val="SOFinalHead4"/>
    <w:rsid w:val="00B314AF"/>
    <w:rPr>
      <w:rFonts w:ascii="Roboto Medium" w:hAnsi="Roboto Medium"/>
      <w:color w:val="000000"/>
      <w:sz w:val="24"/>
      <w:szCs w:val="24"/>
      <w:lang w:val="en-US" w:eastAsia="en-US"/>
    </w:rPr>
  </w:style>
  <w:style w:type="paragraph" w:customStyle="1" w:styleId="SOFinalBodyText">
    <w:name w:val="SO Final Body Text"/>
    <w:link w:val="SOFinalBodyTextCharChar"/>
    <w:rsid w:val="00B314AF"/>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B314AF"/>
    <w:rPr>
      <w:rFonts w:ascii="Roboto Light" w:hAnsi="Roboto Light"/>
      <w:color w:val="000000"/>
      <w:szCs w:val="24"/>
      <w:lang w:val="en-US" w:eastAsia="en-US"/>
    </w:rPr>
  </w:style>
  <w:style w:type="paragraph" w:customStyle="1" w:styleId="SOFinalBullets">
    <w:name w:val="SO Final Bullets"/>
    <w:link w:val="SOFinalBulletsCharChar"/>
    <w:autoRedefine/>
    <w:rsid w:val="00D044BB"/>
    <w:pPr>
      <w:numPr>
        <w:numId w:val="12"/>
      </w:numPr>
      <w:spacing w:before="60" w:after="60"/>
    </w:pPr>
    <w:rPr>
      <w:rFonts w:ascii="Roboto Light" w:hAnsi="Roboto Light"/>
      <w:color w:val="000000"/>
      <w:szCs w:val="24"/>
      <w:lang w:val="en-US" w:eastAsia="en-US"/>
    </w:rPr>
  </w:style>
  <w:style w:type="character" w:customStyle="1" w:styleId="SOFinalBulletsCharChar">
    <w:name w:val="SO Final Bullets Char Char"/>
    <w:link w:val="SOFinalBullets"/>
    <w:rsid w:val="00D044BB"/>
    <w:rPr>
      <w:rFonts w:ascii="Roboto Light" w:hAnsi="Roboto Light"/>
      <w:color w:val="000000"/>
      <w:szCs w:val="24"/>
      <w:lang w:val="en-US" w:eastAsia="en-US"/>
    </w:rPr>
  </w:style>
  <w:style w:type="paragraph" w:customStyle="1" w:styleId="SOTableHeadLarge">
    <w:name w:val="SO Table Head Large"/>
    <w:qFormat/>
    <w:rsid w:val="00D044BB"/>
    <w:pPr>
      <w:spacing w:before="120"/>
    </w:pPr>
    <w:rPr>
      <w:rFonts w:ascii="Roboto Medium" w:hAnsi="Roboto Medium"/>
      <w:color w:val="000000"/>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11195">
      <w:bodyDiv w:val="1"/>
      <w:marLeft w:val="0"/>
      <w:marRight w:val="0"/>
      <w:marTop w:val="0"/>
      <w:marBottom w:val="0"/>
      <w:divBdr>
        <w:top w:val="none" w:sz="0" w:space="0" w:color="auto"/>
        <w:left w:val="none" w:sz="0" w:space="0" w:color="auto"/>
        <w:bottom w:val="none" w:sz="0" w:space="0" w:color="auto"/>
        <w:right w:val="none" w:sz="0" w:space="0" w:color="auto"/>
      </w:divBdr>
    </w:div>
    <w:div w:id="692419425">
      <w:bodyDiv w:val="1"/>
      <w:marLeft w:val="0"/>
      <w:marRight w:val="0"/>
      <w:marTop w:val="0"/>
      <w:marBottom w:val="0"/>
      <w:divBdr>
        <w:top w:val="none" w:sz="0" w:space="0" w:color="auto"/>
        <w:left w:val="none" w:sz="0" w:space="0" w:color="auto"/>
        <w:bottom w:val="none" w:sz="0" w:space="0" w:color="auto"/>
        <w:right w:val="none" w:sz="0" w:space="0" w:color="auto"/>
      </w:divBdr>
    </w:div>
    <w:div w:id="1617370000">
      <w:bodyDiv w:val="1"/>
      <w:marLeft w:val="0"/>
      <w:marRight w:val="0"/>
      <w:marTop w:val="0"/>
      <w:marBottom w:val="0"/>
      <w:divBdr>
        <w:top w:val="none" w:sz="0" w:space="0" w:color="auto"/>
        <w:left w:val="none" w:sz="0" w:space="0" w:color="auto"/>
        <w:bottom w:val="none" w:sz="0" w:space="0" w:color="auto"/>
        <w:right w:val="none" w:sz="0" w:space="0" w:color="auto"/>
      </w:divBdr>
    </w:div>
    <w:div w:id="1670865788">
      <w:bodyDiv w:val="1"/>
      <w:marLeft w:val="0"/>
      <w:marRight w:val="0"/>
      <w:marTop w:val="0"/>
      <w:marBottom w:val="0"/>
      <w:divBdr>
        <w:top w:val="none" w:sz="0" w:space="0" w:color="auto"/>
        <w:left w:val="none" w:sz="0" w:space="0" w:color="auto"/>
        <w:bottom w:val="none" w:sz="0" w:space="0" w:color="auto"/>
        <w:right w:val="none" w:sz="0" w:space="0" w:color="auto"/>
      </w:divBdr>
    </w:div>
    <w:div w:id="171377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efca6430d66540b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A894031</value>
    </field>
    <field name="Objective-Title">
      <value order="0">Stage 2 Australian Languages - First Language - Pitjantjatjara - pre-approved LAP-01</value>
    </field>
    <field name="Objective-Description">
      <value order="0"/>
    </field>
    <field name="Objective-CreationStamp">
      <value order="0">2020-01-30T03:41:09Z</value>
    </field>
    <field name="Objective-IsApproved">
      <value order="0">false</value>
    </field>
    <field name="Objective-IsPublished">
      <value order="0">true</value>
    </field>
    <field name="Objective-DatePublished">
      <value order="0">2020-01-30T05:43:54Z</value>
    </field>
    <field name="Objective-ModificationStamp">
      <value order="0">2020-01-30T05:43:54Z</value>
    </field>
    <field name="Objective-Owner">
      <value order="0">Alina Pietrzyk</value>
    </field>
    <field name="Objective-Path">
      <value order="0">Objective Global Folder:SACE Support Materials:SACE Support Materials Stage 2:Languages:1-NEW Stage 2 Australian Languages (from 2019)</value>
    </field>
    <field name="Objective-Parent">
      <value order="0">1-NEW Stage 2 Australian Languages (from 2019)</value>
    </field>
    <field name="Objective-State">
      <value order="0">Published</value>
    </field>
    <field name="Objective-VersionId">
      <value order="0">vA1535399</value>
    </field>
    <field name="Objective-Version">
      <value order="0">1.0</value>
    </field>
    <field name="Objective-VersionNumber">
      <value order="0">2</value>
    </field>
    <field name="Objective-VersionComment">
      <value order="0"/>
    </field>
    <field name="Objective-FileNumber">
      <value order="0">qA18083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6617B09-2AC7-4075-99FF-4722F3F7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6</cp:revision>
  <cp:lastPrinted>2017-10-19T05:27:00Z</cp:lastPrinted>
  <dcterms:created xsi:type="dcterms:W3CDTF">2020-01-30T03:26:00Z</dcterms:created>
  <dcterms:modified xsi:type="dcterms:W3CDTF">2020-01-30T05:43:00Z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A894031</vt:lpwstr>
  </property>
  <property fmtid="{D5CDD505-2E9C-101B-9397-08002B2CF9AE}" pid="4" name="Objective-Title">
    <vt:lpwstr>Stage 2 Australian Languages - First Language - Pitjantjatjara - pre-approved LAP-01</vt:lpwstr>
  </property>
  <property fmtid="{D5CDD505-2E9C-101B-9397-08002B2CF9AE}" pid="5" name="Objective-Comment">
    <vt:lpwstr/>
  </property>
  <property fmtid="{D5CDD505-2E9C-101B-9397-08002B2CF9AE}" pid="6" name="Objective-CreationStamp">
    <vt:filetime>2020-01-30T03:41:09Z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2020-01-30T05:43:54Z</vt:filetime>
  </property>
  <property fmtid="{D5CDD505-2E9C-101B-9397-08002B2CF9AE}" pid="10" name="Objective-ModificationStamp">
    <vt:filetime>2020-01-30T05:43:54Z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2:Languages:1-NEW Stage 2 Australian Languages (from 2019)</vt:lpwstr>
  </property>
  <property fmtid="{D5CDD505-2E9C-101B-9397-08002B2CF9AE}" pid="13" name="Objective-Parent">
    <vt:lpwstr>1-NEW Stage 2 Australian Languages (from 2019)</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qA18083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vA1535399</vt:lpwstr>
  </property>
</Properties>
</file>