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A70C" w14:textId="3EBB677F" w:rsidR="00860CF4" w:rsidRPr="004963F3" w:rsidRDefault="00BC07B8" w:rsidP="00860CF4">
      <w:pPr>
        <w:pStyle w:val="Heading1"/>
        <w:rPr>
          <w:rFonts w:eastAsia="SimSun"/>
          <w:lang w:val="en-US"/>
        </w:rPr>
      </w:pPr>
      <w:r>
        <w:rPr>
          <w:rFonts w:eastAsia="SimSun"/>
          <w:lang w:val="en-US"/>
        </w:rPr>
        <w:t>Pre-approved</w:t>
      </w:r>
      <w:r w:rsidR="00860CF4">
        <w:rPr>
          <w:rFonts w:eastAsia="SimSun"/>
          <w:lang w:val="en-US"/>
        </w:rPr>
        <w:t xml:space="preserve"> </w:t>
      </w:r>
      <w:r w:rsidR="00860CF4" w:rsidRPr="004963F3">
        <w:rPr>
          <w:rFonts w:eastAsia="SimSun"/>
          <w:lang w:val="en-US"/>
        </w:rPr>
        <w:t xml:space="preserve">Learning </w:t>
      </w:r>
      <w:r w:rsidR="00860CF4">
        <w:rPr>
          <w:rFonts w:eastAsia="SimSun"/>
          <w:lang w:val="en-US"/>
        </w:rPr>
        <w:t>a</w:t>
      </w:r>
      <w:r w:rsidR="00860CF4" w:rsidRPr="004963F3">
        <w:rPr>
          <w:rFonts w:eastAsia="SimSun"/>
          <w:lang w:val="en-US"/>
        </w:rPr>
        <w:t>nd Assessment Plan</w:t>
      </w:r>
      <w:r w:rsidR="00860CF4">
        <w:rPr>
          <w:rFonts w:eastAsia="SimSun"/>
          <w:lang w:val="en-US"/>
        </w:rPr>
        <w:t xml:space="preserve"> </w:t>
      </w:r>
    </w:p>
    <w:p w14:paraId="5C4E44E9" w14:textId="322EE213" w:rsidR="00860CF4" w:rsidRDefault="00860CF4" w:rsidP="00860CF4">
      <w:pPr>
        <w:pStyle w:val="Subtitle"/>
        <w:rPr>
          <w:rFonts w:eastAsia="SimSun"/>
        </w:rPr>
      </w:pPr>
      <w:r>
        <w:rPr>
          <w:rFonts w:eastAsia="SimSun"/>
        </w:rPr>
        <w:t>Stage 2</w:t>
      </w:r>
      <w:r w:rsidRPr="004963F3">
        <w:rPr>
          <w:rFonts w:eastAsia="SimSun"/>
        </w:rPr>
        <w:t xml:space="preserve"> </w:t>
      </w:r>
      <w:r w:rsidR="00311B41">
        <w:rPr>
          <w:rFonts w:eastAsia="SimSun"/>
        </w:rPr>
        <w:t>Legal Studies</w:t>
      </w:r>
      <w:r w:rsidR="00BD4225">
        <w:rPr>
          <w:rFonts w:eastAsia="SimSun"/>
        </w:rPr>
        <w:t xml:space="preserve"> </w:t>
      </w:r>
    </w:p>
    <w:p w14:paraId="0924A00F" w14:textId="77777777" w:rsidR="00C348FF" w:rsidRPr="00C348FF" w:rsidRDefault="00C348FF" w:rsidP="00C348FF">
      <w:pPr>
        <w:rPr>
          <w:rFonts w:eastAsia="Roboto" w:cs="Times New Roman"/>
          <w:szCs w:val="20"/>
        </w:rPr>
      </w:pPr>
      <w:r w:rsidRPr="00C348FF">
        <w:rPr>
          <w:rFonts w:eastAsia="Roboto" w:cs="Times New Roman"/>
          <w:szCs w:val="20"/>
        </w:rPr>
        <w:t xml:space="preserve">Pre-approved learning and assessment plans are for </w:t>
      </w:r>
      <w:r w:rsidRPr="00C348FF">
        <w:rPr>
          <w:rFonts w:eastAsia="Roboto" w:cs="Times New Roman"/>
          <w:i/>
          <w:iCs/>
          <w:szCs w:val="20"/>
        </w:rPr>
        <w:t>school use only</w:t>
      </w:r>
      <w:r w:rsidRPr="00C348FF">
        <w:rPr>
          <w:rFonts w:eastAsia="Roboto" w:cs="Times New Roman"/>
          <w:szCs w:val="20"/>
        </w:rPr>
        <w:t xml:space="preserve">. </w:t>
      </w:r>
    </w:p>
    <w:p w14:paraId="5D1D037D" w14:textId="77777777" w:rsidR="00C348FF" w:rsidRPr="00C348FF" w:rsidRDefault="00C348FF" w:rsidP="00C348FF">
      <w:pPr>
        <w:pStyle w:val="AddendumTablebulletpoint"/>
      </w:pPr>
      <w:r w:rsidRPr="00C348FF">
        <w:t xml:space="preserve">Teachers may make changes to the plan, retaining alignment with the subject outline.  </w:t>
      </w:r>
    </w:p>
    <w:p w14:paraId="3D1BBA69" w14:textId="77777777" w:rsidR="00C348FF" w:rsidRPr="00C348FF" w:rsidRDefault="00C348FF" w:rsidP="00C348FF">
      <w:pPr>
        <w:pStyle w:val="AddendumTablebulletpoint"/>
      </w:pPr>
      <w:r w:rsidRPr="00C348FF">
        <w:t>The principal or delegate endorses the use of the plan, and any changes made to it, including use of an addendum.</w:t>
      </w:r>
    </w:p>
    <w:p w14:paraId="6BCB2C7A" w14:textId="77777777" w:rsidR="00C348FF" w:rsidRPr="00C348FF" w:rsidRDefault="00C348FF" w:rsidP="00C348FF">
      <w:pPr>
        <w:pStyle w:val="AddendumTablebulletpoint"/>
      </w:pPr>
      <w:r w:rsidRPr="00C348FF">
        <w:t>The plan does not need to be submitted to the SACE Board for approval.</w:t>
      </w:r>
    </w:p>
    <w:p w14:paraId="39A8A346" w14:textId="77777777" w:rsidR="00C348FF" w:rsidRPr="00C348FF" w:rsidRDefault="00C348FF" w:rsidP="00C348FF"/>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41059B5C"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33FDA486" w:rsidR="00F25313" w:rsidRPr="00265FBC" w:rsidRDefault="008D52D1" w:rsidP="00B20B0C">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2E06789E" w14:textId="249D66CC" w:rsidR="00F25313" w:rsidRPr="00265FBC" w:rsidRDefault="008D52D1" w:rsidP="00B20B0C">
            <w:pPr>
              <w:pStyle w:val="LAPTableText"/>
              <w:jc w:val="center"/>
              <w:rPr>
                <w:rFonts w:ascii="Roboto" w:hAnsi="Roboto"/>
                <w:b/>
                <w:sz w:val="20"/>
              </w:rPr>
            </w:pPr>
            <w:r>
              <w:rPr>
                <w:rFonts w:ascii="Roboto" w:hAnsi="Roboto"/>
                <w:b/>
                <w:sz w:val="20"/>
              </w:rPr>
              <w:t>E</w:t>
            </w:r>
          </w:p>
        </w:tc>
        <w:tc>
          <w:tcPr>
            <w:tcW w:w="662" w:type="dxa"/>
            <w:shd w:val="clear" w:color="auto" w:fill="auto"/>
            <w:vAlign w:val="center"/>
          </w:tcPr>
          <w:p w14:paraId="494E1F89" w14:textId="70790227" w:rsidR="00F25313" w:rsidRPr="00265FBC" w:rsidRDefault="0013415B" w:rsidP="00B20B0C">
            <w:pPr>
              <w:pStyle w:val="LAPTableText"/>
              <w:jc w:val="center"/>
              <w:rPr>
                <w:rFonts w:ascii="Roboto" w:hAnsi="Roboto"/>
                <w:b/>
                <w:sz w:val="20"/>
              </w:rPr>
            </w:pPr>
            <w:r>
              <w:rPr>
                <w:rFonts w:ascii="Roboto" w:hAnsi="Roboto"/>
                <w:b/>
                <w:sz w:val="20"/>
              </w:rPr>
              <w:t>S</w:t>
            </w:r>
          </w:p>
        </w:tc>
        <w:tc>
          <w:tcPr>
            <w:tcW w:w="1275" w:type="dxa"/>
            <w:shd w:val="clear" w:color="auto" w:fill="auto"/>
            <w:vAlign w:val="center"/>
          </w:tcPr>
          <w:p w14:paraId="551CB850"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1F9346A1" w14:textId="77777777" w:rsidR="00C348FF" w:rsidRPr="00C348FF" w:rsidRDefault="00C348FF" w:rsidP="00C348FF">
      <w:pPr>
        <w:spacing w:before="240"/>
        <w:rPr>
          <w:rFonts w:ascii="Roboto Medium" w:eastAsia="Roboto" w:hAnsi="Roboto Medium" w:cs="Times New Roman"/>
        </w:rPr>
      </w:pPr>
      <w:r w:rsidRPr="00C348FF">
        <w:rPr>
          <w:rFonts w:ascii="Roboto Medium" w:eastAsia="Roboto" w:hAnsi="Roboto Medium" w:cs="Times New Roman"/>
        </w:rPr>
        <w:t xml:space="preserve">Addendum – changes made to the pre-approved learning and assessment </w:t>
      </w:r>
      <w:proofErr w:type="gramStart"/>
      <w:r w:rsidRPr="00C348FF">
        <w:rPr>
          <w:rFonts w:ascii="Roboto Medium" w:eastAsia="Roboto" w:hAnsi="Roboto Medium" w:cs="Times New Roman"/>
        </w:rPr>
        <w:t>plan</w:t>
      </w:r>
      <w:proofErr w:type="gramEnd"/>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 xml:space="preserve">what changes have been made to the </w:t>
            </w:r>
            <w:proofErr w:type="gramStart"/>
            <w:r w:rsidRPr="001001F5">
              <w:rPr>
                <w:sz w:val="16"/>
              </w:rPr>
              <w:t>plan</w:t>
            </w:r>
            <w:proofErr w:type="gramEnd"/>
          </w:p>
          <w:p w14:paraId="1F009F53" w14:textId="77777777" w:rsidR="00153C12" w:rsidRPr="001001F5" w:rsidRDefault="00153C12" w:rsidP="001001F5">
            <w:pPr>
              <w:pStyle w:val="AddendumTablebulletpoint"/>
              <w:rPr>
                <w:sz w:val="16"/>
              </w:rPr>
            </w:pPr>
            <w:r w:rsidRPr="001001F5">
              <w:rPr>
                <w:sz w:val="16"/>
              </w:rPr>
              <w:t xml:space="preserve">the rationale for making the </w:t>
            </w:r>
            <w:proofErr w:type="gramStart"/>
            <w:r w:rsidRPr="001001F5">
              <w:rPr>
                <w:sz w:val="16"/>
              </w:rPr>
              <w:t>changes</w:t>
            </w:r>
            <w:proofErr w:type="gramEnd"/>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4955B9C4" w14:textId="77777777" w:rsidR="00265FBC" w:rsidRDefault="00153C12" w:rsidP="00111A42">
            <w:pPr>
              <w:pStyle w:val="AddendumTableText"/>
              <w:spacing w:after="0"/>
            </w:pPr>
            <w:r w:rsidRPr="00745A0E">
              <w:t>Signature of principal or delegate</w:t>
            </w:r>
          </w:p>
          <w:p w14:paraId="78C4827F" w14:textId="77777777" w:rsidR="00265FBC" w:rsidRPr="00265FBC" w:rsidRDefault="00265FBC" w:rsidP="00265FBC"/>
          <w:p w14:paraId="25CF2A5D" w14:textId="77777777" w:rsidR="00265FBC" w:rsidRPr="00265FBC" w:rsidRDefault="00265FBC" w:rsidP="00265FBC"/>
          <w:p w14:paraId="1798FEBD" w14:textId="77777777" w:rsidR="00265FBC" w:rsidRDefault="00265FBC" w:rsidP="00265FBC"/>
          <w:p w14:paraId="6371610A" w14:textId="77777777" w:rsidR="00153C12" w:rsidRPr="00265FBC" w:rsidRDefault="00153C12" w:rsidP="00265FBC"/>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54E615FB"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311B41">
        <w:rPr>
          <w:rFonts w:eastAsia="SimSun"/>
        </w:rPr>
        <w:t>Legal Studies</w:t>
      </w:r>
    </w:p>
    <w:p w14:paraId="0D451CEF" w14:textId="77777777" w:rsidR="00C348FF" w:rsidRPr="00C348FF" w:rsidRDefault="00C348FF" w:rsidP="00C348FF">
      <w:pPr>
        <w:spacing w:before="240"/>
        <w:rPr>
          <w:rFonts w:ascii="Roboto Medium" w:eastAsia="Roboto" w:hAnsi="Roboto Medium" w:cs="Times New Roman"/>
        </w:rPr>
      </w:pPr>
      <w:r w:rsidRPr="00C348FF">
        <w:rPr>
          <w:rFonts w:eastAsia="Roboto" w:cs="Times New Roman"/>
          <w:lang w:val="en-US"/>
        </w:rPr>
        <w:t xml:space="preserve">The table below provides details of the planned tasks and shows where students </w:t>
      </w:r>
      <w:proofErr w:type="gramStart"/>
      <w:r w:rsidRPr="00C348FF">
        <w:rPr>
          <w:rFonts w:eastAsia="Roboto" w:cs="Times New Roman"/>
          <w:lang w:val="en-US"/>
        </w:rPr>
        <w:t>have the opportunity to</w:t>
      </w:r>
      <w:proofErr w:type="gramEnd"/>
      <w:r w:rsidRPr="00C348FF">
        <w:rPr>
          <w:rFonts w:eastAsia="Roboto" w:cs="Times New Roman"/>
          <w:lang w:val="en-US"/>
        </w:rPr>
        <w:t xml:space="preserve"> provide evidence for each of the specific features of all of the assessment design criteria.</w:t>
      </w:r>
      <w:r w:rsidRPr="00C348FF">
        <w:rPr>
          <w:rFonts w:ascii="Roboto Medium" w:eastAsia="Roboto" w:hAnsi="Roboto Medium" w:cs="Times New Roman"/>
          <w:lang w:val="en-US"/>
        </w:rPr>
        <w:t xml:space="preserve"> </w:t>
      </w:r>
    </w:p>
    <w:p w14:paraId="443E72AF" w14:textId="5BCC36BC" w:rsidR="00D57391" w:rsidRDefault="00D57391" w:rsidP="00D57391">
      <w:pPr>
        <w:spacing w:before="240"/>
        <w:rPr>
          <w:lang w:val="en-US"/>
        </w:rPr>
      </w:pPr>
      <w:r>
        <w:rPr>
          <w:rFonts w:ascii="Roboto Medium" w:hAnsi="Roboto Medium"/>
        </w:rPr>
        <w:t>Assessment Type 1:</w:t>
      </w:r>
      <w:r>
        <w:rPr>
          <w:i/>
        </w:rPr>
        <w:t xml:space="preserve">  </w:t>
      </w:r>
      <w:r w:rsidR="0071084B">
        <w:rPr>
          <w:rFonts w:ascii="Roboto Medium" w:hAnsi="Roboto Medium"/>
        </w:rPr>
        <w:t>Folio</w:t>
      </w:r>
      <w:r>
        <w:t xml:space="preserve"> – weighting </w:t>
      </w:r>
      <w:r w:rsidR="0071084B">
        <w:t>40%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18E0C8E9" w14:textId="77777777" w:rsidTr="00C348FF">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AC27626"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13B49BA"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A8827B4" w14:textId="77777777" w:rsidR="00D57391" w:rsidRDefault="00D57391">
            <w:pPr>
              <w:pStyle w:val="SOTableHeadings"/>
            </w:pPr>
            <w:r>
              <w:t xml:space="preserve">Assessment conditions </w:t>
            </w:r>
          </w:p>
          <w:p w14:paraId="34681B01" w14:textId="77777777" w:rsidR="00D57391" w:rsidRDefault="00D57391">
            <w:pPr>
              <w:pStyle w:val="SOTableText"/>
            </w:pPr>
            <w:r>
              <w:rPr>
                <w:sz w:val="16"/>
              </w:rPr>
              <w:t>(</w:t>
            </w:r>
            <w:proofErr w:type="gramStart"/>
            <w:r>
              <w:rPr>
                <w:sz w:val="16"/>
              </w:rPr>
              <w:t>e.g.</w:t>
            </w:r>
            <w:proofErr w:type="gramEnd"/>
            <w:r>
              <w:rPr>
                <w:sz w:val="16"/>
              </w:rPr>
              <w:t xml:space="preserve"> task type, word length, time allocated, supervision)</w:t>
            </w:r>
          </w:p>
        </w:tc>
      </w:tr>
      <w:tr w:rsidR="00D57391" w14:paraId="33C773C9" w14:textId="77777777" w:rsidTr="00C348FF">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2885A6E" w14:textId="77777777" w:rsidR="00D57391" w:rsidRDefault="00D57391">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401E1E3" w14:textId="3DDCA5B8" w:rsidR="00D57391" w:rsidRDefault="00382818">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7439697" w14:textId="4ABE0F6F" w:rsidR="00D57391" w:rsidRDefault="00382818">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F4D029" w14:textId="0636132B" w:rsidR="00D57391" w:rsidRDefault="00382818">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E27C4D" w14:textId="77777777" w:rsidR="00D57391" w:rsidRDefault="00D57391">
            <w:pPr>
              <w:spacing w:after="0"/>
              <w:rPr>
                <w:rFonts w:eastAsia="MS Mincho" w:cs="Arial"/>
                <w:sz w:val="18"/>
                <w:szCs w:val="20"/>
                <w:lang w:val="en-US"/>
              </w:rPr>
            </w:pPr>
          </w:p>
        </w:tc>
      </w:tr>
      <w:tr w:rsidR="00C348FF" w14:paraId="1781BBBF" w14:textId="77777777" w:rsidTr="00C348FF">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FB8894" w14:textId="77777777" w:rsidR="00C348FF" w:rsidRDefault="00C348FF" w:rsidP="00C348FF">
            <w:pPr>
              <w:spacing w:before="60" w:after="60"/>
              <w:rPr>
                <w:rFonts w:ascii="Roboto" w:eastAsia="Roboto" w:hAnsi="Roboto" w:cs="Roboto"/>
                <w:sz w:val="18"/>
                <w:szCs w:val="18"/>
              </w:rPr>
            </w:pPr>
          </w:p>
          <w:p w14:paraId="3DB351B5" w14:textId="77777777" w:rsidR="00C348FF" w:rsidRDefault="00C348FF" w:rsidP="00C348FF">
            <w:pPr>
              <w:spacing w:before="60" w:after="60"/>
              <w:rPr>
                <w:rFonts w:eastAsia="Roboto Light" w:cs="Roboto Light"/>
                <w:sz w:val="18"/>
                <w:szCs w:val="18"/>
              </w:rPr>
            </w:pPr>
            <w:r>
              <w:rPr>
                <w:rFonts w:ascii="Roboto" w:eastAsia="Roboto" w:hAnsi="Roboto" w:cs="Roboto"/>
                <w:sz w:val="18"/>
                <w:szCs w:val="18"/>
              </w:rPr>
              <w:t xml:space="preserve">Democratic Letter: </w:t>
            </w:r>
            <w:r>
              <w:rPr>
                <w:rFonts w:eastAsia="Roboto Light" w:cs="Roboto Light"/>
                <w:sz w:val="18"/>
                <w:szCs w:val="18"/>
              </w:rPr>
              <w:t>Student Choice</w:t>
            </w:r>
          </w:p>
          <w:p w14:paraId="23527295" w14:textId="77777777" w:rsidR="00C348FF" w:rsidRDefault="00C348FF" w:rsidP="00C348FF">
            <w:pPr>
              <w:spacing w:before="60" w:after="60"/>
              <w:rPr>
                <w:rFonts w:ascii="Roboto" w:eastAsia="Roboto" w:hAnsi="Roboto" w:cs="Roboto"/>
                <w:sz w:val="18"/>
                <w:szCs w:val="18"/>
              </w:rPr>
            </w:pPr>
            <w:r>
              <w:rPr>
                <w:rFonts w:ascii="Roboto" w:eastAsia="Roboto" w:hAnsi="Roboto" w:cs="Roboto"/>
                <w:sz w:val="18"/>
                <w:szCs w:val="18"/>
              </w:rPr>
              <w:t>Focus Area 1: Sources of Law</w:t>
            </w:r>
          </w:p>
          <w:p w14:paraId="2D029233"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Students assume the role of a citizen and craft a letter to an active politician of their choosing. Students choose one contemporary policy from an Australian State or Federal Political Party. The letter may criticise and/or support the policy, identifying competing arguments and formulating legal conclusions/recommendations. </w:t>
            </w:r>
          </w:p>
          <w:p w14:paraId="56AF80B9" w14:textId="77777777" w:rsidR="00C348FF" w:rsidRDefault="00C348FF" w:rsidP="00C348FF">
            <w:pPr>
              <w:spacing w:before="60" w:after="60"/>
              <w:rPr>
                <w:rFonts w:eastAsia="Roboto Light" w:cs="Roboto Light"/>
                <w:sz w:val="18"/>
                <w:szCs w:val="18"/>
              </w:rPr>
            </w:pPr>
            <w:r>
              <w:rPr>
                <w:rFonts w:eastAsia="Roboto Light" w:cs="Roboto Light"/>
                <w:sz w:val="18"/>
                <w:szCs w:val="18"/>
              </w:rPr>
              <w:t>This will further allow students to analyse the competing tensions associated with specific political party policies. Students will address one or more of competing tensions.</w:t>
            </w:r>
          </w:p>
          <w:p w14:paraId="05B1A962" w14:textId="77777777" w:rsidR="00C348FF" w:rsidRDefault="00C348FF" w:rsidP="00C348FF">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BBD365" w14:textId="25EA1D03" w:rsidR="00C348FF" w:rsidRDefault="00C348FF" w:rsidP="00C348FF">
            <w:pPr>
              <w:pStyle w:val="SOTableText"/>
              <w:jc w:val="center"/>
            </w:pPr>
            <w:r>
              <w:rPr>
                <w:rFonts w:eastAsia="Roboto Light" w:cs="Roboto Light"/>
                <w:szCs w:val="18"/>
              </w:rPr>
              <w:t>1,2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A98569" w14:textId="2167D3D5" w:rsidR="00C348FF" w:rsidRDefault="00C348FF" w:rsidP="00C348FF">
            <w:pPr>
              <w:pStyle w:val="SOTableText"/>
              <w:jc w:val="center"/>
            </w:pPr>
            <w:r>
              <w:rPr>
                <w:rFonts w:eastAsia="Roboto Light" w:cs="Roboto Light"/>
                <w:szCs w:val="18"/>
              </w:rPr>
              <w:t>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6FDE11" w14:textId="273660C1" w:rsidR="00C348FF" w:rsidRDefault="00C348FF" w:rsidP="00C348FF">
            <w:pPr>
              <w:pStyle w:val="SOTableText"/>
              <w:jc w:val="center"/>
            </w:pPr>
            <w:r>
              <w:rPr>
                <w:rFonts w:eastAsia="Roboto Light" w:cs="Roboto Light"/>
                <w:szCs w:val="18"/>
              </w:rPr>
              <w:t>1</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2AA5CD" w14:textId="77777777" w:rsidR="00C348FF" w:rsidRDefault="00C348FF" w:rsidP="00C348FF">
            <w:pPr>
              <w:spacing w:before="60" w:after="60"/>
              <w:rPr>
                <w:rFonts w:eastAsia="Roboto Light" w:cs="Roboto Light"/>
                <w:sz w:val="18"/>
                <w:szCs w:val="18"/>
              </w:rPr>
            </w:pPr>
            <w:r>
              <w:rPr>
                <w:rFonts w:eastAsia="Roboto Light" w:cs="Roboto Light"/>
                <w:sz w:val="18"/>
                <w:szCs w:val="18"/>
              </w:rPr>
              <w:t>Letter Format</w:t>
            </w:r>
          </w:p>
          <w:p w14:paraId="3B279392"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Maximum of 1000 words </w:t>
            </w:r>
          </w:p>
          <w:p w14:paraId="0FA7129D" w14:textId="77777777" w:rsidR="00C348FF" w:rsidRDefault="00C348FF" w:rsidP="00C348FF">
            <w:pPr>
              <w:pStyle w:val="SOTableText"/>
            </w:pPr>
          </w:p>
        </w:tc>
      </w:tr>
      <w:tr w:rsidR="00C348FF" w14:paraId="22BCD6F8" w14:textId="77777777" w:rsidTr="00C348FF">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5529AB" w14:textId="77777777" w:rsidR="00C348FF" w:rsidRDefault="00C348FF" w:rsidP="00C348FF">
            <w:pPr>
              <w:spacing w:before="60" w:after="60"/>
              <w:rPr>
                <w:rFonts w:ascii="Roboto" w:eastAsia="Roboto" w:hAnsi="Roboto" w:cs="Roboto"/>
                <w:sz w:val="18"/>
                <w:szCs w:val="18"/>
              </w:rPr>
            </w:pPr>
          </w:p>
          <w:p w14:paraId="762C78F5" w14:textId="77777777" w:rsidR="00C348FF" w:rsidRDefault="00C348FF" w:rsidP="00C348FF">
            <w:pPr>
              <w:spacing w:before="60" w:after="60"/>
              <w:rPr>
                <w:rFonts w:ascii="Roboto" w:eastAsia="Roboto" w:hAnsi="Roboto" w:cs="Roboto"/>
                <w:sz w:val="18"/>
                <w:szCs w:val="18"/>
              </w:rPr>
            </w:pPr>
            <w:r>
              <w:rPr>
                <w:rFonts w:ascii="Roboto" w:eastAsia="Roboto" w:hAnsi="Roboto" w:cs="Roboto"/>
                <w:sz w:val="18"/>
                <w:szCs w:val="18"/>
              </w:rPr>
              <w:t xml:space="preserve">Comparative Essay: </w:t>
            </w:r>
            <w:r>
              <w:rPr>
                <w:rFonts w:eastAsia="Roboto Light" w:cs="Roboto Light"/>
                <w:sz w:val="18"/>
                <w:szCs w:val="18"/>
              </w:rPr>
              <w:t>Law-making</w:t>
            </w:r>
          </w:p>
          <w:p w14:paraId="23294851" w14:textId="77777777" w:rsidR="00C348FF" w:rsidRDefault="00C348FF" w:rsidP="00C348FF">
            <w:pPr>
              <w:spacing w:before="60" w:after="60"/>
              <w:rPr>
                <w:rFonts w:ascii="Roboto" w:eastAsia="Roboto" w:hAnsi="Roboto" w:cs="Roboto"/>
                <w:sz w:val="18"/>
                <w:szCs w:val="18"/>
              </w:rPr>
            </w:pPr>
            <w:r>
              <w:rPr>
                <w:rFonts w:ascii="Roboto" w:eastAsia="Roboto" w:hAnsi="Roboto" w:cs="Roboto"/>
                <w:sz w:val="18"/>
                <w:szCs w:val="18"/>
              </w:rPr>
              <w:t>Focus Area 1: Sources of Law</w:t>
            </w:r>
          </w:p>
          <w:p w14:paraId="01C801E7" w14:textId="77777777" w:rsidR="00C348FF" w:rsidRDefault="00C348FF" w:rsidP="00C348FF">
            <w:pPr>
              <w:spacing w:before="60" w:after="60"/>
              <w:rPr>
                <w:rFonts w:eastAsia="Roboto Light" w:cs="Roboto Light"/>
                <w:sz w:val="16"/>
                <w:szCs w:val="16"/>
              </w:rPr>
            </w:pPr>
            <w:r>
              <w:rPr>
                <w:rFonts w:eastAsia="Roboto Light" w:cs="Roboto Light"/>
                <w:sz w:val="18"/>
                <w:szCs w:val="18"/>
              </w:rPr>
              <w:t xml:space="preserve">Students compare the role of the Parliament and the Executive in lawmaking. This will involve analysing legal processes and presenting an evaluation of opposing arguments. The various strengths and weaknesses associated with each arm will be illustrated with relevant examples and links to Focus Area 1: Sources of Law. </w:t>
            </w:r>
          </w:p>
          <w:p w14:paraId="70FDB06A" w14:textId="77777777" w:rsidR="00C348FF" w:rsidRDefault="00C348FF" w:rsidP="00C348FF">
            <w:pPr>
              <w:spacing w:before="60" w:after="60"/>
              <w:rPr>
                <w:rFonts w:eastAsia="Roboto Light" w:cs="Roboto Light"/>
                <w:sz w:val="18"/>
                <w:szCs w:val="18"/>
              </w:rPr>
            </w:pPr>
            <w:r>
              <w:rPr>
                <w:rFonts w:eastAsia="Roboto Light" w:cs="Roboto Light"/>
                <w:sz w:val="18"/>
                <w:szCs w:val="18"/>
              </w:rPr>
              <w:t>Throughout their analysis and subsequent evaluation, students are required to address one or more of the competing tensions.</w:t>
            </w:r>
          </w:p>
          <w:p w14:paraId="670C5664" w14:textId="77777777" w:rsidR="00C348FF" w:rsidRDefault="00C348FF" w:rsidP="00C348FF">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5B2985" w14:textId="4F65C6E0" w:rsidR="00C348FF" w:rsidRDefault="00C348FF" w:rsidP="00C348FF">
            <w:pPr>
              <w:pStyle w:val="SOTableText"/>
              <w:jc w:val="center"/>
            </w:pPr>
            <w:r>
              <w:rPr>
                <w:rFonts w:eastAsia="Roboto Light" w:cs="Roboto Light"/>
                <w:szCs w:val="18"/>
              </w:rPr>
              <w:t>1,3</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54C26F" w14:textId="0E8B4D3B" w:rsidR="00C348FF" w:rsidRDefault="00C348FF" w:rsidP="00C348FF">
            <w:pPr>
              <w:pStyle w:val="SOTableText"/>
              <w:jc w:val="center"/>
            </w:pPr>
            <w:r>
              <w:rPr>
                <w:rFonts w:eastAsia="Roboto Light" w:cs="Roboto Light"/>
                <w:szCs w:val="18"/>
              </w:rPr>
              <w:t>1,2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B4047A" w14:textId="111E7959" w:rsidR="00C348FF" w:rsidRDefault="00C348FF" w:rsidP="00C348FF">
            <w:pPr>
              <w:pStyle w:val="SOTableText"/>
              <w:jc w:val="center"/>
            </w:pPr>
            <w:r>
              <w:rPr>
                <w:rFonts w:eastAsia="Roboto Light" w:cs="Roboto Light"/>
                <w:szCs w:val="18"/>
              </w:rPr>
              <w:t>1</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22058D"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Formal Essay </w:t>
            </w:r>
          </w:p>
          <w:p w14:paraId="093BD13C"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Maximum of 1000 words </w:t>
            </w:r>
          </w:p>
          <w:p w14:paraId="2A1C823B" w14:textId="77777777" w:rsidR="00C348FF" w:rsidRDefault="00C348FF" w:rsidP="00C348FF">
            <w:pPr>
              <w:pStyle w:val="SOTableText"/>
            </w:pPr>
          </w:p>
        </w:tc>
      </w:tr>
      <w:tr w:rsidR="00C348FF" w14:paraId="71DE7323" w14:textId="77777777" w:rsidTr="00C348FF">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D6AA8F" w14:textId="77777777" w:rsidR="00C348FF" w:rsidRDefault="00C348FF" w:rsidP="00C348FF">
            <w:pPr>
              <w:spacing w:before="60" w:after="60"/>
              <w:rPr>
                <w:rFonts w:ascii="Roboto" w:eastAsia="Roboto" w:hAnsi="Roboto" w:cs="Roboto"/>
                <w:sz w:val="18"/>
                <w:szCs w:val="18"/>
              </w:rPr>
            </w:pPr>
          </w:p>
          <w:p w14:paraId="045A1FE5" w14:textId="77777777" w:rsidR="00C348FF" w:rsidRDefault="00C348FF" w:rsidP="00C348FF">
            <w:pPr>
              <w:spacing w:before="60" w:after="60"/>
              <w:rPr>
                <w:rFonts w:ascii="Roboto" w:eastAsia="Roboto" w:hAnsi="Roboto" w:cs="Roboto"/>
                <w:color w:val="666666"/>
                <w:sz w:val="18"/>
                <w:szCs w:val="18"/>
              </w:rPr>
            </w:pPr>
            <w:r>
              <w:rPr>
                <w:rFonts w:ascii="Roboto" w:eastAsia="Roboto" w:hAnsi="Roboto" w:cs="Roboto"/>
                <w:sz w:val="18"/>
                <w:szCs w:val="18"/>
              </w:rPr>
              <w:t xml:space="preserve">Debate: </w:t>
            </w:r>
            <w:r>
              <w:rPr>
                <w:rFonts w:eastAsia="Roboto Light" w:cs="Roboto Light"/>
                <w:sz w:val="18"/>
                <w:szCs w:val="18"/>
              </w:rPr>
              <w:t>Adversarial vs Inquisitorial System</w:t>
            </w:r>
          </w:p>
          <w:p w14:paraId="108655E8" w14:textId="77777777" w:rsidR="00C348FF" w:rsidRDefault="00C348FF" w:rsidP="00C348FF">
            <w:pPr>
              <w:spacing w:before="60" w:after="60"/>
              <w:rPr>
                <w:rFonts w:ascii="Roboto" w:eastAsia="Roboto" w:hAnsi="Roboto" w:cs="Roboto"/>
                <w:sz w:val="18"/>
                <w:szCs w:val="18"/>
              </w:rPr>
            </w:pPr>
            <w:r>
              <w:rPr>
                <w:rFonts w:ascii="Roboto" w:eastAsia="Roboto" w:hAnsi="Roboto" w:cs="Roboto"/>
                <w:sz w:val="18"/>
                <w:szCs w:val="18"/>
              </w:rPr>
              <w:t>Focus Area 2: Dispute Resolution</w:t>
            </w:r>
          </w:p>
          <w:p w14:paraId="0C9A6439" w14:textId="77777777" w:rsidR="00C348FF" w:rsidRDefault="00C348FF" w:rsidP="00C348FF">
            <w:pPr>
              <w:spacing w:before="40" w:after="40"/>
              <w:rPr>
                <w:rFonts w:eastAsia="Roboto Light" w:cs="Roboto Light"/>
                <w:sz w:val="18"/>
                <w:szCs w:val="18"/>
              </w:rPr>
            </w:pPr>
            <w:r>
              <w:rPr>
                <w:rFonts w:eastAsia="Roboto Light" w:cs="Roboto Light"/>
                <w:sz w:val="18"/>
                <w:szCs w:val="18"/>
              </w:rPr>
              <w:t xml:space="preserve">Working in groups, students use a range of sources to prepare a speech within a debate setting. </w:t>
            </w:r>
          </w:p>
          <w:p w14:paraId="1A03A85D" w14:textId="77777777" w:rsidR="00C348FF" w:rsidRDefault="00C348FF" w:rsidP="00C348FF">
            <w:pPr>
              <w:spacing w:before="40" w:after="40"/>
              <w:rPr>
                <w:rFonts w:eastAsia="Roboto Light" w:cs="Roboto Light"/>
                <w:sz w:val="18"/>
                <w:szCs w:val="18"/>
              </w:rPr>
            </w:pPr>
            <w:r>
              <w:rPr>
                <w:rFonts w:eastAsia="Roboto Light" w:cs="Roboto Light"/>
                <w:sz w:val="18"/>
                <w:szCs w:val="18"/>
              </w:rPr>
              <w:t>Students will be allocated to argue</w:t>
            </w:r>
            <w:r>
              <w:rPr>
                <w:rFonts w:eastAsia="Roboto Light" w:cs="Roboto Light"/>
                <w:i/>
                <w:sz w:val="18"/>
                <w:szCs w:val="18"/>
              </w:rPr>
              <w:t xml:space="preserve"> for </w:t>
            </w:r>
            <w:r w:rsidRPr="00F76CA3">
              <w:rPr>
                <w:rFonts w:eastAsia="Roboto Light" w:cs="Roboto Light"/>
                <w:sz w:val="18"/>
                <w:szCs w:val="18"/>
              </w:rPr>
              <w:t xml:space="preserve">or </w:t>
            </w:r>
            <w:r>
              <w:rPr>
                <w:rFonts w:eastAsia="Roboto Light" w:cs="Roboto Light"/>
                <w:i/>
                <w:sz w:val="18"/>
                <w:szCs w:val="18"/>
              </w:rPr>
              <w:t xml:space="preserve">against </w:t>
            </w:r>
            <w:r>
              <w:rPr>
                <w:rFonts w:eastAsia="Roboto Light" w:cs="Roboto Light"/>
                <w:sz w:val="18"/>
                <w:szCs w:val="18"/>
              </w:rPr>
              <w:t>the following prompt:</w:t>
            </w:r>
          </w:p>
          <w:p w14:paraId="195EC078" w14:textId="77777777" w:rsidR="00C348FF" w:rsidRDefault="00C348FF" w:rsidP="00C348FF">
            <w:pPr>
              <w:spacing w:before="40" w:after="40"/>
              <w:rPr>
                <w:rFonts w:eastAsia="Roboto Light" w:cs="Roboto Light"/>
                <w:sz w:val="18"/>
                <w:szCs w:val="18"/>
              </w:rPr>
            </w:pPr>
          </w:p>
          <w:p w14:paraId="630A7669" w14:textId="77777777" w:rsidR="00C348FF" w:rsidRDefault="00C348FF" w:rsidP="00C348FF">
            <w:pPr>
              <w:spacing w:before="40" w:after="40"/>
              <w:rPr>
                <w:rFonts w:eastAsia="Roboto Light" w:cs="Roboto Light"/>
                <w:i/>
                <w:sz w:val="18"/>
                <w:szCs w:val="18"/>
              </w:rPr>
            </w:pPr>
            <w:r>
              <w:rPr>
                <w:rFonts w:eastAsia="Roboto Light" w:cs="Roboto Light"/>
                <w:i/>
                <w:sz w:val="18"/>
                <w:szCs w:val="18"/>
              </w:rPr>
              <w:t>“The Inquisitorial System is more effective than the Adversarial System in administering justice.”</w:t>
            </w:r>
          </w:p>
          <w:p w14:paraId="236D8A8A" w14:textId="77777777" w:rsidR="00C348FF" w:rsidRDefault="00C348FF" w:rsidP="00C348FF">
            <w:pPr>
              <w:spacing w:before="40" w:after="40"/>
              <w:rPr>
                <w:rFonts w:eastAsia="Roboto Light" w:cs="Roboto Light"/>
                <w:i/>
                <w:sz w:val="18"/>
                <w:szCs w:val="18"/>
              </w:rPr>
            </w:pPr>
          </w:p>
          <w:p w14:paraId="3C68954B" w14:textId="77777777" w:rsidR="00C348FF" w:rsidRDefault="00C348FF" w:rsidP="00C348FF">
            <w:pPr>
              <w:spacing w:before="40" w:after="40"/>
              <w:rPr>
                <w:rFonts w:eastAsia="Roboto Light" w:cs="Roboto Light"/>
                <w:sz w:val="18"/>
                <w:szCs w:val="18"/>
              </w:rPr>
            </w:pPr>
            <w:r>
              <w:rPr>
                <w:rFonts w:eastAsia="Roboto Light" w:cs="Roboto Light"/>
                <w:sz w:val="18"/>
                <w:szCs w:val="18"/>
              </w:rPr>
              <w:t xml:space="preserve">They will deliver their individual speech, followed by a brief rebuttal from the opposing side. Adhering to the formal processes of a debate. This will explore the legal principles and processes relevant to Focus Area 2: Dispute Resolution. This will further allow students to analyse the competing tensions associated with the Dispute Resolution process. </w:t>
            </w:r>
          </w:p>
          <w:p w14:paraId="3B75F3AF" w14:textId="77777777" w:rsidR="00C348FF" w:rsidRDefault="00C348FF" w:rsidP="00C348FF">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1247AF" w14:textId="13342AD3" w:rsidR="00C348FF" w:rsidRDefault="00C348FF" w:rsidP="00C348FF">
            <w:pPr>
              <w:pStyle w:val="SOTableText"/>
              <w:jc w:val="center"/>
            </w:pPr>
            <w:r>
              <w:rPr>
                <w:rFonts w:eastAsia="Roboto Light" w:cs="Roboto Light"/>
                <w:szCs w:val="18"/>
              </w:rPr>
              <w:t>1,2,3</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354C683" w14:textId="535BAC8E" w:rsidR="00C348FF" w:rsidRDefault="00C348FF" w:rsidP="00C348FF">
            <w:pPr>
              <w:pStyle w:val="SOTableText"/>
              <w:jc w:val="center"/>
            </w:pPr>
            <w:r>
              <w:rPr>
                <w:rFonts w:eastAsia="Roboto Light" w:cs="Roboto Light"/>
                <w:szCs w:val="18"/>
              </w:rP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50636E" w14:textId="7EF79D7F" w:rsidR="00C348FF" w:rsidRDefault="00C348FF" w:rsidP="00C348FF">
            <w:pPr>
              <w:pStyle w:val="SOTableText"/>
              <w:jc w:val="center"/>
            </w:pPr>
            <w:r>
              <w:rPr>
                <w:rFonts w:eastAsia="Roboto Light" w:cs="Roboto Light"/>
                <w:szCs w:val="18"/>
              </w:rPr>
              <w:t>1</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621023"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Approximately 6 Minutes </w:t>
            </w:r>
          </w:p>
          <w:p w14:paraId="59120A6C" w14:textId="77777777" w:rsidR="00C348FF" w:rsidRDefault="00C348FF" w:rsidP="00C348FF">
            <w:pPr>
              <w:spacing w:before="60" w:after="60"/>
              <w:rPr>
                <w:rFonts w:eastAsia="Roboto Light" w:cs="Roboto Light"/>
                <w:sz w:val="18"/>
                <w:szCs w:val="18"/>
              </w:rPr>
            </w:pPr>
            <w:r>
              <w:rPr>
                <w:rFonts w:eastAsia="Roboto Light" w:cs="Roboto Light"/>
                <w:sz w:val="18"/>
                <w:szCs w:val="18"/>
              </w:rPr>
              <w:t>Oral Presentation</w:t>
            </w:r>
          </w:p>
          <w:p w14:paraId="2426A6E1" w14:textId="77777777" w:rsidR="00C348FF" w:rsidRDefault="00C348FF" w:rsidP="00C348FF">
            <w:pPr>
              <w:spacing w:before="60" w:after="60"/>
              <w:rPr>
                <w:rFonts w:eastAsia="Roboto Light" w:cs="Roboto Light"/>
                <w:sz w:val="18"/>
                <w:szCs w:val="18"/>
              </w:rPr>
            </w:pPr>
            <w:r>
              <w:rPr>
                <w:rFonts w:eastAsia="Roboto Light" w:cs="Roboto Light"/>
                <w:sz w:val="18"/>
                <w:szCs w:val="18"/>
              </w:rPr>
              <w:t>Written Transcript of 1000 words</w:t>
            </w:r>
          </w:p>
          <w:p w14:paraId="05037CFC" w14:textId="77777777" w:rsidR="00C348FF" w:rsidRDefault="00C348FF" w:rsidP="00C348FF">
            <w:pPr>
              <w:pStyle w:val="SOTableText"/>
            </w:pPr>
          </w:p>
        </w:tc>
      </w:tr>
      <w:tr w:rsidR="00C348FF" w14:paraId="7DA5C59B" w14:textId="77777777" w:rsidTr="00C348FF">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DCD0D0" w14:textId="77777777" w:rsidR="00C348FF" w:rsidRDefault="00C348FF" w:rsidP="00C348FF">
            <w:pPr>
              <w:spacing w:before="60" w:after="60"/>
              <w:rPr>
                <w:rFonts w:ascii="Roboto" w:eastAsia="Roboto" w:hAnsi="Roboto" w:cs="Roboto"/>
                <w:sz w:val="18"/>
                <w:szCs w:val="18"/>
              </w:rPr>
            </w:pPr>
          </w:p>
          <w:p w14:paraId="2743BBEB" w14:textId="77777777" w:rsidR="00C348FF" w:rsidRDefault="00C348FF" w:rsidP="00C348FF">
            <w:pPr>
              <w:spacing w:before="60" w:after="60"/>
              <w:rPr>
                <w:rFonts w:ascii="Roboto" w:eastAsia="Roboto" w:hAnsi="Roboto" w:cs="Roboto"/>
                <w:color w:val="999999"/>
                <w:sz w:val="18"/>
                <w:szCs w:val="18"/>
              </w:rPr>
            </w:pPr>
            <w:r>
              <w:rPr>
                <w:rFonts w:ascii="Roboto" w:eastAsia="Roboto" w:hAnsi="Roboto" w:cs="Roboto"/>
                <w:sz w:val="18"/>
                <w:szCs w:val="18"/>
              </w:rPr>
              <w:t xml:space="preserve">Responding to Sources: </w:t>
            </w:r>
            <w:r>
              <w:rPr>
                <w:rFonts w:eastAsia="Roboto Light" w:cs="Roboto Light"/>
                <w:sz w:val="18"/>
                <w:szCs w:val="18"/>
              </w:rPr>
              <w:t>Supervised Test</w:t>
            </w:r>
          </w:p>
          <w:p w14:paraId="6C8CDFB0" w14:textId="77777777" w:rsidR="00C348FF" w:rsidRDefault="00C348FF" w:rsidP="00C348FF">
            <w:pPr>
              <w:spacing w:before="60" w:after="60"/>
              <w:rPr>
                <w:rFonts w:ascii="Roboto" w:eastAsia="Roboto" w:hAnsi="Roboto" w:cs="Roboto"/>
                <w:sz w:val="18"/>
                <w:szCs w:val="18"/>
              </w:rPr>
            </w:pPr>
            <w:r>
              <w:rPr>
                <w:rFonts w:ascii="Roboto" w:eastAsia="Roboto" w:hAnsi="Roboto" w:cs="Roboto"/>
                <w:sz w:val="18"/>
                <w:szCs w:val="18"/>
              </w:rPr>
              <w:t>Focus Area 3: The Australian Constitution</w:t>
            </w:r>
          </w:p>
          <w:p w14:paraId="736E616A"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Students will undertake a supervised electronic Responding to Sources test in class. A variety of sources will be presented to students with questions prompting legal knowledge, analysis, and evaluation. Sources must be directly referenced in relation to each answer. The source material presented will be in relation to Focus Area 3: The Australian Constitution. </w:t>
            </w:r>
          </w:p>
          <w:p w14:paraId="1CD240C0" w14:textId="77777777" w:rsidR="00C348FF" w:rsidRDefault="00C348FF" w:rsidP="00C348FF">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0ACB35" w14:textId="6C9C10B9" w:rsidR="00C348FF" w:rsidRDefault="00C348FF" w:rsidP="00C348FF">
            <w:pPr>
              <w:pStyle w:val="SOTableText"/>
              <w:jc w:val="center"/>
            </w:pPr>
            <w:r>
              <w:rPr>
                <w:rFonts w:eastAsia="Roboto Light" w:cs="Roboto Light"/>
                <w:szCs w:val="18"/>
              </w:rPr>
              <w:t>2,3</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2298B4" w14:textId="3A3A74BB" w:rsidR="00C348FF" w:rsidRDefault="00C348FF" w:rsidP="00C348FF">
            <w:pPr>
              <w:pStyle w:val="SOTableText"/>
              <w:jc w:val="center"/>
            </w:pPr>
            <w:r>
              <w:rPr>
                <w:rFonts w:eastAsia="Roboto Light" w:cs="Roboto Light"/>
                <w:szCs w:val="18"/>
              </w:rPr>
              <w:t>1,2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49132C" w14:textId="77777777" w:rsidR="00C348FF" w:rsidRDefault="00C348FF" w:rsidP="00C348FF">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9CF695"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Supervised </w:t>
            </w:r>
            <w:proofErr w:type="gramStart"/>
            <w:r>
              <w:rPr>
                <w:rFonts w:eastAsia="Roboto Light" w:cs="Roboto Light"/>
                <w:sz w:val="18"/>
                <w:szCs w:val="18"/>
              </w:rPr>
              <w:t>task</w:t>
            </w:r>
            <w:proofErr w:type="gramEnd"/>
            <w:r>
              <w:rPr>
                <w:rFonts w:eastAsia="Roboto Light" w:cs="Roboto Light"/>
                <w:sz w:val="18"/>
                <w:szCs w:val="18"/>
              </w:rPr>
              <w:t xml:space="preserve"> complete during a double lesson</w:t>
            </w:r>
          </w:p>
          <w:p w14:paraId="73ACAB5C" w14:textId="77777777" w:rsidR="00C348FF" w:rsidRDefault="00C348FF" w:rsidP="00C348FF">
            <w:pPr>
              <w:spacing w:before="60" w:after="60"/>
              <w:rPr>
                <w:rFonts w:eastAsia="Roboto Light" w:cs="Roboto Light"/>
                <w:sz w:val="18"/>
                <w:szCs w:val="18"/>
              </w:rPr>
            </w:pPr>
            <w:r>
              <w:rPr>
                <w:rFonts w:eastAsia="Roboto Light" w:cs="Roboto Light"/>
                <w:sz w:val="18"/>
                <w:szCs w:val="18"/>
              </w:rPr>
              <w:t>Short answer questions</w:t>
            </w:r>
          </w:p>
          <w:p w14:paraId="1E715A66" w14:textId="4236E4BA" w:rsidR="00C348FF" w:rsidRDefault="00C348FF" w:rsidP="00C348FF">
            <w:pPr>
              <w:pStyle w:val="SOTableText"/>
            </w:pPr>
            <w:r>
              <w:rPr>
                <w:rFonts w:eastAsia="Roboto Light" w:cs="Roboto Light"/>
                <w:szCs w:val="18"/>
              </w:rPr>
              <w:t>Approximately 1000 words</w:t>
            </w:r>
          </w:p>
        </w:tc>
      </w:tr>
    </w:tbl>
    <w:p w14:paraId="418FB126" w14:textId="16974762" w:rsidR="00D57391" w:rsidRDefault="00D57391" w:rsidP="00D57391">
      <w:pPr>
        <w:pStyle w:val="SOTableText"/>
        <w:spacing w:before="240" w:after="120"/>
        <w:rPr>
          <w:i/>
          <w:sz w:val="20"/>
        </w:rPr>
      </w:pPr>
      <w:r>
        <w:rPr>
          <w:rFonts w:ascii="Roboto Medium" w:hAnsi="Roboto Medium"/>
          <w:sz w:val="20"/>
        </w:rPr>
        <w:t>Assessment Type 2:</w:t>
      </w:r>
      <w:r>
        <w:rPr>
          <w:sz w:val="20"/>
        </w:rPr>
        <w:t xml:space="preserve">  </w:t>
      </w:r>
      <w:r w:rsidR="00BB1DA0">
        <w:rPr>
          <w:rFonts w:ascii="Roboto Medium" w:hAnsi="Roboto Medium"/>
          <w:sz w:val="20"/>
        </w:rPr>
        <w:t>Inquiry</w:t>
      </w:r>
      <w:r>
        <w:rPr>
          <w:sz w:val="20"/>
        </w:rPr>
        <w:t xml:space="preserve"> – weighting </w:t>
      </w:r>
      <w:r w:rsidR="00BB1DA0">
        <w:rPr>
          <w:sz w:val="20"/>
        </w:rPr>
        <w:t>3</w:t>
      </w:r>
      <w:r>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47D57839" w14:textId="77777777" w:rsidTr="00382818">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08BDC77"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0959D0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B58FDA" w14:textId="77777777" w:rsidR="00D57391" w:rsidRDefault="00D57391">
            <w:pPr>
              <w:pStyle w:val="SOTableHeadings"/>
            </w:pPr>
            <w:r>
              <w:t xml:space="preserve">Assessment conditions </w:t>
            </w:r>
          </w:p>
          <w:p w14:paraId="4E5C592A" w14:textId="77777777" w:rsidR="00D57391" w:rsidRDefault="00D57391">
            <w:pPr>
              <w:pStyle w:val="SOTableText"/>
            </w:pPr>
            <w:r>
              <w:rPr>
                <w:sz w:val="16"/>
              </w:rPr>
              <w:t>(</w:t>
            </w:r>
            <w:proofErr w:type="gramStart"/>
            <w:r>
              <w:rPr>
                <w:sz w:val="16"/>
              </w:rPr>
              <w:t>e.g.</w:t>
            </w:r>
            <w:proofErr w:type="gramEnd"/>
            <w:r>
              <w:rPr>
                <w:sz w:val="16"/>
              </w:rPr>
              <w:t xml:space="preserve"> task type, word length, time allocated, supervision)</w:t>
            </w:r>
          </w:p>
        </w:tc>
      </w:tr>
      <w:tr w:rsidR="00382818" w14:paraId="78D68C53" w14:textId="77777777" w:rsidTr="00382818">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37205FC" w14:textId="77777777" w:rsidR="00382818" w:rsidRDefault="00382818" w:rsidP="00382818">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85C883D" w14:textId="28073DC8" w:rsidR="00382818" w:rsidRDefault="00382818" w:rsidP="00382818">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0E35106" w14:textId="38D9F8CC" w:rsidR="00382818" w:rsidRDefault="00382818" w:rsidP="00382818">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BA803E2" w14:textId="1D2A8D77" w:rsidR="00382818" w:rsidRDefault="00382818" w:rsidP="00382818">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7A9D17D" w14:textId="77777777" w:rsidR="00382818" w:rsidRDefault="00382818" w:rsidP="00382818">
            <w:pPr>
              <w:spacing w:after="0"/>
              <w:rPr>
                <w:rFonts w:eastAsia="MS Mincho" w:cs="Arial"/>
                <w:sz w:val="18"/>
                <w:szCs w:val="20"/>
                <w:lang w:val="en-US"/>
              </w:rPr>
            </w:pPr>
          </w:p>
        </w:tc>
      </w:tr>
      <w:tr w:rsidR="00C348FF" w14:paraId="5DDC1656" w14:textId="77777777" w:rsidTr="00382818">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2B3A7A" w14:textId="77777777" w:rsidR="00C348FF" w:rsidRDefault="00C348FF" w:rsidP="00C348FF">
            <w:pPr>
              <w:spacing w:before="60" w:after="60"/>
              <w:rPr>
                <w:rFonts w:eastAsia="Roboto Light" w:cs="Roboto Light"/>
                <w:sz w:val="18"/>
                <w:szCs w:val="18"/>
              </w:rPr>
            </w:pPr>
          </w:p>
          <w:p w14:paraId="326F2207" w14:textId="77777777" w:rsidR="00C348FF" w:rsidRDefault="00C348FF" w:rsidP="00C348FF">
            <w:pPr>
              <w:spacing w:before="60" w:after="60"/>
              <w:rPr>
                <w:rFonts w:eastAsia="Roboto Light" w:cs="Roboto Light"/>
                <w:sz w:val="18"/>
                <w:szCs w:val="18"/>
              </w:rPr>
            </w:pPr>
            <w:r>
              <w:rPr>
                <w:rFonts w:eastAsia="Roboto Light" w:cs="Roboto Light"/>
                <w:sz w:val="18"/>
                <w:szCs w:val="18"/>
              </w:rPr>
              <w:t xml:space="preserve">Students pose a question that encourages consideration of a range of competing perspectives or arguments. </w:t>
            </w:r>
          </w:p>
          <w:p w14:paraId="6C7939DC" w14:textId="77777777" w:rsidR="00C348FF" w:rsidRDefault="00C348FF" w:rsidP="00C348FF">
            <w:pPr>
              <w:spacing w:before="60" w:after="60"/>
              <w:rPr>
                <w:rFonts w:eastAsia="Roboto Light" w:cs="Roboto Light"/>
                <w:sz w:val="18"/>
                <w:szCs w:val="18"/>
              </w:rPr>
            </w:pPr>
            <w:r>
              <w:rPr>
                <w:rFonts w:eastAsia="Roboto Light" w:cs="Roboto Light"/>
                <w:sz w:val="18"/>
                <w:szCs w:val="18"/>
              </w:rPr>
              <w:t>In developing their response, students research a legal issue in depth; providing relevant and appropriate acknowledgment of sources; synthesising and analysing information and opinions, and where appropriate, offering actions for change and or recommendations.</w:t>
            </w:r>
          </w:p>
          <w:p w14:paraId="59D2417D" w14:textId="77777777" w:rsidR="00C348FF" w:rsidRDefault="00C348FF" w:rsidP="00C348FF">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2743A1" w14:textId="01ADAC87" w:rsidR="00C348FF" w:rsidRDefault="00C348FF" w:rsidP="00C348FF">
            <w:pPr>
              <w:pStyle w:val="SOTableText"/>
              <w:jc w:val="center"/>
            </w:pPr>
            <w:r>
              <w:rPr>
                <w:rFonts w:eastAsia="Roboto Light" w:cs="Roboto Light"/>
                <w:szCs w:val="18"/>
              </w:rPr>
              <w:t>1,2,3</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5A74EB" w14:textId="7EC07767" w:rsidR="00C348FF" w:rsidRDefault="00C348FF" w:rsidP="00C348FF">
            <w:pPr>
              <w:pStyle w:val="SOTableText"/>
              <w:jc w:val="center"/>
            </w:pPr>
            <w:r>
              <w:rPr>
                <w:rFonts w:eastAsia="Roboto Light" w:cs="Roboto Light"/>
                <w:szCs w:val="18"/>
              </w:rPr>
              <w:t>1,2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437E9" w14:textId="38B1ABBF" w:rsidR="00C348FF" w:rsidRDefault="00C348FF" w:rsidP="00C348FF">
            <w:pPr>
              <w:pStyle w:val="SOTableText"/>
              <w:jc w:val="center"/>
            </w:pPr>
            <w:r>
              <w:rPr>
                <w:rFonts w:eastAsia="Roboto Light" w:cs="Roboto Light"/>
                <w:szCs w:val="18"/>
              </w:rPr>
              <w:t>1</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21A5A3" w14:textId="13169C93" w:rsidR="00C348FF" w:rsidRDefault="00C348FF" w:rsidP="00C348FF">
            <w:pPr>
              <w:pStyle w:val="SOTableText"/>
            </w:pPr>
            <w:r>
              <w:rPr>
                <w:rFonts w:eastAsia="Roboto Light" w:cs="Roboto Light"/>
                <w:szCs w:val="18"/>
              </w:rPr>
              <w:t>A maximum of 2000 words if written, and a maximum of 12 minutes for an oral presentation, or the equivalent in multimodal form.</w:t>
            </w:r>
          </w:p>
        </w:tc>
      </w:tr>
    </w:tbl>
    <w:p w14:paraId="55BF2128" w14:textId="74189D47" w:rsidR="00D57391" w:rsidRDefault="00D57391" w:rsidP="00D57391">
      <w:pPr>
        <w:spacing w:before="240"/>
        <w:rPr>
          <w:szCs w:val="20"/>
          <w:lang w:val="en-US"/>
        </w:rPr>
      </w:pPr>
      <w:r>
        <w:rPr>
          <w:rFonts w:ascii="Roboto Medium" w:hAnsi="Roboto Medium"/>
        </w:rPr>
        <w:t>Assessment Type 3:</w:t>
      </w:r>
      <w:r>
        <w:t xml:space="preserve">  </w:t>
      </w:r>
      <w:r w:rsidR="000E71DA">
        <w:rPr>
          <w:rFonts w:ascii="Roboto Medium" w:hAnsi="Roboto Medium"/>
        </w:rPr>
        <w:t>Examination</w:t>
      </w:r>
      <w:r>
        <w:t xml:space="preserve"> –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3FB94D51" w14:textId="77777777" w:rsidTr="006225C2">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067E435"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CAA959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7391DD1" w14:textId="77777777" w:rsidR="00D57391" w:rsidRDefault="00D57391">
            <w:pPr>
              <w:pStyle w:val="SOTableHeadings"/>
            </w:pPr>
            <w:r>
              <w:t xml:space="preserve">Assessment conditions </w:t>
            </w:r>
          </w:p>
          <w:p w14:paraId="7539A69A" w14:textId="77777777" w:rsidR="00D57391" w:rsidRDefault="00D57391">
            <w:pPr>
              <w:pStyle w:val="SOTableText"/>
            </w:pPr>
            <w:r>
              <w:rPr>
                <w:sz w:val="16"/>
              </w:rPr>
              <w:t>(</w:t>
            </w:r>
            <w:proofErr w:type="gramStart"/>
            <w:r>
              <w:rPr>
                <w:sz w:val="16"/>
              </w:rPr>
              <w:t>e.g.</w:t>
            </w:r>
            <w:proofErr w:type="gramEnd"/>
            <w:r>
              <w:rPr>
                <w:sz w:val="16"/>
              </w:rPr>
              <w:t xml:space="preserve"> task type, word length, time allocated, supervision)</w:t>
            </w:r>
          </w:p>
        </w:tc>
      </w:tr>
      <w:tr w:rsidR="006225C2" w14:paraId="58915FC2" w14:textId="77777777" w:rsidTr="006225C2">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2D80181" w14:textId="77777777" w:rsidR="006225C2" w:rsidRDefault="006225C2" w:rsidP="006225C2">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BE8CF9" w14:textId="7B13A231" w:rsidR="006225C2" w:rsidRDefault="006225C2" w:rsidP="006225C2">
            <w:pPr>
              <w:pStyle w:val="SOTableHeadings"/>
              <w:jc w:val="center"/>
            </w:pPr>
            <w:r>
              <w:t>UA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03327DC" w14:textId="3B423154" w:rsidR="006225C2" w:rsidRDefault="006225C2" w:rsidP="006225C2">
            <w:pPr>
              <w:pStyle w:val="SOTableHeadings"/>
              <w:jc w:val="center"/>
            </w:pPr>
            <w:r>
              <w:t>AE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58D296A" w14:textId="756B4359" w:rsidR="006225C2" w:rsidRDefault="006225C2" w:rsidP="006225C2">
            <w:pPr>
              <w:pStyle w:val="SOTableHeadings"/>
              <w:jc w:val="center"/>
            </w:pPr>
            <w:r>
              <w:t>C</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7AC982" w14:textId="77777777" w:rsidR="006225C2" w:rsidRDefault="006225C2" w:rsidP="006225C2">
            <w:pPr>
              <w:spacing w:after="0"/>
              <w:rPr>
                <w:rFonts w:eastAsia="MS Mincho" w:cs="Arial"/>
                <w:sz w:val="18"/>
                <w:szCs w:val="20"/>
                <w:lang w:val="en-US"/>
              </w:rPr>
            </w:pPr>
          </w:p>
        </w:tc>
      </w:tr>
      <w:tr w:rsidR="006225C2" w14:paraId="4C30AFA5" w14:textId="77777777" w:rsidTr="006225C2">
        <w:trPr>
          <w:trHeight w:val="1075"/>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0C3342" w14:textId="77777777" w:rsidR="006225C2" w:rsidRPr="000D0B87" w:rsidRDefault="006225C2" w:rsidP="006225C2">
            <w:pPr>
              <w:pStyle w:val="paragraph"/>
              <w:spacing w:before="0" w:beforeAutospacing="0" w:after="0" w:afterAutospacing="0"/>
              <w:textAlignment w:val="baseline"/>
              <w:rPr>
                <w:rFonts w:ascii="Roboto Light" w:hAnsi="Roboto Light" w:cs="Arial"/>
                <w:sz w:val="18"/>
                <w:szCs w:val="18"/>
              </w:rPr>
            </w:pPr>
            <w:r>
              <w:rPr>
                <w:rStyle w:val="normaltextrun"/>
                <w:rFonts w:ascii="Roboto Light" w:hAnsi="Roboto Light" w:cs="Arial"/>
                <w:sz w:val="18"/>
                <w:szCs w:val="18"/>
                <w:lang w:val="en-US"/>
              </w:rPr>
              <w:br/>
            </w:r>
            <w:r w:rsidRPr="000D0B87">
              <w:rPr>
                <w:rStyle w:val="normaltextrun"/>
                <w:rFonts w:ascii="Roboto Light" w:hAnsi="Roboto Light" w:cs="Arial"/>
                <w:sz w:val="18"/>
                <w:szCs w:val="18"/>
                <w:lang w:val="en-US"/>
              </w:rPr>
              <w:t xml:space="preserve">Part A: Sources Analyses </w:t>
            </w:r>
          </w:p>
          <w:p w14:paraId="0F172174" w14:textId="77777777" w:rsidR="006225C2" w:rsidRPr="000D0B87" w:rsidRDefault="006225C2" w:rsidP="006225C2">
            <w:pPr>
              <w:pStyle w:val="paragraph"/>
              <w:spacing w:before="0" w:beforeAutospacing="0" w:after="0" w:afterAutospacing="0"/>
              <w:textAlignment w:val="baseline"/>
              <w:rPr>
                <w:rFonts w:ascii="Roboto Light" w:hAnsi="Roboto Light" w:cs="Arial"/>
                <w:sz w:val="18"/>
                <w:szCs w:val="18"/>
              </w:rPr>
            </w:pPr>
            <w:r w:rsidRPr="000D0B87">
              <w:rPr>
                <w:rStyle w:val="normaltextrun"/>
                <w:rFonts w:ascii="Roboto Light" w:hAnsi="Roboto Light" w:cs="Arial"/>
                <w:sz w:val="18"/>
                <w:szCs w:val="18"/>
                <w:lang w:val="en-US"/>
              </w:rPr>
              <w:t xml:space="preserve">Part B: Extended Response </w:t>
            </w:r>
          </w:p>
          <w:p w14:paraId="5C138604" w14:textId="77777777" w:rsidR="006225C2" w:rsidRDefault="006225C2" w:rsidP="006225C2">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0940E9" w14:textId="77777777" w:rsidR="006225C2" w:rsidRDefault="006225C2" w:rsidP="006225C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0C1558" w14:textId="77777777" w:rsidR="006225C2" w:rsidRDefault="006225C2" w:rsidP="006225C2">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9B9D9F" w14:textId="77777777" w:rsidR="006225C2" w:rsidRDefault="006225C2" w:rsidP="006225C2">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6B14A5" w14:textId="77777777" w:rsidR="006225C2" w:rsidRPr="000D0B87" w:rsidRDefault="006225C2" w:rsidP="006225C2">
            <w:pPr>
              <w:pStyle w:val="paragraph"/>
              <w:spacing w:before="0" w:beforeAutospacing="0" w:after="0" w:afterAutospacing="0"/>
              <w:textAlignment w:val="baseline"/>
              <w:rPr>
                <w:rStyle w:val="normaltextrun"/>
                <w:rFonts w:ascii="Roboto Light" w:hAnsi="Roboto Light" w:cs="Arial"/>
                <w:sz w:val="18"/>
                <w:szCs w:val="18"/>
                <w:lang w:val="en-US"/>
              </w:rPr>
            </w:pPr>
            <w:r w:rsidRPr="000D0B87">
              <w:rPr>
                <w:rStyle w:val="normaltextrun"/>
                <w:rFonts w:ascii="Roboto Light" w:hAnsi="Roboto Light" w:cs="Arial"/>
                <w:sz w:val="18"/>
                <w:szCs w:val="18"/>
                <w:lang w:val="en-US"/>
              </w:rPr>
              <w:t xml:space="preserve">130-minute external e-exam </w:t>
            </w:r>
          </w:p>
          <w:p w14:paraId="7803A593" w14:textId="77777777" w:rsidR="006225C2" w:rsidRPr="000D0B87" w:rsidRDefault="006225C2" w:rsidP="006225C2">
            <w:pPr>
              <w:pStyle w:val="paragraph"/>
              <w:spacing w:before="0" w:beforeAutospacing="0" w:after="0" w:afterAutospacing="0"/>
              <w:textAlignment w:val="baseline"/>
              <w:rPr>
                <w:rStyle w:val="normaltextrun"/>
                <w:sz w:val="18"/>
                <w:szCs w:val="18"/>
                <w:lang w:val="en-US"/>
              </w:rPr>
            </w:pPr>
            <w:r w:rsidRPr="000D0B87">
              <w:rPr>
                <w:rStyle w:val="normaltextrun"/>
                <w:rFonts w:ascii="Roboto Light" w:hAnsi="Roboto Light" w:cs="Arial"/>
                <w:sz w:val="18"/>
                <w:szCs w:val="18"/>
                <w:lang w:val="en-US"/>
              </w:rPr>
              <w:t>Part A: 60 minutes</w:t>
            </w:r>
          </w:p>
          <w:p w14:paraId="3EF3FBFA" w14:textId="77777777" w:rsidR="006225C2" w:rsidRPr="000D0B87" w:rsidRDefault="006225C2" w:rsidP="006225C2">
            <w:pPr>
              <w:pStyle w:val="paragraph"/>
              <w:spacing w:before="0" w:beforeAutospacing="0" w:after="0" w:afterAutospacing="0"/>
              <w:textAlignment w:val="baseline"/>
              <w:rPr>
                <w:rStyle w:val="normaltextrun"/>
                <w:sz w:val="18"/>
                <w:szCs w:val="18"/>
                <w:lang w:val="en-US"/>
              </w:rPr>
            </w:pPr>
            <w:r w:rsidRPr="000D0B87">
              <w:rPr>
                <w:rStyle w:val="normaltextrun"/>
                <w:rFonts w:ascii="Roboto Light" w:hAnsi="Roboto Light" w:cs="Arial"/>
                <w:sz w:val="18"/>
                <w:szCs w:val="18"/>
                <w:lang w:val="en-US"/>
              </w:rPr>
              <w:t>Part B: 60 minutes</w:t>
            </w:r>
          </w:p>
          <w:p w14:paraId="20FAAFA2" w14:textId="77777777" w:rsidR="006225C2" w:rsidRDefault="006225C2" w:rsidP="006225C2">
            <w:pPr>
              <w:pStyle w:val="SOTableText"/>
            </w:pPr>
          </w:p>
        </w:tc>
      </w:tr>
    </w:tbl>
    <w:p w14:paraId="02CF25F6" w14:textId="0011A1B8" w:rsidR="00D57391" w:rsidRDefault="00D57391" w:rsidP="00D57391">
      <w:pPr>
        <w:spacing w:before="240"/>
        <w:rPr>
          <w:szCs w:val="20"/>
          <w:lang w:val="en-US"/>
        </w:rPr>
      </w:pPr>
      <w:r>
        <w:t xml:space="preserve">Please refer to the Stage 2 </w:t>
      </w:r>
      <w:r w:rsidR="00311B41">
        <w:t>Legal Studies</w:t>
      </w:r>
      <w:r>
        <w:t xml:space="preserve"> subject outline.</w:t>
      </w:r>
    </w:p>
    <w:p w14:paraId="5FEFF9C0" w14:textId="77777777" w:rsidR="004C0E19" w:rsidRPr="005D4C63" w:rsidRDefault="004C0E19" w:rsidP="005D4C63">
      <w:pPr>
        <w:rPr>
          <w:rFonts w:eastAsia="SimSun" w:cs="Arial"/>
          <w:szCs w:val="20"/>
          <w:lang w:val="en-US"/>
        </w:rPr>
      </w:pPr>
    </w:p>
    <w:sectPr w:rsidR="004C0E19" w:rsidRPr="005D4C63" w:rsidSect="00F2531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B890" w14:textId="77777777" w:rsidR="0019532C" w:rsidRDefault="0019532C" w:rsidP="00483E68">
      <w:r>
        <w:separator/>
      </w:r>
    </w:p>
  </w:endnote>
  <w:endnote w:type="continuationSeparator" w:id="0">
    <w:p w14:paraId="604F0F83" w14:textId="77777777" w:rsidR="0019532C" w:rsidRDefault="0019532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embedRegular r:id="rId1" w:fontKey="{806F516B-8C68-46F3-909B-27A64BA3477F}"/>
    <w:embedItalic r:id="rId2" w:fontKey="{BD229F81-04D4-4824-838A-186AAED9BDF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Regular r:id="rId3" w:fontKey="{1E7BF339-F2EB-4B45-9921-92D146DA4620}"/>
    <w:embedBold r:id="rId4" w:fontKey="{0C505A75-33D9-40E5-8470-36B90021D17A}"/>
    <w:embedItalic r:id="rId5" w:fontKey="{3F15F109-81C3-47E6-BE34-D872F33BFBFD}"/>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1F330C6C-F234-4500-92C3-2049211D8C0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CBB" w14:textId="2146E87E" w:rsidR="00C348FF" w:rsidRDefault="00C348FF">
    <w:pPr>
      <w:pStyle w:val="Footer"/>
    </w:pPr>
    <w:r>
      <w:rPr>
        <w:noProof/>
      </w:rPr>
      <mc:AlternateContent>
        <mc:Choice Requires="wps">
          <w:drawing>
            <wp:anchor distT="0" distB="0" distL="0" distR="0" simplePos="0" relativeHeight="251678208" behindDoc="0" locked="0" layoutInCell="1" allowOverlap="1" wp14:anchorId="3851DDB3" wp14:editId="37BB3054">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A6F11" w14:textId="7AF3BC2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51DDB3" id="_x0000_t202" coordsize="21600,21600" o:spt="202" path="m,l,21600r21600,l21600,xe">
              <v:stroke joinstyle="miter"/>
              <v:path gradientshapeok="t" o:connecttype="rect"/>
            </v:shapetype>
            <v:shape id="Text Box 11" o:spid="_x0000_s1028" type="#_x0000_t202" alt="OFFICIAL " style="position:absolute;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42A6F11" w14:textId="7AF3BC2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3793" w14:textId="7B75765A" w:rsidR="00FF5B14" w:rsidRPr="00FF5B14" w:rsidRDefault="00C348FF" w:rsidP="00FF5B14">
    <w:pPr>
      <w:tabs>
        <w:tab w:val="right" w:pos="10348"/>
      </w:tabs>
      <w:rPr>
        <w:sz w:val="16"/>
        <w:szCs w:val="16"/>
        <w:lang w:val="en-US" w:eastAsia="en-AU"/>
      </w:rPr>
    </w:pPr>
    <w:r>
      <w:rPr>
        <w:noProof/>
        <w:sz w:val="16"/>
        <w:szCs w:val="16"/>
        <w:lang w:val="en-US" w:eastAsia="en-AU"/>
      </w:rPr>
      <mc:AlternateContent>
        <mc:Choice Requires="wps">
          <w:drawing>
            <wp:anchor distT="0" distB="0" distL="0" distR="0" simplePos="0" relativeHeight="251679232" behindDoc="0" locked="0" layoutInCell="1" allowOverlap="1" wp14:anchorId="644A57C0" wp14:editId="2A7D0718">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7F377" w14:textId="3844092D"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4A57C0" id="_x0000_t202" coordsize="21600,21600" o:spt="202" path="m,l,21600r21600,l21600,xe">
              <v:stroke joinstyle="miter"/>
              <v:path gradientshapeok="t" o:connecttype="rect"/>
            </v:shapetype>
            <v:shape id="Text Box 12" o:spid="_x0000_s1029" type="#_x0000_t202" alt="OFFICIAL " style="position:absolute;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9F7F377" w14:textId="3844092D"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435B" w14:textId="516768B8" w:rsidR="00F25313" w:rsidRPr="00265FBC" w:rsidRDefault="00C348FF" w:rsidP="00F25313">
    <w:pPr>
      <w:pStyle w:val="LAPFooter"/>
    </w:pPr>
    <w:r>
      <w:rPr>
        <w:noProof/>
        <w:lang w:val="en-AU"/>
      </w:rPr>
      <mc:AlternateContent>
        <mc:Choice Requires="wps">
          <w:drawing>
            <wp:anchor distT="0" distB="0" distL="0" distR="0" simplePos="0" relativeHeight="251677184" behindDoc="0" locked="0" layoutInCell="1" allowOverlap="1" wp14:anchorId="025CFBF3" wp14:editId="2CAC731B">
              <wp:simplePos x="904875" y="1008697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46469" w14:textId="09CCFBAC"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CFBF3" id="_x0000_t202" coordsize="21600,21600" o:spt="202" path="m,l,21600r21600,l21600,xe">
              <v:stroke joinstyle="miter"/>
              <v:path gradientshapeok="t" o:connecttype="rect"/>
            </v:shapetype>
            <v:shape id="Text Box 10" o:spid="_x0000_s1031" type="#_x0000_t202" alt="OFFICIAL " style="position:absolute;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B446469" w14:textId="09CCFBAC"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r w:rsidR="00D579B1">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F25313" w:rsidRPr="00265FBC">
      <w:t xml:space="preserve">Stage 2 </w:t>
    </w:r>
    <w:r w:rsidR="0013415B">
      <w:t>Legal Studies</w:t>
    </w:r>
    <w:r w:rsidR="00F25313" w:rsidRPr="00265FBC">
      <w:t xml:space="preserve"> </w:t>
    </w:r>
    <w:r>
      <w:t>LAP-02</w:t>
    </w:r>
  </w:p>
  <w:p w14:paraId="40CACE81" w14:textId="6864598F" w:rsidR="00D579B1" w:rsidRPr="00265FBC" w:rsidRDefault="0013415B" w:rsidP="00F25313">
    <w:pPr>
      <w:pStyle w:val="LAPFooter"/>
    </w:pPr>
    <w:r>
      <w:t xml:space="preserve">Created </w:t>
    </w:r>
    <w:r w:rsidR="00C348FF">
      <w:t>January 2024</w:t>
    </w:r>
    <w:r w:rsidR="00F25313" w:rsidRPr="00265FBC">
      <w:t xml:space="preserve"> © SACE Board of South Australia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9BB9" w14:textId="75A937B3" w:rsidR="00C348FF" w:rsidRDefault="00C348FF">
    <w:pPr>
      <w:pStyle w:val="Footer"/>
    </w:pPr>
    <w:r>
      <w:rPr>
        <w:noProof/>
      </w:rPr>
      <mc:AlternateContent>
        <mc:Choice Requires="wps">
          <w:drawing>
            <wp:anchor distT="0" distB="0" distL="0" distR="0" simplePos="0" relativeHeight="251681280" behindDoc="0" locked="0" layoutInCell="1" allowOverlap="1" wp14:anchorId="77CAC1B7" wp14:editId="2679B7CF">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CE8C3" w14:textId="0E1A5523"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CAC1B7" id="_x0000_t202" coordsize="21600,21600" o:spt="202" path="m,l,21600r21600,l21600,xe">
              <v:stroke joinstyle="miter"/>
              <v:path gradientshapeok="t" o:connecttype="rect"/>
            </v:shapetype>
            <v:shape id="Text Box 15" o:spid="_x0000_s1034" type="#_x0000_t202" alt="OFFICIAL " style="position:absolute;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61CE8C3" w14:textId="0E1A5523"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4E7" w14:textId="16C42ED1" w:rsidR="00D579B1" w:rsidRDefault="00C348FF" w:rsidP="00E81E61">
    <w:pPr>
      <w:pStyle w:val="LAPFooter"/>
    </w:pPr>
    <w:r>
      <w:rPr>
        <w:noProof/>
      </w:rPr>
      <mc:AlternateContent>
        <mc:Choice Requires="wps">
          <w:drawing>
            <wp:anchor distT="0" distB="0" distL="0" distR="0" simplePos="0" relativeHeight="251682304" behindDoc="0" locked="0" layoutInCell="1" allowOverlap="1" wp14:anchorId="7F44D074" wp14:editId="1F7140D0">
              <wp:simplePos x="542925" y="9820275"/>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994575" w14:textId="2C0A8F5E"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4D074" id="_x0000_t202" coordsize="21600,21600" o:spt="202" path="m,l,21600r21600,l21600,xe">
              <v:stroke joinstyle="miter"/>
              <v:path gradientshapeok="t" o:connecttype="rect"/>
            </v:shapetype>
            <v:shape id="Text Box 16" o:spid="_x0000_s1035" type="#_x0000_t202" alt="OFFICIAL " style="position:absolute;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6D994575" w14:textId="2C0A8F5E"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p>
  <w:p w14:paraId="5C5037AB" w14:textId="77777777" w:rsidR="00D579B1" w:rsidRDefault="00D579B1" w:rsidP="00E81E61">
    <w:pPr>
      <w:pStyle w:val="LAPFooter"/>
    </w:pPr>
  </w:p>
  <w:p w14:paraId="0A55EF89" w14:textId="77777777" w:rsidR="00C348FF" w:rsidRPr="00265FBC" w:rsidRDefault="00F25313" w:rsidP="00C348FF">
    <w:pPr>
      <w:pStyle w:val="LAPFooter"/>
    </w:pPr>
    <w:r>
      <w:rPr>
        <w:noProof/>
        <w:lang w:val="en-AU"/>
      </w:rPr>
      <w:drawing>
        <wp:anchor distT="0" distB="0" distL="114300" distR="114300" simplePos="0" relativeHeight="251670016" behindDoc="0" locked="0" layoutInCell="1" allowOverlap="1" wp14:anchorId="743A2660" wp14:editId="75DF1E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00C348FF" w:rsidRPr="00265FBC">
      <w:t xml:space="preserve">Stage 2 </w:t>
    </w:r>
    <w:r w:rsidR="00C348FF">
      <w:t>Legal Studies</w:t>
    </w:r>
    <w:r w:rsidR="00C348FF" w:rsidRPr="00265FBC">
      <w:t xml:space="preserve"> </w:t>
    </w:r>
    <w:r w:rsidR="00C348FF">
      <w:t>LAP-02</w:t>
    </w:r>
  </w:p>
  <w:p w14:paraId="6E8EE6CF" w14:textId="3070C0A4" w:rsidR="00FF5B14" w:rsidRPr="00265FBC" w:rsidRDefault="00C348FF" w:rsidP="00C348FF">
    <w:pPr>
      <w:pStyle w:val="LAPFooter"/>
    </w:pPr>
    <w:r>
      <w:t>Created January 2024</w:t>
    </w:r>
    <w:r w:rsidRPr="00265FBC">
      <w:t xml:space="preserve"> © SACE Board of South Australia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CD68" w14:textId="3AB84FE4" w:rsidR="00C348FF" w:rsidRDefault="00C348FF">
    <w:pPr>
      <w:pStyle w:val="Footer"/>
    </w:pPr>
    <w:r>
      <w:rPr>
        <w:noProof/>
      </w:rPr>
      <mc:AlternateContent>
        <mc:Choice Requires="wps">
          <w:drawing>
            <wp:anchor distT="0" distB="0" distL="0" distR="0" simplePos="0" relativeHeight="251680256" behindDoc="0" locked="0" layoutInCell="1" allowOverlap="1" wp14:anchorId="4BDDB8CA" wp14:editId="1217E72A">
              <wp:simplePos x="635" y="63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91CFC" w14:textId="7B89ACE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DDB8CA" id="_x0000_t202" coordsize="21600,21600" o:spt="202" path="m,l,21600r21600,l21600,xe">
              <v:stroke joinstyle="miter"/>
              <v:path gradientshapeok="t" o:connecttype="rect"/>
            </v:shapetype>
            <v:shape id="Text Box 13" o:spid="_x0000_s1037" type="#_x0000_t202" alt="OFFICIAL " style="position:absolute;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20691CFC" w14:textId="7B89ACE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923D" w14:textId="77777777" w:rsidR="0019532C" w:rsidRDefault="0019532C" w:rsidP="00483E68">
      <w:r>
        <w:separator/>
      </w:r>
    </w:p>
  </w:footnote>
  <w:footnote w:type="continuationSeparator" w:id="0">
    <w:p w14:paraId="49EC13BD" w14:textId="77777777" w:rsidR="0019532C" w:rsidRDefault="0019532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C91" w14:textId="6F58DF34" w:rsidR="00C348FF" w:rsidRDefault="00C348FF">
    <w:pPr>
      <w:pStyle w:val="Header"/>
    </w:pPr>
    <w:r>
      <w:rPr>
        <w:noProof/>
      </w:rPr>
      <mc:AlternateContent>
        <mc:Choice Requires="wps">
          <w:drawing>
            <wp:anchor distT="0" distB="0" distL="0" distR="0" simplePos="0" relativeHeight="251672064" behindDoc="0" locked="0" layoutInCell="1" allowOverlap="1" wp14:anchorId="3F77BAB0" wp14:editId="1774BF4F">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9DDB4" w14:textId="7F5B1376"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77BAB0"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720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419DDB4" w14:textId="7F5B1376"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69F" w14:textId="344C0757" w:rsidR="00FF5B14" w:rsidRDefault="00C348FF" w:rsidP="006225BE">
    <w:pPr>
      <w:pStyle w:val="Header"/>
      <w:tabs>
        <w:tab w:val="clear" w:pos="4513"/>
        <w:tab w:val="clear" w:pos="9026"/>
        <w:tab w:val="left" w:pos="855"/>
      </w:tabs>
    </w:pPr>
    <w:r>
      <w:rPr>
        <w:noProof/>
      </w:rPr>
      <mc:AlternateContent>
        <mc:Choice Requires="wps">
          <w:drawing>
            <wp:anchor distT="0" distB="0" distL="0" distR="0" simplePos="0" relativeHeight="251673088" behindDoc="0" locked="0" layoutInCell="1" allowOverlap="1" wp14:anchorId="63C25EDC" wp14:editId="0E307C52">
              <wp:simplePos x="635" y="63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749A6" w14:textId="21115B05"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25EDC"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730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3749A6" w14:textId="21115B05"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8179" w14:textId="2CC43D9E" w:rsidR="00693A24" w:rsidRDefault="00C348FF">
    <w:pPr>
      <w:pStyle w:val="Header"/>
    </w:pPr>
    <w:r>
      <w:rPr>
        <w:noProof/>
        <w:lang w:eastAsia="en-AU"/>
      </w:rPr>
      <mc:AlternateContent>
        <mc:Choice Requires="wps">
          <w:drawing>
            <wp:anchor distT="0" distB="0" distL="0" distR="0" simplePos="0" relativeHeight="251671040" behindDoc="0" locked="0" layoutInCell="1" allowOverlap="1" wp14:anchorId="7F7C8F1E" wp14:editId="12A1CE25">
              <wp:simplePos x="904875" y="18097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0DB2C" w14:textId="4C74E267"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7C8F1E"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710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9D0DB2C" w14:textId="4C74E267"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5408" behindDoc="1" locked="1" layoutInCell="1" allowOverlap="1" wp14:anchorId="2B195DAD" wp14:editId="072B9084">
          <wp:simplePos x="0" y="0"/>
          <wp:positionH relativeFrom="column">
            <wp:posOffset>-900430</wp:posOffset>
          </wp:positionH>
          <wp:positionV relativeFrom="page">
            <wp:posOffset>8890</wp:posOffset>
          </wp:positionV>
          <wp:extent cx="7546975" cy="15824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1716" w14:textId="1F813E08" w:rsidR="00C348FF" w:rsidRDefault="00C348FF">
    <w:pPr>
      <w:pStyle w:val="Header"/>
    </w:pPr>
    <w:r>
      <w:rPr>
        <w:noProof/>
      </w:rPr>
      <mc:AlternateContent>
        <mc:Choice Requires="wps">
          <w:drawing>
            <wp:anchor distT="0" distB="0" distL="0" distR="0" simplePos="0" relativeHeight="251675136" behindDoc="0" locked="0" layoutInCell="1" allowOverlap="1" wp14:anchorId="3C357AFE" wp14:editId="08BA914F">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C010E" w14:textId="405145A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357AFE"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751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2FCC010E" w14:textId="405145A9"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256" w14:textId="5D927010" w:rsidR="00153C12" w:rsidRDefault="00C348FF">
    <w:pPr>
      <w:pStyle w:val="Header"/>
    </w:pPr>
    <w:r>
      <w:rPr>
        <w:noProof/>
      </w:rPr>
      <mc:AlternateContent>
        <mc:Choice Requires="wps">
          <w:drawing>
            <wp:anchor distT="0" distB="0" distL="0" distR="0" simplePos="0" relativeHeight="251676160" behindDoc="0" locked="0" layoutInCell="1" allowOverlap="1" wp14:anchorId="55E1F68B" wp14:editId="39349A6B">
              <wp:simplePos x="542925" y="0"/>
              <wp:positionH relativeFrom="page">
                <wp:align>center</wp:align>
              </wp:positionH>
              <wp:positionV relativeFrom="page">
                <wp:align>top</wp:align>
              </wp:positionV>
              <wp:extent cx="443865" cy="443865"/>
              <wp:effectExtent l="0" t="0" r="18415" b="1524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33485" w14:textId="77628CFB"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E1F68B"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761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10E33485" w14:textId="77628CFB"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9F7D" w14:textId="333E862B" w:rsidR="00C348FF" w:rsidRDefault="00C348FF">
    <w:pPr>
      <w:pStyle w:val="Header"/>
    </w:pPr>
    <w:r>
      <w:rPr>
        <w:noProof/>
      </w:rPr>
      <mc:AlternateContent>
        <mc:Choice Requires="wps">
          <w:drawing>
            <wp:anchor distT="0" distB="0" distL="0" distR="0" simplePos="0" relativeHeight="251674112" behindDoc="0" locked="0" layoutInCell="1" allowOverlap="1" wp14:anchorId="00ADF6C4" wp14:editId="400FD956">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E0F1B" w14:textId="3A9664DD"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ADF6C4" id="_x0000_t202" coordsize="21600,21600" o:spt="202" path="m,l,21600r21600,l21600,xe">
              <v:stroke joinstyle="miter"/>
              <v:path gradientshapeok="t" o:connecttype="rect"/>
            </v:shapetype>
            <v:shape id="Text Box 7" o:spid="_x0000_s1036" type="#_x0000_t202" alt="OFFICIAL" style="position:absolute;margin-left:0;margin-top:0;width:34.95pt;height:34.95pt;z-index:2516741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71FE0F1B" w14:textId="3A9664DD" w:rsidR="00C348FF" w:rsidRPr="00C348FF" w:rsidRDefault="00C348FF" w:rsidP="00C348FF">
                    <w:pPr>
                      <w:spacing w:after="0"/>
                      <w:rPr>
                        <w:rFonts w:ascii="Arial" w:eastAsia="Arial" w:hAnsi="Arial" w:cs="Arial"/>
                        <w:noProof/>
                        <w:color w:val="A80000"/>
                        <w:sz w:val="24"/>
                        <w:szCs w:val="24"/>
                      </w:rPr>
                    </w:pPr>
                    <w:r w:rsidRPr="00C348FF">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3344306">
    <w:abstractNumId w:val="1"/>
  </w:num>
  <w:num w:numId="2" w16cid:durableId="871117662">
    <w:abstractNumId w:val="2"/>
  </w:num>
  <w:num w:numId="3" w16cid:durableId="1172183361">
    <w:abstractNumId w:val="3"/>
  </w:num>
  <w:num w:numId="4" w16cid:durableId="286549751">
    <w:abstractNumId w:val="4"/>
  </w:num>
  <w:num w:numId="5" w16cid:durableId="194145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1DA"/>
    <w:rsid w:val="000E7D84"/>
    <w:rsid w:val="000F1CD6"/>
    <w:rsid w:val="000F201C"/>
    <w:rsid w:val="001001F5"/>
    <w:rsid w:val="00101E10"/>
    <w:rsid w:val="00102B90"/>
    <w:rsid w:val="00103D79"/>
    <w:rsid w:val="00103F41"/>
    <w:rsid w:val="00106DA3"/>
    <w:rsid w:val="00110A29"/>
    <w:rsid w:val="00111A42"/>
    <w:rsid w:val="00126982"/>
    <w:rsid w:val="0013415B"/>
    <w:rsid w:val="00145879"/>
    <w:rsid w:val="00151F7A"/>
    <w:rsid w:val="00153C12"/>
    <w:rsid w:val="00163751"/>
    <w:rsid w:val="00165366"/>
    <w:rsid w:val="00172292"/>
    <w:rsid w:val="0017434A"/>
    <w:rsid w:val="00174F7C"/>
    <w:rsid w:val="00180F61"/>
    <w:rsid w:val="00191CA3"/>
    <w:rsid w:val="001936A7"/>
    <w:rsid w:val="0019532C"/>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C2C90"/>
    <w:rsid w:val="002D0D3E"/>
    <w:rsid w:val="002D525F"/>
    <w:rsid w:val="002D5274"/>
    <w:rsid w:val="002F07E4"/>
    <w:rsid w:val="002F39F5"/>
    <w:rsid w:val="002F4306"/>
    <w:rsid w:val="002F67A7"/>
    <w:rsid w:val="00301B3C"/>
    <w:rsid w:val="0030375E"/>
    <w:rsid w:val="00306E61"/>
    <w:rsid w:val="00311B41"/>
    <w:rsid w:val="003148EC"/>
    <w:rsid w:val="00314997"/>
    <w:rsid w:val="00317DD2"/>
    <w:rsid w:val="0032615B"/>
    <w:rsid w:val="0032749B"/>
    <w:rsid w:val="00331F17"/>
    <w:rsid w:val="0033456B"/>
    <w:rsid w:val="00342C6D"/>
    <w:rsid w:val="003432DA"/>
    <w:rsid w:val="00346026"/>
    <w:rsid w:val="0035263D"/>
    <w:rsid w:val="00382818"/>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1A61"/>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2911"/>
    <w:rsid w:val="005C3366"/>
    <w:rsid w:val="005C728E"/>
    <w:rsid w:val="005D4C63"/>
    <w:rsid w:val="005D569C"/>
    <w:rsid w:val="005D6C10"/>
    <w:rsid w:val="005D6C38"/>
    <w:rsid w:val="005E0001"/>
    <w:rsid w:val="006068A2"/>
    <w:rsid w:val="00611E40"/>
    <w:rsid w:val="00621841"/>
    <w:rsid w:val="006225BE"/>
    <w:rsid w:val="006225C2"/>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084B"/>
    <w:rsid w:val="007117C2"/>
    <w:rsid w:val="0072062A"/>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27D0"/>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2D1"/>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1DA0"/>
    <w:rsid w:val="00BB2960"/>
    <w:rsid w:val="00BB693A"/>
    <w:rsid w:val="00BC07B8"/>
    <w:rsid w:val="00BC65C1"/>
    <w:rsid w:val="00BD0EB2"/>
    <w:rsid w:val="00BD4225"/>
    <w:rsid w:val="00BE25F1"/>
    <w:rsid w:val="00BE3DE2"/>
    <w:rsid w:val="00BE7279"/>
    <w:rsid w:val="00BE7FB8"/>
    <w:rsid w:val="00BF3E3C"/>
    <w:rsid w:val="00BF4C6B"/>
    <w:rsid w:val="00C13E31"/>
    <w:rsid w:val="00C317FF"/>
    <w:rsid w:val="00C348FF"/>
    <w:rsid w:val="00C37C82"/>
    <w:rsid w:val="00C413BE"/>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641E3"/>
    <w:rsid w:val="00D772AA"/>
    <w:rsid w:val="00D86722"/>
    <w:rsid w:val="00D9775D"/>
    <w:rsid w:val="00DA22CA"/>
    <w:rsid w:val="00DA35C9"/>
    <w:rsid w:val="00DA4518"/>
    <w:rsid w:val="00DA4653"/>
    <w:rsid w:val="00DA5A02"/>
    <w:rsid w:val="00DA7A66"/>
    <w:rsid w:val="00DB0825"/>
    <w:rsid w:val="00DB23FE"/>
    <w:rsid w:val="00DB6817"/>
    <w:rsid w:val="00DC0525"/>
    <w:rsid w:val="00DC13F1"/>
    <w:rsid w:val="00DC1B5E"/>
    <w:rsid w:val="00DC2E92"/>
    <w:rsid w:val="00DD5535"/>
    <w:rsid w:val="00DE042F"/>
    <w:rsid w:val="00DE1C35"/>
    <w:rsid w:val="00DE2B2F"/>
    <w:rsid w:val="00DE3C5C"/>
    <w:rsid w:val="00DF1E82"/>
    <w:rsid w:val="00DF29EB"/>
    <w:rsid w:val="00DF4DC1"/>
    <w:rsid w:val="00DF6958"/>
    <w:rsid w:val="00E03390"/>
    <w:rsid w:val="00E04DEE"/>
    <w:rsid w:val="00E11E23"/>
    <w:rsid w:val="00E17214"/>
    <w:rsid w:val="00E201AF"/>
    <w:rsid w:val="00E22537"/>
    <w:rsid w:val="00E26B09"/>
    <w:rsid w:val="00E27045"/>
    <w:rsid w:val="00E27E2C"/>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character" w:customStyle="1" w:styleId="normaltextrun">
    <w:name w:val="normaltextrun"/>
    <w:basedOn w:val="DefaultParagraphFont"/>
    <w:rsid w:val="006225C2"/>
  </w:style>
  <w:style w:type="paragraph" w:customStyle="1" w:styleId="paragraph">
    <w:name w:val="paragraph"/>
    <w:basedOn w:val="Normal"/>
    <w:rsid w:val="006225C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143">
      <w:bodyDiv w:val="1"/>
      <w:marLeft w:val="0"/>
      <w:marRight w:val="0"/>
      <w:marTop w:val="0"/>
      <w:marBottom w:val="0"/>
      <w:divBdr>
        <w:top w:val="none" w:sz="0" w:space="0" w:color="auto"/>
        <w:left w:val="none" w:sz="0" w:space="0" w:color="auto"/>
        <w:bottom w:val="none" w:sz="0" w:space="0" w:color="auto"/>
        <w:right w:val="none" w:sz="0" w:space="0" w:color="auto"/>
      </w:divBdr>
    </w:div>
    <w:div w:id="1060396393">
      <w:bodyDiv w:val="1"/>
      <w:marLeft w:val="0"/>
      <w:marRight w:val="0"/>
      <w:marTop w:val="0"/>
      <w:marBottom w:val="0"/>
      <w:divBdr>
        <w:top w:val="none" w:sz="0" w:space="0" w:color="auto"/>
        <w:left w:val="none" w:sz="0" w:space="0" w:color="auto"/>
        <w:bottom w:val="none" w:sz="0" w:space="0" w:color="auto"/>
        <w:right w:val="none" w:sz="0" w:space="0" w:color="auto"/>
      </w:divBdr>
    </w:div>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 w:id="20813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CB029ECD6D85427BAD5E1D35DE4A29A4" version="1.0.0">
  <systemFields>
    <field name="Objective-Id">
      <value order="0">A797862</value>
    </field>
    <field name="Objective-Title">
      <value order="0">Stage 2 Outdoor Education school-developed LAP form - from 2020</value>
    </field>
    <field name="Objective-Description">
      <value order="0"/>
    </field>
    <field name="Objective-CreationStamp">
      <value order="0">2015-12-10T04:18:29Z</value>
    </field>
    <field name="Objective-IsApproved">
      <value order="0">false</value>
    </field>
    <field name="Objective-IsPublished">
      <value order="0">true</value>
    </field>
    <field name="Objective-DatePublished">
      <value order="0">2019-12-15T22:01:44Z</value>
    </field>
    <field name="Objective-ModificationStamp">
      <value order="0">2019-12-15T22:01:44Z</value>
    </field>
    <field name="Objective-Owner">
      <value order="0">Karen Collins</value>
    </field>
    <field name="Objective-Path">
      <value order="0">Objective Global Folder:SACE Support Materials:SACE Support Materials Stage 2:Health and Physical Education:Outdoor Education (from 2020):pre-approved and school-developed LAP forms (from 2020)</value>
    </field>
    <field name="Objective-Parent">
      <value order="0">pre-approved and school-developed LAP forms (from 2020)</value>
    </field>
    <field name="Objective-State">
      <value order="0">Published</value>
    </field>
    <field name="Objective-VersionId">
      <value order="0">vA1523342</value>
    </field>
    <field name="Objective-Version">
      <value order="0">6.0</value>
    </field>
    <field name="Objective-VersionNumber">
      <value order="0">6</value>
    </field>
    <field name="Objective-VersionComment">
      <value order="0"/>
    </field>
    <field name="Objective-FileNumber">
      <value order="0">qA17447</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A94E05F7-18DF-45E4-A367-B1C78E15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3.xml><?xml version="1.0" encoding="utf-8"?>
<ds:datastoreItem xmlns:ds="http://schemas.openxmlformats.org/officeDocument/2006/customXml" ds:itemID="{F156CEFE-396C-4EEF-AACD-A160565C0DC2}">
  <ds:schemaRefs>
    <ds:schemaRef ds:uri="http://schemas.openxmlformats.org/officeDocument/2006/bibliography"/>
  </ds:schemaRefs>
</ds:datastoreItem>
</file>

<file path=customXml/itemProps4.xml><?xml version="1.0" encoding="utf-8"?>
<ds:datastoreItem xmlns:ds="http://schemas.openxmlformats.org/officeDocument/2006/customXml" ds:itemID="{468733AD-6936-4E0E-A837-429A83594B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Comment</cp:lastModifiedBy>
  <cp:revision>2</cp:revision>
  <cp:lastPrinted>2017-10-19T05:57:00Z</cp:lastPrinted>
  <dcterms:created xsi:type="dcterms:W3CDTF">2024-01-31T22:12:00Z</dcterms:created>
  <dcterms:modified xsi:type="dcterms:W3CDTF">2024-01-31T22:12:00Z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A797862</vt:lpwstr>
  </property>
  <property fmtid="{D5CDD505-2E9C-101B-9397-08002B2CF9AE}" pid="4" name="Objective-Title">
    <vt:lpwstr>Stage 2 Outdoor Education school-developed LAP form - from 2020</vt:lpwstr>
  </property>
  <property fmtid="{D5CDD505-2E9C-101B-9397-08002B2CF9AE}" pid="5" name="Objective-Comment">
    <vt:lpwstr/>
  </property>
  <property fmtid="{D5CDD505-2E9C-101B-9397-08002B2CF9AE}" pid="6" name="Objective-CreationStamp">
    <vt:filetime>2015-12-10T04:18:29Z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2019-12-15T22:01:44Z</vt:filetime>
  </property>
  <property fmtid="{D5CDD505-2E9C-101B-9397-08002B2CF9AE}" pid="10" name="Objective-ModificationStamp">
    <vt:filetime>2019-12-15T22:01:44Z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Education:Outdoor Education (from 2020):pre-approved and school-developed LAP forms (from 2020)</vt:lpwstr>
  </property>
  <property fmtid="{D5CDD505-2E9C-101B-9397-08002B2CF9AE}" pid="13" name="Objective-Parent">
    <vt:lpwstr>pre-approved and school-developed LAP forms (from 2020)</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qA17447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vA1523342</vt:lpwstr>
  </property>
  <property fmtid="{D5CDD505-2E9C-101B-9397-08002B2CF9AE}" pid="23" name="ContentTypeId">
    <vt:lpwstr>0x01010088A7876389AFCA4D9522C8D1F104CC11</vt:lpwstr>
  </property>
  <property fmtid="{D5CDD505-2E9C-101B-9397-08002B2CF9AE}" pid="24" name="ClassificationContentMarkingHeaderShapeIds">
    <vt:lpwstr>2,4,5,7,8,9</vt:lpwstr>
  </property>
  <property fmtid="{D5CDD505-2E9C-101B-9397-08002B2CF9AE}" pid="25" name="ClassificationContentMarkingHeaderFontProps">
    <vt:lpwstr>#a80000,12,Arial</vt:lpwstr>
  </property>
  <property fmtid="{D5CDD505-2E9C-101B-9397-08002B2CF9AE}" pid="26" name="ClassificationContentMarkingHeaderText">
    <vt:lpwstr>OFFICIAL</vt:lpwstr>
  </property>
  <property fmtid="{D5CDD505-2E9C-101B-9397-08002B2CF9AE}" pid="27" name="ClassificationContentMarkingFooterShapeIds">
    <vt:lpwstr>a,b,c,d,f,10</vt:lpwstr>
  </property>
  <property fmtid="{D5CDD505-2E9C-101B-9397-08002B2CF9AE}" pid="28" name="ClassificationContentMarkingFooterFontProps">
    <vt:lpwstr>#a80000,12,arial</vt:lpwstr>
  </property>
  <property fmtid="{D5CDD505-2E9C-101B-9397-08002B2CF9AE}" pid="29" name="ClassificationContentMarkingFooterText">
    <vt:lpwstr>OFFICIAL </vt:lpwstr>
  </property>
</Properties>
</file>