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373DBF" w:rsidP="00180FAB">
      <w:pPr>
        <w:pStyle w:val="Heading1"/>
        <w:spacing w:before="0"/>
      </w:pPr>
      <w:r>
        <w:t xml:space="preserve">2017 </w:t>
      </w:r>
      <w:r w:rsidR="00824FFE">
        <w:t>Child Studies</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rsidR="00824FFE">
        <w:t xml:space="preserve"> Type 1: Practical Activity</w:t>
      </w:r>
    </w:p>
    <w:p w:rsidR="00201242" w:rsidRDefault="00201242" w:rsidP="00201242">
      <w:pPr>
        <w:pStyle w:val="Contentitalic"/>
      </w:pPr>
      <w:r>
        <w:t>The more successful responses commonly:</w:t>
      </w:r>
    </w:p>
    <w:p w:rsidR="00824FFE" w:rsidRDefault="00F458C9" w:rsidP="00824FFE">
      <w:pPr>
        <w:pStyle w:val="Content1bullets"/>
      </w:pPr>
      <w:r>
        <w:t>h</w:t>
      </w:r>
      <w:r w:rsidR="00824FFE">
        <w:t xml:space="preserve">ad evaluations and action plans which were well structured and </w:t>
      </w:r>
      <w:r>
        <w:t>used</w:t>
      </w:r>
      <w:r w:rsidR="00824FFE">
        <w:t xml:space="preserve"> specific headings </w:t>
      </w:r>
      <w:r>
        <w:t xml:space="preserve">to </w:t>
      </w:r>
      <w:r w:rsidR="00D3340C">
        <w:t xml:space="preserve">establish </w:t>
      </w:r>
      <w:r>
        <w:t xml:space="preserve">direct links </w:t>
      </w:r>
      <w:r w:rsidR="00824FFE">
        <w:t>to specific features of</w:t>
      </w:r>
      <w:r w:rsidR="00C80639">
        <w:t xml:space="preserve"> the assessment design criteria</w:t>
      </w:r>
    </w:p>
    <w:p w:rsidR="004F1926" w:rsidRDefault="004F1926" w:rsidP="00824FFE">
      <w:pPr>
        <w:pStyle w:val="Content1bullets"/>
      </w:pPr>
      <w:r>
        <w:t>i</w:t>
      </w:r>
      <w:r w:rsidR="00824FFE">
        <w:t xml:space="preserve">ncluded </w:t>
      </w:r>
      <w:r>
        <w:t xml:space="preserve">both </w:t>
      </w:r>
      <w:r w:rsidR="00824FFE">
        <w:t xml:space="preserve">visual and written evidence of </w:t>
      </w:r>
      <w:r>
        <w:t xml:space="preserve">the </w:t>
      </w:r>
      <w:r w:rsidR="00824FFE">
        <w:t>pract</w:t>
      </w:r>
      <w:r w:rsidR="00C80639">
        <w:t>ical application</w:t>
      </w:r>
    </w:p>
    <w:p w:rsidR="00824FFE" w:rsidRDefault="00824FFE" w:rsidP="00824FFE">
      <w:pPr>
        <w:pStyle w:val="Content1bullets"/>
      </w:pPr>
      <w:r>
        <w:t xml:space="preserve">evidence included captions of images that directly </w:t>
      </w:r>
      <w:r w:rsidR="00C80639">
        <w:t>addressed</w:t>
      </w:r>
      <w:r>
        <w:t xml:space="preserve"> </w:t>
      </w:r>
      <w:r w:rsidR="00C80639">
        <w:t xml:space="preserve">how the student met </w:t>
      </w:r>
      <w:r>
        <w:t>the performance standards</w:t>
      </w:r>
    </w:p>
    <w:p w:rsidR="00C80639" w:rsidRDefault="00C739D2" w:rsidP="00824FFE">
      <w:pPr>
        <w:pStyle w:val="Content1bullets"/>
      </w:pPr>
      <w:r>
        <w:t>i</w:t>
      </w:r>
      <w:r w:rsidR="00824FFE">
        <w:t xml:space="preserve">ncluded visual evidence of the final product </w:t>
      </w:r>
    </w:p>
    <w:p w:rsidR="00824FFE" w:rsidRDefault="00C739D2" w:rsidP="00824FFE">
      <w:pPr>
        <w:pStyle w:val="Content1bullets"/>
      </w:pPr>
      <w:r>
        <w:t>u</w:t>
      </w:r>
      <w:r w:rsidR="00824FFE">
        <w:t>sed a variety of highly relevant sources to support arguments or view-points in research tasks</w:t>
      </w:r>
    </w:p>
    <w:p w:rsidR="00824FFE" w:rsidRDefault="00E4474E" w:rsidP="00824FFE">
      <w:pPr>
        <w:pStyle w:val="Content1bullets"/>
      </w:pPr>
      <w:r>
        <w:t>c</w:t>
      </w:r>
      <w:r w:rsidR="00824FFE">
        <w:t>on</w:t>
      </w:r>
      <w:r>
        <w:t>sidered the validity of sources</w:t>
      </w:r>
    </w:p>
    <w:p w:rsidR="00E4474E" w:rsidRDefault="00E4474E" w:rsidP="00824FFE">
      <w:pPr>
        <w:pStyle w:val="Content1bullets"/>
      </w:pPr>
      <w:r>
        <w:t>demonstrated</w:t>
      </w:r>
      <w:r w:rsidR="00824FFE">
        <w:t xml:space="preserve"> clear analysis of a topic/issue </w:t>
      </w:r>
      <w:r>
        <w:t>rather than</w:t>
      </w:r>
      <w:r w:rsidR="00824FFE">
        <w:t xml:space="preserve"> just </w:t>
      </w:r>
      <w:r>
        <w:t>providing a</w:t>
      </w:r>
      <w:r w:rsidR="00824FFE">
        <w:t xml:space="preserve"> recount of information </w:t>
      </w:r>
    </w:p>
    <w:p w:rsidR="00E4474E" w:rsidRDefault="00824FFE" w:rsidP="00824FFE">
      <w:pPr>
        <w:pStyle w:val="Content1bullets"/>
      </w:pPr>
      <w:r>
        <w:t xml:space="preserve">appropriately acknowledge sources </w:t>
      </w:r>
    </w:p>
    <w:p w:rsidR="00E4474E" w:rsidRDefault="00E4474E" w:rsidP="00824FFE">
      <w:pPr>
        <w:pStyle w:val="Content1bullets"/>
      </w:pPr>
      <w:r>
        <w:t>i</w:t>
      </w:r>
      <w:r w:rsidR="00824FFE">
        <w:t xml:space="preserve">ncluded practical tasks that directly related to the research undertaken </w:t>
      </w:r>
    </w:p>
    <w:p w:rsidR="00824FFE" w:rsidRDefault="00E4474E" w:rsidP="00824FFE">
      <w:pPr>
        <w:pStyle w:val="Content1bullets"/>
      </w:pPr>
      <w:r>
        <w:t>f</w:t>
      </w:r>
      <w:r w:rsidR="00824FFE">
        <w:t xml:space="preserve">ocused on a smaller number of specific features which allowed </w:t>
      </w:r>
      <w:r>
        <w:t>for</w:t>
      </w:r>
      <w:r w:rsidR="00824FFE">
        <w:t xml:space="preserve"> more de</w:t>
      </w:r>
      <w:r w:rsidR="00404684">
        <w:t>tailed and insightful responses</w:t>
      </w:r>
    </w:p>
    <w:p w:rsidR="00824FFE" w:rsidRDefault="00404684" w:rsidP="00824FFE">
      <w:pPr>
        <w:pStyle w:val="Content1bullets"/>
      </w:pPr>
      <w:r>
        <w:t xml:space="preserve">were produced in response to </w:t>
      </w:r>
      <w:r w:rsidR="00824FFE">
        <w:t xml:space="preserve">clear task design that provided students </w:t>
      </w:r>
      <w:r>
        <w:t>the opportunity to address the subject specific features</w:t>
      </w:r>
    </w:p>
    <w:p w:rsidR="00824FFE" w:rsidRDefault="00404684" w:rsidP="00824FFE">
      <w:pPr>
        <w:pStyle w:val="Content1bullets"/>
      </w:pPr>
      <w:r>
        <w:t>r</w:t>
      </w:r>
      <w:r w:rsidR="00824FFE">
        <w:t xml:space="preserve">esponded to questions that were shaped by phrases such as </w:t>
      </w:r>
      <w:r w:rsidR="00824FFE" w:rsidRPr="00F70257">
        <w:rPr>
          <w:i/>
        </w:rPr>
        <w:t>‘To what extent…?’</w:t>
      </w:r>
      <w:r w:rsidR="00824FFE">
        <w:t xml:space="preserve"> and </w:t>
      </w:r>
      <w:r w:rsidR="00824FFE" w:rsidRPr="00F70257">
        <w:rPr>
          <w:i/>
        </w:rPr>
        <w:t>‘How significant is…?’</w:t>
      </w:r>
      <w:r w:rsidR="00824FFE">
        <w:t xml:space="preserve"> which provided opportunities for critical thinking and analysis.</w:t>
      </w:r>
    </w:p>
    <w:p w:rsidR="00CF0264" w:rsidRDefault="00CF0264" w:rsidP="00201242">
      <w:pPr>
        <w:pStyle w:val="Contentitalic"/>
      </w:pPr>
    </w:p>
    <w:p w:rsidR="00201242" w:rsidRDefault="00201242" w:rsidP="00201242">
      <w:pPr>
        <w:pStyle w:val="Contentitalic"/>
      </w:pPr>
      <w:r>
        <w:t>The less successful responses commonly:</w:t>
      </w:r>
    </w:p>
    <w:p w:rsidR="00824FFE" w:rsidRDefault="00682421" w:rsidP="00824FFE">
      <w:pPr>
        <w:pStyle w:val="Content1bullets"/>
      </w:pPr>
      <w:r>
        <w:t>p</w:t>
      </w:r>
      <w:r w:rsidR="00824FFE">
        <w:t>rovided a recount of the practical activity in evaluations rather than providing insightful or well-considered evaluation of the processes and outcomes</w:t>
      </w:r>
    </w:p>
    <w:p w:rsidR="00824FFE" w:rsidRDefault="000715D0" w:rsidP="00824FFE">
      <w:pPr>
        <w:pStyle w:val="Content1bullets"/>
      </w:pPr>
      <w:r>
        <w:t>w</w:t>
      </w:r>
      <w:r w:rsidR="00824FFE">
        <w:t>ere over-assessed, particularly in the evaluation, which prevented students from producing responses that were ‘insightful’ or ‘in-depth’</w:t>
      </w:r>
    </w:p>
    <w:p w:rsidR="00824FFE" w:rsidRDefault="000715D0" w:rsidP="00824FFE">
      <w:pPr>
        <w:pStyle w:val="Content1bullets"/>
      </w:pPr>
      <w:r>
        <w:lastRenderedPageBreak/>
        <w:t>were not appropriately referenced which did</w:t>
      </w:r>
      <w:r w:rsidR="00824FFE">
        <w:t xml:space="preserve"> not allow the reader to interpret the credibility and reliability of the research</w:t>
      </w:r>
    </w:p>
    <w:p w:rsidR="000715D0" w:rsidRDefault="000715D0" w:rsidP="00824FFE">
      <w:pPr>
        <w:pStyle w:val="Content1bullets"/>
      </w:pPr>
      <w:r>
        <w:t>i</w:t>
      </w:r>
      <w:r w:rsidR="00824FFE">
        <w:t xml:space="preserve">ncluded research tasks that were too complex or </w:t>
      </w:r>
      <w:r>
        <w:t>covered</w:t>
      </w:r>
      <w:r w:rsidR="00824FFE">
        <w:t xml:space="preserve"> too many components within the 500-word limit, therefore not allowing students to reach ‘in-depth’ investigation </w:t>
      </w:r>
    </w:p>
    <w:p w:rsidR="00824FFE" w:rsidRDefault="000715D0" w:rsidP="00591601">
      <w:pPr>
        <w:pStyle w:val="Content1bullets"/>
      </w:pPr>
      <w:r>
        <w:t>l</w:t>
      </w:r>
      <w:r w:rsidR="00824FFE">
        <w:t>acked photographic or written evidence of the practical application, or the photographic evidence was not linked to performa</w:t>
      </w:r>
      <w:r w:rsidR="00591601">
        <w:t>nce standards through captions</w:t>
      </w:r>
    </w:p>
    <w:p w:rsidR="00824FFE" w:rsidRDefault="00591601" w:rsidP="00591601">
      <w:pPr>
        <w:pStyle w:val="Content1bullets"/>
      </w:pPr>
      <w:proofErr w:type="gramStart"/>
      <w:r>
        <w:t>did</w:t>
      </w:r>
      <w:proofErr w:type="gramEnd"/>
      <w:r>
        <w:t xml:space="preserve"> not</w:t>
      </w:r>
      <w:r w:rsidR="00824FFE">
        <w:t xml:space="preserve"> identify specific issues or factors impacting problem solving/decision making within action plans – the</w:t>
      </w:r>
      <w:r>
        <w:t>se responses</w:t>
      </w:r>
      <w:r w:rsidR="00824FFE">
        <w:t xml:space="preserve"> tended to treat this section as resea</w:t>
      </w:r>
      <w:r w:rsidR="008A2F90">
        <w:t>rch rather than decision making.</w:t>
      </w:r>
    </w:p>
    <w:p w:rsidR="00591601" w:rsidRDefault="00591601" w:rsidP="00824FFE">
      <w:pPr>
        <w:pStyle w:val="Content1bullets"/>
        <w:numPr>
          <w:ilvl w:val="0"/>
          <w:numId w:val="0"/>
        </w:numPr>
      </w:pPr>
    </w:p>
    <w:p w:rsidR="00824FFE" w:rsidRPr="00412CF3" w:rsidRDefault="00824FFE" w:rsidP="00824FFE">
      <w:pPr>
        <w:rPr>
          <w:i/>
        </w:rPr>
      </w:pPr>
      <w:r>
        <w:rPr>
          <w:i/>
        </w:rPr>
        <w:t>General i</w:t>
      </w:r>
      <w:r w:rsidRPr="00412CF3">
        <w:rPr>
          <w:i/>
        </w:rPr>
        <w:t>nformation</w:t>
      </w:r>
      <w:r w:rsidR="00CF0264">
        <w:rPr>
          <w:i/>
        </w:rPr>
        <w:t>:</w:t>
      </w:r>
    </w:p>
    <w:p w:rsidR="00824FFE" w:rsidRDefault="0048548F" w:rsidP="00591601">
      <w:pPr>
        <w:pStyle w:val="Content1bullets"/>
      </w:pPr>
      <w:r>
        <w:t xml:space="preserve">specific feature E2, </w:t>
      </w:r>
      <w:r w:rsidR="00824FFE">
        <w:t>‘Appraisal of the impact of technology on the health and wellbeing of childre</w:t>
      </w:r>
      <w:r w:rsidR="00591601">
        <w:t>n</w:t>
      </w:r>
      <w:r>
        <w:t>,</w:t>
      </w:r>
      <w:r w:rsidR="00591601">
        <w:t>’</w:t>
      </w:r>
      <w:r>
        <w:t xml:space="preserve"> </w:t>
      </w:r>
      <w:r w:rsidR="00591601">
        <w:t xml:space="preserve">should </w:t>
      </w:r>
      <w:r w:rsidR="00824FFE">
        <w:t>relate directly to the practical application</w:t>
      </w:r>
    </w:p>
    <w:p w:rsidR="00824FFE" w:rsidRDefault="0048548F" w:rsidP="00591601">
      <w:pPr>
        <w:pStyle w:val="Content1bullets"/>
      </w:pPr>
      <w:r>
        <w:t xml:space="preserve">designing </w:t>
      </w:r>
      <w:r w:rsidR="00591601">
        <w:t>p</w:t>
      </w:r>
      <w:r>
        <w:t>amphlets or utilising</w:t>
      </w:r>
      <w:r w:rsidR="00824FFE">
        <w:t xml:space="preserve"> baby simulators </w:t>
      </w:r>
      <w:r>
        <w:t>does not meet the requirements of a practical application</w:t>
      </w:r>
    </w:p>
    <w:p w:rsidR="00824FFE" w:rsidRPr="0026759D" w:rsidRDefault="00824FFE" w:rsidP="00591601">
      <w:pPr>
        <w:pStyle w:val="Content1bullets"/>
      </w:pPr>
      <w:r>
        <w:t>Australian sources are recommended to support contemporary issues/topics within an Australian context.</w:t>
      </w:r>
    </w:p>
    <w:p w:rsidR="00824FFE" w:rsidRDefault="00824FFE" w:rsidP="00824FFE">
      <w:pPr>
        <w:pStyle w:val="Content1bullets"/>
        <w:numPr>
          <w:ilvl w:val="0"/>
          <w:numId w:val="0"/>
        </w:numPr>
      </w:pPr>
    </w:p>
    <w:p w:rsidR="00201242" w:rsidRPr="00D34CFF" w:rsidRDefault="00824FFE" w:rsidP="00824FFE">
      <w:pPr>
        <w:pStyle w:val="Content1bullets"/>
        <w:numPr>
          <w:ilvl w:val="0"/>
          <w:numId w:val="0"/>
        </w:numPr>
        <w:ind w:left="425" w:hanging="425"/>
        <w:rPr>
          <w:rFonts w:ascii="Roboto Medium" w:hAnsi="Roboto Medium"/>
          <w:sz w:val="24"/>
          <w:szCs w:val="24"/>
        </w:rPr>
      </w:pPr>
      <w:r w:rsidRPr="00D34CFF">
        <w:rPr>
          <w:rFonts w:ascii="Roboto Medium" w:hAnsi="Roboto Medium"/>
          <w:sz w:val="24"/>
          <w:szCs w:val="24"/>
        </w:rPr>
        <w:t>Assessment Type 2: Group Activity</w:t>
      </w:r>
    </w:p>
    <w:p w:rsidR="00201242" w:rsidRDefault="00201242" w:rsidP="00201242">
      <w:pPr>
        <w:pStyle w:val="Contentitalic"/>
      </w:pPr>
      <w:r>
        <w:t>The more successful responses commonly:</w:t>
      </w:r>
    </w:p>
    <w:p w:rsidR="00824FFE" w:rsidRDefault="007E02F1" w:rsidP="00824FFE">
      <w:pPr>
        <w:pStyle w:val="Content1bullets"/>
      </w:pPr>
      <w:r>
        <w:t>p</w:t>
      </w:r>
      <w:r w:rsidR="00824FFE">
        <w:t>articipated in group decision making rather tha</w:t>
      </w:r>
      <w:r>
        <w:t>n producing a group action plan</w:t>
      </w:r>
    </w:p>
    <w:p w:rsidR="00824FFE" w:rsidRDefault="007E02F1" w:rsidP="00824FFE">
      <w:pPr>
        <w:pStyle w:val="Content1bullets"/>
      </w:pPr>
      <w:r>
        <w:t>p</w:t>
      </w:r>
      <w:r w:rsidR="00824FFE">
        <w:t xml:space="preserve">rovided </w:t>
      </w:r>
      <w:r>
        <w:t xml:space="preserve">clear, </w:t>
      </w:r>
      <w:r w:rsidR="00824FFE">
        <w:t xml:space="preserve">detailed evidence of collaboration </w:t>
      </w:r>
      <w:r>
        <w:t>(</w:t>
      </w:r>
      <w:r w:rsidR="00824FFE">
        <w:t>e.g. through the use of screen shots of planning conversations between students</w:t>
      </w:r>
      <w:r>
        <w:t>)</w:t>
      </w:r>
    </w:p>
    <w:p w:rsidR="00824FFE" w:rsidRDefault="007E02F1" w:rsidP="00824FFE">
      <w:pPr>
        <w:pStyle w:val="Content1bullets"/>
      </w:pPr>
      <w:r>
        <w:t>a</w:t>
      </w:r>
      <w:r w:rsidR="00824FFE">
        <w:t>ddressed collaboration as part of the group</w:t>
      </w:r>
      <w:r>
        <w:t xml:space="preserve"> decision-making</w:t>
      </w:r>
    </w:p>
    <w:p w:rsidR="00824FFE" w:rsidRDefault="007E02F1" w:rsidP="00824FFE">
      <w:pPr>
        <w:pStyle w:val="Content1bullets"/>
      </w:pPr>
      <w:r>
        <w:t>p</w:t>
      </w:r>
      <w:r w:rsidR="00824FFE">
        <w:t>rovided an evaluation of the student’s own performance, as well as t</w:t>
      </w:r>
      <w:r>
        <w:t>he group</w:t>
      </w:r>
      <w:r w:rsidR="00DC54B3">
        <w:t>’</w:t>
      </w:r>
      <w:r>
        <w:t>s collaborative efforts</w:t>
      </w:r>
    </w:p>
    <w:p w:rsidR="00824FFE" w:rsidRDefault="007E02F1" w:rsidP="00824FFE">
      <w:pPr>
        <w:pStyle w:val="Content1bullets"/>
      </w:pPr>
      <w:r>
        <w:t>adopted effective</w:t>
      </w:r>
      <w:r w:rsidR="00824FFE">
        <w:t xml:space="preserve"> implementation strategies </w:t>
      </w:r>
      <w:r>
        <w:t>and</w:t>
      </w:r>
      <w:r w:rsidR="00824FFE">
        <w:t xml:space="preserve"> task allocation </w:t>
      </w:r>
      <w:r>
        <w:t>amongst</w:t>
      </w:r>
      <w:r w:rsidR="00824FFE">
        <w:t xml:space="preserve"> group members</w:t>
      </w:r>
    </w:p>
    <w:p w:rsidR="00824FFE" w:rsidRDefault="007E02F1" w:rsidP="00824FFE">
      <w:pPr>
        <w:pStyle w:val="Content1bullets"/>
      </w:pPr>
      <w:r>
        <w:t>i</w:t>
      </w:r>
      <w:r w:rsidR="00824FFE">
        <w:t>nvolved students actually working with a child/children which allowed for more relevant and insightful evaluation</w:t>
      </w:r>
    </w:p>
    <w:p w:rsidR="00824FFE" w:rsidRDefault="00824FFE" w:rsidP="007E02F1">
      <w:pPr>
        <w:pStyle w:val="Content1bullets"/>
        <w:numPr>
          <w:ilvl w:val="0"/>
          <w:numId w:val="0"/>
        </w:numPr>
        <w:ind w:left="426"/>
      </w:pPr>
    </w:p>
    <w:p w:rsidR="00201242" w:rsidRDefault="00201242" w:rsidP="00201242">
      <w:pPr>
        <w:pStyle w:val="Contentitalic"/>
      </w:pPr>
      <w:r>
        <w:t>The less successful responses commonly:</w:t>
      </w:r>
    </w:p>
    <w:p w:rsidR="00824FFE" w:rsidRDefault="00EC0431" w:rsidP="00824FFE">
      <w:pPr>
        <w:pStyle w:val="Content1bullets"/>
      </w:pPr>
      <w:r>
        <w:t>r</w:t>
      </w:r>
      <w:r w:rsidR="00824FFE">
        <w:t>ecounted the tasks or processes performed by the individual/gr</w:t>
      </w:r>
      <w:r>
        <w:t>oup rather than evaluating them</w:t>
      </w:r>
      <w:r w:rsidR="009267AB">
        <w:t xml:space="preserve"> and their effectiveness</w:t>
      </w:r>
    </w:p>
    <w:p w:rsidR="00824FFE" w:rsidRDefault="00EC0431" w:rsidP="00824FFE">
      <w:pPr>
        <w:pStyle w:val="Content1bullets"/>
      </w:pPr>
      <w:r>
        <w:t>i</w:t>
      </w:r>
      <w:r w:rsidR="00824FFE">
        <w:t>ncluded food related tasks that did</w:t>
      </w:r>
      <w:r>
        <w:t xml:space="preserve"> </w:t>
      </w:r>
      <w:r w:rsidR="00824FFE">
        <w:t>n</w:t>
      </w:r>
      <w:r>
        <w:t>o</w:t>
      </w:r>
      <w:r w:rsidR="00824FFE">
        <w:t xml:space="preserve">t focus on healthy food initiatives or choices, therefore making it difficult to </w:t>
      </w:r>
      <w:r>
        <w:t>establish a link to</w:t>
      </w:r>
      <w:r w:rsidR="00824FFE">
        <w:t xml:space="preserve"> performance standards that relate to the health and well-being of children</w:t>
      </w:r>
    </w:p>
    <w:p w:rsidR="00824FFE" w:rsidRDefault="00EC0431" w:rsidP="00824FFE">
      <w:pPr>
        <w:pStyle w:val="Content1bullets"/>
      </w:pPr>
      <w:r>
        <w:t>d</w:t>
      </w:r>
      <w:r w:rsidR="00824FFE">
        <w:t>id not provide evidence of collaboration</w:t>
      </w:r>
    </w:p>
    <w:p w:rsidR="00824FFE" w:rsidRDefault="00EC0431" w:rsidP="00824FFE">
      <w:pPr>
        <w:pStyle w:val="Content1bullets"/>
      </w:pPr>
      <w:r>
        <w:t>w</w:t>
      </w:r>
      <w:r w:rsidR="00824FFE">
        <w:t>ere written as action plans rather than group decision-making</w:t>
      </w:r>
      <w:r w:rsidR="009864DC">
        <w:t>.</w:t>
      </w:r>
    </w:p>
    <w:p w:rsidR="00824FFE" w:rsidRDefault="00824FFE" w:rsidP="00824FFE">
      <w:pPr>
        <w:pStyle w:val="Content1bullets"/>
        <w:numPr>
          <w:ilvl w:val="0"/>
          <w:numId w:val="0"/>
        </w:numPr>
      </w:pPr>
    </w:p>
    <w:p w:rsidR="00824FFE" w:rsidRDefault="00824FFE" w:rsidP="00824FFE">
      <w:pPr>
        <w:rPr>
          <w:i/>
        </w:rPr>
      </w:pPr>
      <w:r w:rsidRPr="00412CF3">
        <w:rPr>
          <w:i/>
        </w:rPr>
        <w:t>General information</w:t>
      </w:r>
      <w:r w:rsidR="00CF0264">
        <w:rPr>
          <w:i/>
        </w:rPr>
        <w:t>:</w:t>
      </w:r>
    </w:p>
    <w:p w:rsidR="00824FFE" w:rsidRDefault="00B66339" w:rsidP="00B66339">
      <w:pPr>
        <w:pStyle w:val="Content1bullets"/>
      </w:pPr>
      <w:r>
        <w:t>i</w:t>
      </w:r>
      <w:r w:rsidR="00824FFE">
        <w:t>t is appropriate for group decision-making to be communicated in creative ways, such as mind maps</w:t>
      </w:r>
    </w:p>
    <w:p w:rsidR="00824FFE" w:rsidRPr="0026759D" w:rsidRDefault="00B66339" w:rsidP="00B66339">
      <w:pPr>
        <w:pStyle w:val="Content1bullets"/>
      </w:pPr>
      <w:r>
        <w:t>e</w:t>
      </w:r>
      <w:r w:rsidR="00824FFE">
        <w:t>vidence of group decision-making must be included with every student’s work, not just one member of the group.</w:t>
      </w:r>
    </w:p>
    <w:p w:rsidR="00824FFE" w:rsidRDefault="00824FFE" w:rsidP="00824FFE">
      <w:pPr>
        <w:pStyle w:val="Content1bullets"/>
        <w:numPr>
          <w:ilvl w:val="0"/>
          <w:numId w:val="0"/>
        </w:numPr>
      </w:pPr>
    </w:p>
    <w:p w:rsidR="00201242" w:rsidRDefault="00F3239F" w:rsidP="00201242">
      <w:pPr>
        <w:pStyle w:val="Heading2"/>
      </w:pPr>
      <w:r>
        <w:lastRenderedPageBreak/>
        <w:t>Assessment Type 3</w:t>
      </w:r>
      <w:r w:rsidR="00201242">
        <w:t>: Investigation</w:t>
      </w:r>
    </w:p>
    <w:p w:rsidR="00824FFE" w:rsidRPr="003911BF" w:rsidRDefault="00824FFE" w:rsidP="00824FFE">
      <w:pPr>
        <w:rPr>
          <w:sz w:val="24"/>
          <w:szCs w:val="24"/>
        </w:rPr>
      </w:pPr>
      <w:r w:rsidRPr="00DD061B">
        <w:rPr>
          <w:rFonts w:cs="Arial"/>
        </w:rPr>
        <w:t xml:space="preserve">Generally, a good hypothesis or research question led to the production of logical and productive focus questions, which could then be researched </w:t>
      </w:r>
      <w:r w:rsidR="005A7C93">
        <w:rPr>
          <w:rFonts w:cs="Arial"/>
        </w:rPr>
        <w:t>extensively</w:t>
      </w:r>
      <w:r w:rsidRPr="00DD061B">
        <w:rPr>
          <w:rFonts w:cs="Arial"/>
        </w:rPr>
        <w:t xml:space="preserve">, critically analysed, and evaluated. </w:t>
      </w:r>
      <w:r w:rsidR="00DD061B">
        <w:rPr>
          <w:rFonts w:cs="Arial"/>
        </w:rPr>
        <w:t>T</w:t>
      </w:r>
      <w:r w:rsidRPr="00DD061B">
        <w:t>he topics were more varied this year and many were very well worded which set the student up for success</w:t>
      </w:r>
      <w:r w:rsidR="00DD061B">
        <w:t>. Q</w:t>
      </w:r>
      <w:r w:rsidRPr="00DD061B">
        <w:t>uestions were more refined and specific with some familiar topics taking interesting ‘slants’ to add interest and originality. This assisted the student to make perceptive and insightful judgments. (ICA 1&amp;2)</w:t>
      </w:r>
    </w:p>
    <w:p w:rsidR="00D83C8E" w:rsidRDefault="00D83C8E" w:rsidP="00201242">
      <w:pPr>
        <w:pStyle w:val="Contentitalic"/>
      </w:pPr>
    </w:p>
    <w:p w:rsidR="00201242" w:rsidRDefault="00201242" w:rsidP="00201242">
      <w:pPr>
        <w:pStyle w:val="Contentitalic"/>
      </w:pPr>
      <w:r>
        <w:t>The more successful responses commonly:</w:t>
      </w:r>
    </w:p>
    <w:p w:rsidR="00824FFE" w:rsidRDefault="00824FFE" w:rsidP="00824FFE">
      <w:pPr>
        <w:pStyle w:val="Content1bullets"/>
      </w:pPr>
      <w:r>
        <w:t>focus</w:t>
      </w:r>
      <w:r w:rsidR="008B3801">
        <w:t>ed</w:t>
      </w:r>
      <w:r>
        <w:t xml:space="preserve"> on the health and wellbeing of the child</w:t>
      </w:r>
      <w:r w:rsidR="008B3801">
        <w:t xml:space="preserve"> in each focus question</w:t>
      </w:r>
    </w:p>
    <w:p w:rsidR="00824FFE" w:rsidRDefault="00824FFE" w:rsidP="00824FFE">
      <w:pPr>
        <w:pStyle w:val="Content1bullets"/>
      </w:pPr>
      <w:r>
        <w:t>explain</w:t>
      </w:r>
      <w:r w:rsidR="00A015C1">
        <w:t>ed</w:t>
      </w:r>
      <w:r>
        <w:t xml:space="preserve"> why the selected topic is an issue or trend</w:t>
      </w:r>
      <w:r w:rsidR="00A015C1">
        <w:t xml:space="preserve"> and how it</w:t>
      </w:r>
      <w:r>
        <w:t xml:space="preserve"> link</w:t>
      </w:r>
      <w:r w:rsidR="00A015C1">
        <w:t>s</w:t>
      </w:r>
      <w:r>
        <w:t xml:space="preserve"> to an area of study</w:t>
      </w:r>
    </w:p>
    <w:p w:rsidR="00824FFE" w:rsidRDefault="00534EE3" w:rsidP="00824FFE">
      <w:pPr>
        <w:pStyle w:val="Content1bullets"/>
      </w:pPr>
      <w:r>
        <w:t>formulated</w:t>
      </w:r>
      <w:r w:rsidR="00824FFE">
        <w:t xml:space="preserve"> well-constructed focus questions </w:t>
      </w:r>
      <w:r w:rsidR="002B72C8">
        <w:t>which</w:t>
      </w:r>
      <w:r w:rsidR="00824FFE">
        <w:t xml:space="preserve"> assisted students </w:t>
      </w:r>
      <w:r w:rsidR="002B72C8">
        <w:t>in</w:t>
      </w:r>
      <w:r w:rsidR="00824FFE">
        <w:t xml:space="preserve"> focus</w:t>
      </w:r>
      <w:r w:rsidR="002B72C8">
        <w:t>ing</w:t>
      </w:r>
      <w:r w:rsidR="00824FFE">
        <w:t xml:space="preserve"> on the topic and </w:t>
      </w:r>
      <w:r w:rsidR="002B72C8">
        <w:t>drawing relevant conclusions</w:t>
      </w:r>
    </w:p>
    <w:p w:rsidR="00824FFE" w:rsidRDefault="002B72C8" w:rsidP="00824FFE">
      <w:pPr>
        <w:pStyle w:val="Content1bullets"/>
      </w:pPr>
      <w:r>
        <w:rPr>
          <w:bCs/>
        </w:rPr>
        <w:t>included</w:t>
      </w:r>
      <w:r w:rsidR="00956262">
        <w:rPr>
          <w:bCs/>
        </w:rPr>
        <w:t xml:space="preserve"> well- constructed</w:t>
      </w:r>
      <w:r>
        <w:rPr>
          <w:bCs/>
        </w:rPr>
        <w:t xml:space="preserve"> </w:t>
      </w:r>
      <w:r w:rsidR="00824FFE" w:rsidRPr="00857E6D">
        <w:rPr>
          <w:bCs/>
        </w:rPr>
        <w:t>introductions</w:t>
      </w:r>
      <w:r w:rsidR="00824FFE">
        <w:rPr>
          <w:b/>
          <w:bCs/>
        </w:rPr>
        <w:t xml:space="preserve"> </w:t>
      </w:r>
      <w:r w:rsidRPr="002B72C8">
        <w:rPr>
          <w:bCs/>
        </w:rPr>
        <w:t xml:space="preserve">that </w:t>
      </w:r>
      <w:r w:rsidR="00956262">
        <w:t xml:space="preserve">defined the scope of the topic </w:t>
      </w:r>
      <w:r w:rsidR="00824FFE">
        <w:t xml:space="preserve"> and gave good direction and insight into what was to come th</w:t>
      </w:r>
      <w:r>
        <w:t>roughout the paper</w:t>
      </w:r>
    </w:p>
    <w:p w:rsidR="00824FFE" w:rsidRDefault="00091056" w:rsidP="00091056">
      <w:pPr>
        <w:pStyle w:val="Content1bullets"/>
      </w:pPr>
      <w:r>
        <w:t>analysed and interpreted</w:t>
      </w:r>
      <w:r w:rsidR="002B72C8">
        <w:t xml:space="preserve"> within the body of investigation</w:t>
      </w:r>
      <w:r w:rsidR="00824FFE">
        <w:t xml:space="preserve"> results/outcome</w:t>
      </w:r>
      <w:r w:rsidR="00FF06A8">
        <w:t>s</w:t>
      </w:r>
      <w:r w:rsidR="00824FFE">
        <w:t xml:space="preserve">/conclusions </w:t>
      </w:r>
      <w:r w:rsidR="00FF06A8">
        <w:t>that were drawn from s</w:t>
      </w:r>
      <w:r w:rsidR="00824FFE">
        <w:t>urvey</w:t>
      </w:r>
      <w:r w:rsidR="00FF06A8">
        <w:t xml:space="preserve">s or </w:t>
      </w:r>
      <w:r w:rsidR="00824FFE">
        <w:t>graph</w:t>
      </w:r>
      <w:r w:rsidR="00FF06A8">
        <w:t>s</w:t>
      </w:r>
      <w:r w:rsidR="00824FFE">
        <w:t xml:space="preserve"> </w:t>
      </w:r>
    </w:p>
    <w:p w:rsidR="00824FFE" w:rsidRDefault="008F673B" w:rsidP="008F673B">
      <w:pPr>
        <w:pStyle w:val="Content1bullets"/>
      </w:pPr>
      <w:r>
        <w:t xml:space="preserve">were </w:t>
      </w:r>
      <w:r w:rsidR="00824FFE">
        <w:t>based on fact</w:t>
      </w:r>
      <w:r>
        <w:t>ual re</w:t>
      </w:r>
      <w:r w:rsidR="00824FFE">
        <w:t>s</w:t>
      </w:r>
      <w:r>
        <w:t>earch</w:t>
      </w:r>
      <w:r w:rsidR="00824FFE">
        <w:t xml:space="preserve"> and not </w:t>
      </w:r>
      <w:r>
        <w:t xml:space="preserve">the </w:t>
      </w:r>
      <w:r w:rsidR="00824FFE">
        <w:t>student</w:t>
      </w:r>
      <w:r>
        <w:t>’s</w:t>
      </w:r>
      <w:r w:rsidR="00824FFE">
        <w:t xml:space="preserve"> own opinion</w:t>
      </w:r>
    </w:p>
    <w:p w:rsidR="009C7B3A" w:rsidRDefault="00824FFE" w:rsidP="009C7B3A">
      <w:pPr>
        <w:pStyle w:val="Content1bullets"/>
      </w:pPr>
      <w:r>
        <w:t xml:space="preserve">demonstrated higher levels of analysis </w:t>
      </w:r>
    </w:p>
    <w:p w:rsidR="00824FFE" w:rsidRDefault="009C7B3A" w:rsidP="009C7B3A">
      <w:pPr>
        <w:pStyle w:val="Content1bullets"/>
      </w:pPr>
      <w:r>
        <w:t>utilised a variety of</w:t>
      </w:r>
      <w:r w:rsidR="00824FFE">
        <w:t xml:space="preserve"> credible sources</w:t>
      </w:r>
      <w:r>
        <w:t xml:space="preserve"> which</w:t>
      </w:r>
      <w:r w:rsidR="00824FFE">
        <w:t xml:space="preserve"> </w:t>
      </w:r>
      <w:r>
        <w:t>supported comparison and evaluation</w:t>
      </w:r>
      <w:r w:rsidR="00824FFE">
        <w:t xml:space="preserve"> </w:t>
      </w:r>
    </w:p>
    <w:p w:rsidR="00824FFE" w:rsidRDefault="00824FFE" w:rsidP="004F14F6">
      <w:pPr>
        <w:pStyle w:val="Content1bullets"/>
      </w:pPr>
      <w:r>
        <w:t>access</w:t>
      </w:r>
      <w:r w:rsidR="004F14F6">
        <w:t>ed the</w:t>
      </w:r>
      <w:r>
        <w:t xml:space="preserve"> ‘FoodChoices’ program in order to create</w:t>
      </w:r>
      <w:r w:rsidR="004F14F6">
        <w:t xml:space="preserve"> their</w:t>
      </w:r>
      <w:r>
        <w:t xml:space="preserve"> own primary research</w:t>
      </w:r>
      <w:r w:rsidR="004F14F6">
        <w:t xml:space="preserve"> (in food-related investigations)</w:t>
      </w:r>
    </w:p>
    <w:p w:rsidR="00824FFE" w:rsidRDefault="004F14F6" w:rsidP="004F14F6">
      <w:pPr>
        <w:pStyle w:val="Content1bullets"/>
      </w:pPr>
      <w:r>
        <w:t>relied mainly on</w:t>
      </w:r>
      <w:r w:rsidR="00824FFE">
        <w:t xml:space="preserve"> </w:t>
      </w:r>
      <w:r w:rsidR="00824FFE" w:rsidRPr="004F14F6">
        <w:t xml:space="preserve">Australian </w:t>
      </w:r>
      <w:r w:rsidR="00824FFE">
        <w:t xml:space="preserve">data </w:t>
      </w:r>
      <w:r>
        <w:t xml:space="preserve">only </w:t>
      </w:r>
      <w:r w:rsidR="00824FFE">
        <w:t xml:space="preserve">referring to overseas studies to </w:t>
      </w:r>
      <w:r>
        <w:t xml:space="preserve">support or refute </w:t>
      </w:r>
      <w:r w:rsidR="00824FFE">
        <w:t xml:space="preserve">statements </w:t>
      </w:r>
      <w:r>
        <w:t>in their counter-argument</w:t>
      </w:r>
    </w:p>
    <w:p w:rsidR="00824FFE" w:rsidRDefault="00824FFE" w:rsidP="0063250F">
      <w:pPr>
        <w:pStyle w:val="Content1bullets"/>
      </w:pPr>
      <w:r>
        <w:t>showed evidence of analysis</w:t>
      </w:r>
      <w:r w:rsidR="0063250F">
        <w:t xml:space="preserve">, </w:t>
      </w:r>
      <w:r>
        <w:t xml:space="preserve">debate and critical thinking </w:t>
      </w:r>
      <w:r w:rsidR="0063250F">
        <w:t xml:space="preserve">throughout </w:t>
      </w:r>
      <w:r>
        <w:t>the discussion, cu</w:t>
      </w:r>
      <w:r w:rsidR="0063250F">
        <w:t>lminating in a clear conclusion</w:t>
      </w:r>
    </w:p>
    <w:p w:rsidR="0063250F" w:rsidRDefault="0063250F" w:rsidP="0063250F">
      <w:pPr>
        <w:pStyle w:val="Content1bullets"/>
      </w:pPr>
      <w:r>
        <w:t xml:space="preserve">analysed and </w:t>
      </w:r>
      <w:r w:rsidR="00824FFE">
        <w:t xml:space="preserve">evaluated </w:t>
      </w:r>
      <w:r>
        <w:t xml:space="preserve">the contemporary issue </w:t>
      </w:r>
      <w:r w:rsidR="00824FFE">
        <w:t xml:space="preserve">throughout the investigation </w:t>
      </w:r>
      <w:r>
        <w:t xml:space="preserve">rather than leaving it to the </w:t>
      </w:r>
      <w:r w:rsidR="00824FFE">
        <w:t xml:space="preserve">conclusion </w:t>
      </w:r>
    </w:p>
    <w:p w:rsidR="00824FFE" w:rsidRDefault="00824FFE" w:rsidP="002E7499">
      <w:pPr>
        <w:pStyle w:val="Content1bullets"/>
      </w:pPr>
      <w:r>
        <w:t xml:space="preserve">effectively </w:t>
      </w:r>
      <w:r w:rsidR="002E7499">
        <w:t xml:space="preserve">brought the discussion of the </w:t>
      </w:r>
      <w:r>
        <w:t xml:space="preserve">topic question or hypothesis to a clear, concise </w:t>
      </w:r>
      <w:r w:rsidR="002E7499">
        <w:t>conclusion</w:t>
      </w:r>
      <w:r>
        <w:t xml:space="preserve"> </w:t>
      </w:r>
    </w:p>
    <w:p w:rsidR="002E7499" w:rsidRDefault="002E7499" w:rsidP="002E7499">
      <w:pPr>
        <w:pStyle w:val="Content1bullets"/>
      </w:pPr>
      <w:r>
        <w:t xml:space="preserve">addressed </w:t>
      </w:r>
      <w:r w:rsidR="00824FFE">
        <w:t>well-constructed questions</w:t>
      </w:r>
      <w:r>
        <w:t xml:space="preserve"> which</w:t>
      </w:r>
      <w:r w:rsidR="00824FFE">
        <w:t xml:space="preserve"> </w:t>
      </w:r>
      <w:r w:rsidR="00076A2F">
        <w:t>promoted</w:t>
      </w:r>
      <w:r w:rsidR="00824FFE">
        <w:t xml:space="preserve"> </w:t>
      </w:r>
      <w:r w:rsidR="00076A2F">
        <w:t xml:space="preserve">analysis of the topic from a variety of perspectives.  Particularly </w:t>
      </w:r>
      <w:r w:rsidR="00D11276">
        <w:t>effective</w:t>
      </w:r>
      <w:r w:rsidR="00076A2F">
        <w:t xml:space="preserve"> were questions that encouraged </w:t>
      </w:r>
      <w:r w:rsidR="00824FFE">
        <w:t>the student to evaluate and to make assessments or judgments</w:t>
      </w:r>
      <w:r>
        <w:t xml:space="preserve"> (e.</w:t>
      </w:r>
      <w:r w:rsidR="00824FFE">
        <w:t>g</w:t>
      </w:r>
      <w:r>
        <w:t>.</w:t>
      </w:r>
      <w:r w:rsidR="00824FFE">
        <w:t xml:space="preserve"> </w:t>
      </w:r>
      <w:r w:rsidR="00824FFE" w:rsidRPr="002E7499">
        <w:rPr>
          <w:i/>
        </w:rPr>
        <w:t>To what extent…</w:t>
      </w:r>
      <w:r>
        <w:rPr>
          <w:i/>
        </w:rPr>
        <w:t xml:space="preserve">? </w:t>
      </w:r>
      <w:r w:rsidR="00824FFE" w:rsidRPr="00076A2F">
        <w:rPr>
          <w:i/>
        </w:rPr>
        <w:t>How significant…</w:t>
      </w:r>
      <w:r w:rsidRPr="00076A2F">
        <w:rPr>
          <w:i/>
        </w:rPr>
        <w:t xml:space="preserve">? </w:t>
      </w:r>
      <w:r w:rsidR="00824FFE" w:rsidRPr="00076A2F">
        <w:rPr>
          <w:i/>
        </w:rPr>
        <w:t>How important…</w:t>
      </w:r>
      <w:r w:rsidRPr="00076A2F">
        <w:rPr>
          <w:i/>
        </w:rPr>
        <w:t>?</w:t>
      </w:r>
      <w:r>
        <w:t xml:space="preserve">) </w:t>
      </w:r>
      <w:r w:rsidR="00824FFE">
        <w:t xml:space="preserve">or controversial topics that had two opposing sides which created clear debate </w:t>
      </w:r>
    </w:p>
    <w:p w:rsidR="00824FFE" w:rsidRDefault="002E7499" w:rsidP="002E7499">
      <w:pPr>
        <w:pStyle w:val="Content1bullets"/>
      </w:pPr>
      <w:r>
        <w:t>referred throughout to a variety of credible and highly relevant sources to support arguments, rather than just providing a reference list at the end</w:t>
      </w:r>
      <w:r w:rsidR="009864DC">
        <w:t>.</w:t>
      </w:r>
    </w:p>
    <w:p w:rsidR="00CF0264" w:rsidRDefault="00CF0264" w:rsidP="00201242">
      <w:pPr>
        <w:pStyle w:val="Contentitalic"/>
      </w:pPr>
    </w:p>
    <w:p w:rsidR="00201242" w:rsidRDefault="00201242" w:rsidP="00201242">
      <w:pPr>
        <w:pStyle w:val="Contentitalic"/>
      </w:pPr>
      <w:r>
        <w:t>The less successful responses commonly:</w:t>
      </w:r>
    </w:p>
    <w:p w:rsidR="005055D6" w:rsidRDefault="002E7499" w:rsidP="002E7499">
      <w:pPr>
        <w:pStyle w:val="Content1bullets"/>
      </w:pPr>
      <w:r>
        <w:t xml:space="preserve">addressed topics which were not appropriate to the defined age group as per the subject requirement </w:t>
      </w:r>
      <w:r w:rsidR="005055D6">
        <w:t>(0-8</w:t>
      </w:r>
      <w:r>
        <w:t xml:space="preserve"> years</w:t>
      </w:r>
      <w:r w:rsidR="005055D6">
        <w:t>)</w:t>
      </w:r>
    </w:p>
    <w:p w:rsidR="005055D6" w:rsidRDefault="002E7499" w:rsidP="002E7499">
      <w:pPr>
        <w:pStyle w:val="Content1bullets"/>
      </w:pPr>
      <w:r>
        <w:t>answered ‘w</w:t>
      </w:r>
      <w:r w:rsidR="005055D6">
        <w:t xml:space="preserve">hat’ based questions </w:t>
      </w:r>
      <w:r>
        <w:t>(</w:t>
      </w:r>
      <w:r w:rsidR="005055D6">
        <w:t>e</w:t>
      </w:r>
      <w:r>
        <w:t>.</w:t>
      </w:r>
      <w:r w:rsidR="005055D6">
        <w:t>g</w:t>
      </w:r>
      <w:r>
        <w:t>.</w:t>
      </w:r>
      <w:r w:rsidR="005055D6">
        <w:t xml:space="preserve"> </w:t>
      </w:r>
      <w:r w:rsidRPr="002E7499">
        <w:rPr>
          <w:i/>
        </w:rPr>
        <w:t>W</w:t>
      </w:r>
      <w:r w:rsidR="005055D6" w:rsidRPr="002E7499">
        <w:rPr>
          <w:i/>
        </w:rPr>
        <w:t>hat is dyslexia?</w:t>
      </w:r>
      <w:r>
        <w:t xml:space="preserve">) which </w:t>
      </w:r>
      <w:r w:rsidR="005055D6">
        <w:t xml:space="preserve">encouraged students to </w:t>
      </w:r>
      <w:r>
        <w:t>recount findings</w:t>
      </w:r>
      <w:r w:rsidR="009864DC">
        <w:t xml:space="preserve"> rather than analyse</w:t>
      </w:r>
    </w:p>
    <w:p w:rsidR="005055D6" w:rsidRDefault="00BE30BF" w:rsidP="00BE30BF">
      <w:pPr>
        <w:pStyle w:val="Content1bullets"/>
      </w:pPr>
      <w:r>
        <w:t>presented</w:t>
      </w:r>
      <w:r w:rsidR="005055D6">
        <w:t xml:space="preserve"> statistics within paragraphs</w:t>
      </w:r>
      <w:r>
        <w:t xml:space="preserve"> instead of tables – this impacted</w:t>
      </w:r>
      <w:r w:rsidR="005055D6">
        <w:t xml:space="preserve"> on student word count, reducing word</w:t>
      </w:r>
      <w:r w:rsidR="009A5649">
        <w:t>s</w:t>
      </w:r>
      <w:r w:rsidR="005055D6">
        <w:t xml:space="preserve"> available for analysis</w:t>
      </w:r>
    </w:p>
    <w:p w:rsidR="005055D6" w:rsidRDefault="00BE30BF" w:rsidP="00482304">
      <w:pPr>
        <w:pStyle w:val="Content1bullets"/>
      </w:pPr>
      <w:r>
        <w:t xml:space="preserve">included graphs that were illegible – </w:t>
      </w:r>
      <w:r w:rsidR="00482304">
        <w:t xml:space="preserve">in order for the marker to assess their research </w:t>
      </w:r>
      <w:r>
        <w:t xml:space="preserve">students need to ensure that </w:t>
      </w:r>
      <w:r w:rsidR="009A5649">
        <w:t xml:space="preserve">investigations can be read </w:t>
      </w:r>
      <w:r>
        <w:t xml:space="preserve">when </w:t>
      </w:r>
      <w:r w:rsidR="00B05BE5">
        <w:t>printed</w:t>
      </w:r>
      <w:r w:rsidR="00482304">
        <w:t xml:space="preserve"> </w:t>
      </w:r>
    </w:p>
    <w:p w:rsidR="00482304" w:rsidRDefault="005055D6" w:rsidP="00482304">
      <w:pPr>
        <w:pStyle w:val="Content1bullets"/>
      </w:pPr>
      <w:r>
        <w:t>include</w:t>
      </w:r>
      <w:r w:rsidR="00482304">
        <w:t>d</w:t>
      </w:r>
      <w:r>
        <w:t xml:space="preserve"> statistics </w:t>
      </w:r>
      <w:r w:rsidR="00482304">
        <w:t xml:space="preserve">but did not analyse or interpret the information </w:t>
      </w:r>
    </w:p>
    <w:p w:rsidR="005055D6" w:rsidRDefault="00482304" w:rsidP="00482304">
      <w:pPr>
        <w:pStyle w:val="Content1bullets"/>
      </w:pPr>
      <w:r>
        <w:t>recounted facts</w:t>
      </w:r>
      <w:r w:rsidR="00D728CA">
        <w:t>/</w:t>
      </w:r>
      <w:r>
        <w:t>data or made</w:t>
      </w:r>
      <w:r w:rsidR="00D728CA">
        <w:t xml:space="preserve"> unsupported </w:t>
      </w:r>
      <w:r>
        <w:t xml:space="preserve"> </w:t>
      </w:r>
      <w:r w:rsidR="005055D6">
        <w:t>generalisations rather than analys</w:t>
      </w:r>
      <w:r>
        <w:t xml:space="preserve">ing </w:t>
      </w:r>
      <w:r w:rsidR="005055D6">
        <w:t>information</w:t>
      </w:r>
    </w:p>
    <w:p w:rsidR="00D728CA" w:rsidRDefault="00D728CA" w:rsidP="00D728CA">
      <w:pPr>
        <w:pStyle w:val="Content1bullets"/>
      </w:pPr>
      <w:r>
        <w:t xml:space="preserve">included surveys that were not relevant to the topic or provided no meaningful data </w:t>
      </w:r>
    </w:p>
    <w:p w:rsidR="00D728CA" w:rsidRDefault="00D728CA" w:rsidP="00D728CA">
      <w:pPr>
        <w:pStyle w:val="Content1bullets"/>
      </w:pPr>
      <w:r>
        <w:lastRenderedPageBreak/>
        <w:t>relied on surveys that asked closed questions and produced predictable responses that did not contribute any meaningful data to the investigation</w:t>
      </w:r>
    </w:p>
    <w:p w:rsidR="005055D6" w:rsidRDefault="00D728CA" w:rsidP="00D728CA">
      <w:pPr>
        <w:pStyle w:val="Content1bullets"/>
      </w:pPr>
      <w:r>
        <w:t xml:space="preserve">focused </w:t>
      </w:r>
      <w:r w:rsidR="005055D6">
        <w:t>on one side of an argument because of the “expert” they had interviewed</w:t>
      </w:r>
    </w:p>
    <w:p w:rsidR="005055D6" w:rsidRDefault="00D40EE4" w:rsidP="000E62FE">
      <w:pPr>
        <w:pStyle w:val="Content1bullets"/>
      </w:pPr>
      <w:r>
        <w:t xml:space="preserve">relied on </w:t>
      </w:r>
      <w:r w:rsidR="005055D6">
        <w:t xml:space="preserve">graphs and statistics to demonstrate numeracy </w:t>
      </w:r>
      <w:r>
        <w:t>when they were neither</w:t>
      </w:r>
      <w:r w:rsidR="005055D6">
        <w:t xml:space="preserve"> necessary </w:t>
      </w:r>
      <w:r>
        <w:t>n</w:t>
      </w:r>
      <w:r w:rsidR="005055D6">
        <w:t>or relevant</w:t>
      </w:r>
    </w:p>
    <w:p w:rsidR="005055D6" w:rsidRPr="00857E6D" w:rsidRDefault="000E62FE" w:rsidP="000E62FE">
      <w:pPr>
        <w:pStyle w:val="Content1bullets"/>
      </w:pPr>
      <w:r>
        <w:t xml:space="preserve">addressed statements, the answer to which was </w:t>
      </w:r>
      <w:r w:rsidR="005055D6" w:rsidRPr="00857E6D">
        <w:t>self-evident</w:t>
      </w:r>
      <w:r>
        <w:t>, leaving</w:t>
      </w:r>
      <w:r w:rsidR="005055D6" w:rsidRPr="00857E6D">
        <w:t xml:space="preserve"> no room for debate or evaluation thus limiting analysis and discussion </w:t>
      </w:r>
      <w:r>
        <w:t>(e.</w:t>
      </w:r>
      <w:r w:rsidR="005055D6" w:rsidRPr="00857E6D">
        <w:t>g</w:t>
      </w:r>
      <w:r>
        <w:t>.</w:t>
      </w:r>
      <w:r w:rsidR="005055D6" w:rsidRPr="00857E6D">
        <w:t xml:space="preserve"> </w:t>
      </w:r>
      <w:r w:rsidR="005055D6" w:rsidRPr="000E62FE">
        <w:rPr>
          <w:i/>
        </w:rPr>
        <w:t>Childhood obesity is on the rise</w:t>
      </w:r>
      <w:r>
        <w:t>)</w:t>
      </w:r>
    </w:p>
    <w:p w:rsidR="005055D6" w:rsidRDefault="005055D6" w:rsidP="000E62FE">
      <w:pPr>
        <w:pStyle w:val="Content1bullets"/>
      </w:pPr>
      <w:r>
        <w:t>included mostly American or English data, often assuming that i</w:t>
      </w:r>
      <w:r w:rsidR="009864DC">
        <w:t>t applied to Australian culture</w:t>
      </w:r>
    </w:p>
    <w:p w:rsidR="005055D6" w:rsidRDefault="000E62FE" w:rsidP="000E62FE">
      <w:pPr>
        <w:pStyle w:val="Content1bullets"/>
      </w:pPr>
      <w:r>
        <w:t>explained</w:t>
      </w:r>
      <w:r w:rsidR="005055D6">
        <w:t xml:space="preserve"> the benefits</w:t>
      </w:r>
      <w:r>
        <w:t xml:space="preserve"> to the community of</w:t>
      </w:r>
      <w:r w:rsidR="005055D6">
        <w:t xml:space="preserve"> their research</w:t>
      </w:r>
      <w:r>
        <w:t xml:space="preserve"> - t</w:t>
      </w:r>
      <w:r w:rsidR="005055D6">
        <w:t>his is an element of Research Project</w:t>
      </w:r>
      <w:r>
        <w:t xml:space="preserve"> and is not assessed</w:t>
      </w:r>
      <w:r w:rsidR="005055D6">
        <w:t xml:space="preserve"> </w:t>
      </w:r>
    </w:p>
    <w:p w:rsidR="005055D6" w:rsidRDefault="000E62FE" w:rsidP="000E62FE">
      <w:pPr>
        <w:pStyle w:val="Content1bullets"/>
      </w:pPr>
      <w:r>
        <w:t xml:space="preserve">did not reference </w:t>
      </w:r>
      <w:r w:rsidR="00326E73">
        <w:t xml:space="preserve">appropriately </w:t>
      </w:r>
      <w:r>
        <w:t>or produced</w:t>
      </w:r>
      <w:r w:rsidR="005055D6">
        <w:t xml:space="preserve"> large sections of work without any acknowledgment</w:t>
      </w:r>
      <w:r>
        <w:t xml:space="preserve"> of sources</w:t>
      </w:r>
      <w:r w:rsidR="009864DC">
        <w:t>.</w:t>
      </w:r>
    </w:p>
    <w:p w:rsidR="005055D6" w:rsidRPr="00CF0264" w:rsidRDefault="005055D6" w:rsidP="005055D6">
      <w:pPr>
        <w:pStyle w:val="dotpoints"/>
        <w:numPr>
          <w:ilvl w:val="0"/>
          <w:numId w:val="0"/>
        </w:numPr>
        <w:spacing w:before="120" w:after="120"/>
        <w:rPr>
          <w:rFonts w:ascii="Roboto Medium" w:hAnsi="Roboto Medium"/>
          <w:b/>
          <w:bCs/>
          <w:sz w:val="24"/>
          <w:szCs w:val="24"/>
        </w:rPr>
      </w:pPr>
      <w:r w:rsidRPr="00CF0264">
        <w:rPr>
          <w:rFonts w:ascii="Roboto Medium" w:hAnsi="Roboto Medium"/>
          <w:b/>
          <w:bCs/>
          <w:sz w:val="24"/>
          <w:szCs w:val="24"/>
        </w:rPr>
        <w:t>G</w:t>
      </w:r>
      <w:bookmarkStart w:id="0" w:name="_GoBack"/>
      <w:bookmarkEnd w:id="0"/>
      <w:r w:rsidRPr="00CF0264">
        <w:rPr>
          <w:rFonts w:ascii="Roboto Medium" w:hAnsi="Roboto Medium"/>
          <w:b/>
          <w:bCs/>
          <w:sz w:val="24"/>
          <w:szCs w:val="24"/>
        </w:rPr>
        <w:t>eneral information</w:t>
      </w:r>
      <w:r w:rsidR="00CF0264">
        <w:rPr>
          <w:rFonts w:ascii="Roboto Medium" w:hAnsi="Roboto Medium"/>
          <w:b/>
          <w:bCs/>
          <w:sz w:val="24"/>
          <w:szCs w:val="24"/>
        </w:rPr>
        <w:t>:</w:t>
      </w:r>
      <w:r w:rsidRPr="00CF0264">
        <w:rPr>
          <w:rFonts w:ascii="Roboto Medium" w:hAnsi="Roboto Medium"/>
          <w:b/>
          <w:bCs/>
          <w:sz w:val="24"/>
          <w:szCs w:val="24"/>
        </w:rPr>
        <w:t xml:space="preserve"> </w:t>
      </w:r>
    </w:p>
    <w:p w:rsidR="005055D6" w:rsidRDefault="00F651F9" w:rsidP="000A5203">
      <w:pPr>
        <w:pStyle w:val="Content1bullets"/>
      </w:pPr>
      <w:r>
        <w:t>m</w:t>
      </w:r>
      <w:r w:rsidR="000A5203">
        <w:t>any investigations were produced in small font making it difficult for markers to read</w:t>
      </w:r>
    </w:p>
    <w:p w:rsidR="005055D6" w:rsidRDefault="00F3239F" w:rsidP="00F3239F">
      <w:pPr>
        <w:pStyle w:val="Content1bullets"/>
      </w:pPr>
      <w:r>
        <w:t>b</w:t>
      </w:r>
      <w:r w:rsidR="005055D6">
        <w:t xml:space="preserve">lack and white versions of graphs made it impossible for readers to interpret </w:t>
      </w:r>
      <w:r>
        <w:t>them,</w:t>
      </w:r>
      <w:r w:rsidR="005055D6">
        <w:t xml:space="preserve"> </w:t>
      </w:r>
      <w:r w:rsidR="008907F9">
        <w:t>as a result they were of limited</w:t>
      </w:r>
      <w:r w:rsidR="005055D6">
        <w:t xml:space="preserve"> benefit to </w:t>
      </w:r>
      <w:r>
        <w:t>the student’s work</w:t>
      </w:r>
    </w:p>
    <w:p w:rsidR="005055D6" w:rsidRDefault="00F3239F" w:rsidP="00F3239F">
      <w:pPr>
        <w:pStyle w:val="Content1bullets"/>
      </w:pPr>
      <w:r w:rsidRPr="00F3239F">
        <w:t xml:space="preserve">writer bias became a significant issue and affected ICA1 &amp; 2 in terms of critical analysis when students </w:t>
      </w:r>
      <w:r w:rsidR="005055D6" w:rsidRPr="00F3239F">
        <w:t xml:space="preserve">used emotional, </w:t>
      </w:r>
      <w:r w:rsidRPr="00F3239F">
        <w:t xml:space="preserve">exaggerated </w:t>
      </w:r>
      <w:r w:rsidR="005055D6" w:rsidRPr="00F3239F">
        <w:t xml:space="preserve"> language more in the style of an English persuasive text</w:t>
      </w:r>
    </w:p>
    <w:p w:rsidR="00F651F9" w:rsidRPr="00DD18FD" w:rsidRDefault="00F651F9" w:rsidP="00F651F9">
      <w:pPr>
        <w:pStyle w:val="Content1bullets"/>
      </w:pPr>
      <w:r>
        <w:t>w</w:t>
      </w:r>
      <w:r w:rsidRPr="00DD18FD">
        <w:t xml:space="preserve">hen writing in the 10 credit program, it is even more important for questions to be well defined. It was helpful when students </w:t>
      </w:r>
      <w:r>
        <w:t xml:space="preserve">responded to </w:t>
      </w:r>
      <w:r w:rsidRPr="00DD18FD">
        <w:t xml:space="preserve">only </w:t>
      </w:r>
      <w:r>
        <w:t>two</w:t>
      </w:r>
      <w:r w:rsidRPr="00DD18FD">
        <w:t xml:space="preserve"> focus questions to break down the investigation </w:t>
      </w:r>
      <w:r>
        <w:t xml:space="preserve">instead of attempting to </w:t>
      </w:r>
      <w:r w:rsidRPr="00DD18FD">
        <w:t>answer</w:t>
      </w:r>
      <w:r>
        <w:t xml:space="preserve"> three </w:t>
      </w:r>
      <w:r w:rsidRPr="00DD18FD">
        <w:t>in less detail.</w:t>
      </w:r>
    </w:p>
    <w:p w:rsidR="00F3239F" w:rsidRDefault="00F3239F" w:rsidP="00824FFE">
      <w:pPr>
        <w:rPr>
          <w:b/>
          <w:sz w:val="28"/>
        </w:rPr>
      </w:pPr>
    </w:p>
    <w:sectPr w:rsidR="00F3239F" w:rsidSect="007D0871">
      <w:footerReference w:type="default" r:id="rId10"/>
      <w:headerReference w:type="first" r:id="rId11"/>
      <w:footerReference w:type="first" r:id="rId12"/>
      <w:pgSz w:w="11906" w:h="16838"/>
      <w:pgMar w:top="544" w:right="1133" w:bottom="1440" w:left="1134" w:header="708" w:footer="3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AAD" w:rsidRDefault="00785AAD" w:rsidP="00131B77">
      <w:pPr>
        <w:spacing w:after="0"/>
      </w:pPr>
      <w:r>
        <w:separator/>
      </w:r>
    </w:p>
  </w:endnote>
  <w:endnote w:type="continuationSeparator" w:id="0">
    <w:p w:rsidR="00785AAD" w:rsidRDefault="00785AA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78C4986D-5AC7-4B8C-B4D7-FD74A8B65D5D}"/>
    <w:embedBold r:id="rId2" w:fontKey="{540DF26E-56E8-42F2-B5C6-050A2D983272}"/>
    <w:embedItalic r:id="rId3" w:fontKey="{06214C24-2AAA-4B6C-ADF1-5F314C52EAD9}"/>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15EFC708-43AD-4C8F-B0BD-E6B7713455FD}"/>
    <w:embedBold r:id="rId5" w:subsetted="1" w:fontKey="{30FBCF49-D8FF-402B-8789-9355DC2994E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71" w:rsidRDefault="007D0871" w:rsidP="007D0871">
    <w:pPr>
      <w:pStyle w:val="Footer1"/>
    </w:pPr>
  </w:p>
  <w:p w:rsidR="007D0871" w:rsidRDefault="007D0871" w:rsidP="007D0871">
    <w:pPr>
      <w:pStyle w:val="Footer1"/>
    </w:pPr>
  </w:p>
  <w:p w:rsidR="007D0871" w:rsidRDefault="007D0871" w:rsidP="007D0871">
    <w:pPr>
      <w:pStyle w:val="Footer1"/>
    </w:pPr>
    <w:r>
      <w:t xml:space="preserve">Page </w:t>
    </w:r>
    <w:r>
      <w:rPr>
        <w:sz w:val="24"/>
        <w:szCs w:val="24"/>
      </w:rPr>
      <w:fldChar w:fldCharType="begin"/>
    </w:r>
    <w:r>
      <w:instrText xml:space="preserve"> PAGE </w:instrText>
    </w:r>
    <w:r>
      <w:rPr>
        <w:sz w:val="24"/>
        <w:szCs w:val="24"/>
      </w:rPr>
      <w:fldChar w:fldCharType="separate"/>
    </w:r>
    <w:r>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4</w:t>
    </w:r>
    <w:r>
      <w:rPr>
        <w:sz w:val="24"/>
        <w:szCs w:val="24"/>
      </w:rPr>
      <w:fldChar w:fldCharType="end"/>
    </w:r>
  </w:p>
  <w:p w:rsidR="007D0871" w:rsidRDefault="007D0871" w:rsidP="007D0871">
    <w:pPr>
      <w:pStyle w:val="Footer1"/>
    </w:pPr>
    <w:r>
      <w:t>S</w:t>
    </w:r>
    <w:r w:rsidRPr="00201242">
      <w:t xml:space="preserve">tage 2 </w:t>
    </w:r>
    <w:r w:rsidRPr="007D0871">
      <w:t xml:space="preserve">Child Studies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t>A689388</w:t>
    </w:r>
    <w:r>
      <w:fldChar w:fldCharType="end"/>
    </w:r>
    <w:r>
      <w:t xml:space="preserve"> </w:t>
    </w:r>
    <w:r w:rsidRPr="00293B3D">
      <w:t xml:space="preserve"> © SA</w:t>
    </w:r>
    <w:r>
      <w:t>CE Board of South Australia 2018</w:t>
    </w:r>
  </w:p>
  <w:p w:rsidR="007D0871" w:rsidRDefault="007D08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7D0871">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D0871">
      <w:rPr>
        <w:noProof/>
      </w:rPr>
      <w:t>4</w:t>
    </w:r>
    <w:r>
      <w:rPr>
        <w:sz w:val="24"/>
        <w:szCs w:val="24"/>
      </w:rPr>
      <w:fldChar w:fldCharType="end"/>
    </w:r>
  </w:p>
  <w:p w:rsidR="00201242" w:rsidRDefault="00201242" w:rsidP="00201242">
    <w:pPr>
      <w:pStyle w:val="Footer1"/>
    </w:pPr>
    <w:r>
      <w:t>S</w:t>
    </w:r>
    <w:r w:rsidRPr="00201242">
      <w:t xml:space="preserve">tage 2 </w:t>
    </w:r>
    <w:r w:rsidR="007D0871" w:rsidRPr="007D0871">
      <w:t>Child Studies</w:t>
    </w:r>
    <w:r w:rsidRPr="007D0871">
      <w:t xml:space="preserve"> </w:t>
    </w:r>
    <w:r w:rsidRPr="00201242">
      <w:t>– 2017 Subject Assessment Advice</w:t>
    </w:r>
    <w:r w:rsidR="007D0871">
      <w:rPr>
        <w:noProof/>
        <w:lang w:val="en-AU"/>
      </w:rPr>
      <w:drawing>
        <wp:anchor distT="0" distB="0" distL="114300" distR="114300" simplePos="0" relativeHeight="251659264" behindDoc="0" locked="0" layoutInCell="1" allowOverlap="1" wp14:anchorId="3E505D70" wp14:editId="2C1D5F8A">
          <wp:simplePos x="0" y="0"/>
          <wp:positionH relativeFrom="column">
            <wp:posOffset>4825365</wp:posOffset>
          </wp:positionH>
          <wp:positionV relativeFrom="paragraph">
            <wp:posOffset>-177165</wp:posOffset>
          </wp:positionV>
          <wp:extent cx="1426845" cy="395605"/>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fldSimple w:instr=" DOCPROPERTY  Objective-Id  \* MERGEFORMAT ">
      <w:r w:rsidR="007D0871">
        <w:t>A689388</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AAD" w:rsidRDefault="00785AAD" w:rsidP="00131B77">
      <w:pPr>
        <w:spacing w:after="0"/>
      </w:pPr>
      <w:r>
        <w:separator/>
      </w:r>
    </w:p>
  </w:footnote>
  <w:footnote w:type="continuationSeparator" w:id="0">
    <w:p w:rsidR="00785AAD" w:rsidRDefault="00785AAD"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71" w:rsidRDefault="007D0871">
    <w:pPr>
      <w:pStyle w:val="Header"/>
    </w:pPr>
    <w:r>
      <w:rPr>
        <w:noProof/>
        <w:lang w:eastAsia="en-AU"/>
      </w:rPr>
      <w:drawing>
        <wp:anchor distT="0" distB="0" distL="114300" distR="114300" simplePos="0" relativeHeight="251661312" behindDoc="1" locked="0" layoutInCell="1" allowOverlap="1" wp14:anchorId="2B7890C1" wp14:editId="4B5606D1">
          <wp:simplePos x="0" y="0"/>
          <wp:positionH relativeFrom="column">
            <wp:posOffset>-703580</wp:posOffset>
          </wp:positionH>
          <wp:positionV relativeFrom="paragraph">
            <wp:posOffset>-414655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6BA7"/>
    <w:multiLevelType w:val="hybridMultilevel"/>
    <w:tmpl w:val="4D542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AF6229"/>
    <w:multiLevelType w:val="hybridMultilevel"/>
    <w:tmpl w:val="F3967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863195"/>
    <w:multiLevelType w:val="hybridMultilevel"/>
    <w:tmpl w:val="ECDA1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0D128C"/>
    <w:multiLevelType w:val="hybridMultilevel"/>
    <w:tmpl w:val="671AB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83061EC"/>
    <w:multiLevelType w:val="hybridMultilevel"/>
    <w:tmpl w:val="D2661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3FA33A1"/>
    <w:multiLevelType w:val="hybridMultilevel"/>
    <w:tmpl w:val="B038C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79478DF"/>
    <w:multiLevelType w:val="hybridMultilevel"/>
    <w:tmpl w:val="CBF88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2B73DE"/>
    <w:multiLevelType w:val="hybridMultilevel"/>
    <w:tmpl w:val="C4906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4D56FF"/>
    <w:multiLevelType w:val="hybridMultilevel"/>
    <w:tmpl w:val="88A83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9EB6042"/>
    <w:multiLevelType w:val="hybridMultilevel"/>
    <w:tmpl w:val="66228D80"/>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3"/>
  </w:num>
  <w:num w:numId="4">
    <w:abstractNumId w:val="14"/>
  </w:num>
  <w:num w:numId="5">
    <w:abstractNumId w:val="12"/>
  </w:num>
  <w:num w:numId="6">
    <w:abstractNumId w:val="7"/>
  </w:num>
  <w:num w:numId="7">
    <w:abstractNumId w:val="4"/>
  </w:num>
  <w:num w:numId="8">
    <w:abstractNumId w:val="11"/>
  </w:num>
  <w:num w:numId="9">
    <w:abstractNumId w:val="2"/>
  </w:num>
  <w:num w:numId="10">
    <w:abstractNumId w:val="6"/>
  </w:num>
  <w:num w:numId="11">
    <w:abstractNumId w:val="1"/>
  </w:num>
  <w:num w:numId="12">
    <w:abstractNumId w:val="13"/>
  </w:num>
  <w:num w:numId="13">
    <w:abstractNumId w:val="0"/>
  </w:num>
  <w:num w:numId="14">
    <w:abstractNumId w:val="9"/>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715D0"/>
    <w:rsid w:val="00076A2F"/>
    <w:rsid w:val="00091056"/>
    <w:rsid w:val="000A5203"/>
    <w:rsid w:val="000E62FE"/>
    <w:rsid w:val="00131B77"/>
    <w:rsid w:val="00170F44"/>
    <w:rsid w:val="00180FAB"/>
    <w:rsid w:val="00201242"/>
    <w:rsid w:val="00280EAA"/>
    <w:rsid w:val="002B72C8"/>
    <w:rsid w:val="002E7499"/>
    <w:rsid w:val="00326E73"/>
    <w:rsid w:val="00373DBF"/>
    <w:rsid w:val="00404684"/>
    <w:rsid w:val="004219F8"/>
    <w:rsid w:val="00450837"/>
    <w:rsid w:val="00461B9D"/>
    <w:rsid w:val="00463A48"/>
    <w:rsid w:val="00472C22"/>
    <w:rsid w:val="00482304"/>
    <w:rsid w:val="0048548F"/>
    <w:rsid w:val="00494C3D"/>
    <w:rsid w:val="004E2194"/>
    <w:rsid w:val="004F14F6"/>
    <w:rsid w:val="004F1926"/>
    <w:rsid w:val="00503D5E"/>
    <w:rsid w:val="005055D6"/>
    <w:rsid w:val="00534EE3"/>
    <w:rsid w:val="00566856"/>
    <w:rsid w:val="00567EFD"/>
    <w:rsid w:val="00591601"/>
    <w:rsid w:val="005A7C93"/>
    <w:rsid w:val="005B451D"/>
    <w:rsid w:val="005C76F6"/>
    <w:rsid w:val="0063250F"/>
    <w:rsid w:val="0067341B"/>
    <w:rsid w:val="00682421"/>
    <w:rsid w:val="00690A42"/>
    <w:rsid w:val="00690FC7"/>
    <w:rsid w:val="006B765B"/>
    <w:rsid w:val="006C3C47"/>
    <w:rsid w:val="006C7F61"/>
    <w:rsid w:val="00785AAD"/>
    <w:rsid w:val="007D0584"/>
    <w:rsid w:val="007D0871"/>
    <w:rsid w:val="007E02F1"/>
    <w:rsid w:val="0080584E"/>
    <w:rsid w:val="008060F9"/>
    <w:rsid w:val="00824FFE"/>
    <w:rsid w:val="008907F9"/>
    <w:rsid w:val="008A2F90"/>
    <w:rsid w:val="008B3801"/>
    <w:rsid w:val="008C06E9"/>
    <w:rsid w:val="008F673B"/>
    <w:rsid w:val="009267AB"/>
    <w:rsid w:val="00956262"/>
    <w:rsid w:val="009864DC"/>
    <w:rsid w:val="009A036E"/>
    <w:rsid w:val="009A5649"/>
    <w:rsid w:val="009C265A"/>
    <w:rsid w:val="009C7B3A"/>
    <w:rsid w:val="009E4C82"/>
    <w:rsid w:val="009F52F3"/>
    <w:rsid w:val="00A015C1"/>
    <w:rsid w:val="00A21F30"/>
    <w:rsid w:val="00A426B6"/>
    <w:rsid w:val="00A77034"/>
    <w:rsid w:val="00AE6958"/>
    <w:rsid w:val="00B00B0F"/>
    <w:rsid w:val="00B05BE5"/>
    <w:rsid w:val="00B66339"/>
    <w:rsid w:val="00BE30BF"/>
    <w:rsid w:val="00C739D2"/>
    <w:rsid w:val="00C80639"/>
    <w:rsid w:val="00CC5FA7"/>
    <w:rsid w:val="00CF0264"/>
    <w:rsid w:val="00CF7041"/>
    <w:rsid w:val="00D11276"/>
    <w:rsid w:val="00D3340C"/>
    <w:rsid w:val="00D34CFF"/>
    <w:rsid w:val="00D40EE4"/>
    <w:rsid w:val="00D41AD5"/>
    <w:rsid w:val="00D57A62"/>
    <w:rsid w:val="00D728CA"/>
    <w:rsid w:val="00D83C8E"/>
    <w:rsid w:val="00D952B4"/>
    <w:rsid w:val="00DC54B3"/>
    <w:rsid w:val="00DD061B"/>
    <w:rsid w:val="00DD1BBA"/>
    <w:rsid w:val="00E4474E"/>
    <w:rsid w:val="00EC0431"/>
    <w:rsid w:val="00F3239F"/>
    <w:rsid w:val="00F458C9"/>
    <w:rsid w:val="00F651F9"/>
    <w:rsid w:val="00F733D3"/>
    <w:rsid w:val="00FD594A"/>
    <w:rsid w:val="00FF0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824FFE"/>
    <w:pPr>
      <w:numPr>
        <w:numId w:val="12"/>
      </w:numPr>
      <w:spacing w:after="0"/>
    </w:pPr>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824FFE"/>
    <w:pPr>
      <w:numPr>
        <w:numId w:val="12"/>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046d2ce7c0734b1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A689388</value>
    </field>
    <field name="Objective-Title">
      <value order="0">2017 Child Studies Subject Assessment Advice</value>
    </field>
    <field name="Objective-Description">
      <value order="0"/>
    </field>
    <field name="Objective-CreationStamp">
      <value order="0">2017-12-12T03:17:00Z</value>
    </field>
    <field name="Objective-IsApproved">
      <value order="0">false</value>
    </field>
    <field name="Objective-IsPublished">
      <value order="0">true</value>
    </field>
    <field name="Objective-DatePublished">
      <value order="0">2018-02-08T07:10:28Z</value>
    </field>
    <field name="Objective-ModificationStamp">
      <value order="0">2018-02-08T07:10:28Z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vA1242162</value>
    </field>
    <field name="Objective-Version">
      <value order="0">3.0</value>
    </field>
    <field name="Objective-VersionNumber">
      <value order="0">6</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B78F13E-626E-4CDC-8F4A-5513E407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3</cp:revision>
  <dcterms:created xsi:type="dcterms:W3CDTF">2018-02-08T07:05:00Z</dcterms:created>
  <dcterms:modified xsi:type="dcterms:W3CDTF">2018-02-08T07:10:00Z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A689388</vt:lpwstr>
  </property>
  <property fmtid="{D5CDD505-2E9C-101B-9397-08002B2CF9AE}" pid="4" name="Objective-Title">
    <vt:lpwstr>2017 Child Studies Subject Assessment Advice</vt:lpwstr>
  </property>
  <property fmtid="{D5CDD505-2E9C-101B-9397-08002B2CF9AE}" pid="5" name="Objective-Description">
    <vt:lpwstr/>
  </property>
  <property fmtid="{D5CDD505-2E9C-101B-9397-08002B2CF9AE}" pid="6" name="Objective-CreationStamp">
    <vt:filetime>2017-12-12T03:17:00Z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2018-02-08T07:10:28Z</vt:filetime>
  </property>
  <property fmtid="{D5CDD505-2E9C-101B-9397-08002B2CF9AE}" pid="10" name="Objective-ModificationStamp">
    <vt:filetime>2018-02-08T07:10:28Z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vA1242162</vt:lpwstr>
  </property>
  <property fmtid="{D5CDD505-2E9C-101B-9397-08002B2CF9AE}" pid="16" name="Objective-Version">
    <vt:lpwstr>3.0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