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517345">
        <w:t>Essential Mathematics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17345" w:rsidRPr="00F66744" w:rsidTr="00111A42">
        <w:trPr>
          <w:trHeight w:val="380"/>
        </w:trPr>
        <w:tc>
          <w:tcPr>
            <w:tcW w:w="614" w:type="dxa"/>
            <w:shd w:val="clear" w:color="auto" w:fill="auto"/>
            <w:vAlign w:val="center"/>
          </w:tcPr>
          <w:p w:rsidR="00517345" w:rsidRPr="00A44DC9" w:rsidRDefault="00517345" w:rsidP="00A44DC9">
            <w:pPr>
              <w:pStyle w:val="LAPTableText"/>
            </w:pPr>
          </w:p>
        </w:tc>
        <w:tc>
          <w:tcPr>
            <w:tcW w:w="614" w:type="dxa"/>
            <w:shd w:val="clear" w:color="auto" w:fill="auto"/>
            <w:vAlign w:val="center"/>
          </w:tcPr>
          <w:p w:rsidR="00517345" w:rsidRPr="00A44DC9" w:rsidRDefault="00517345" w:rsidP="00A44DC9">
            <w:pPr>
              <w:pStyle w:val="LAPTableText"/>
            </w:pPr>
          </w:p>
        </w:tc>
        <w:tc>
          <w:tcPr>
            <w:tcW w:w="615" w:type="dxa"/>
            <w:shd w:val="clear" w:color="auto" w:fill="auto"/>
            <w:vAlign w:val="center"/>
          </w:tcPr>
          <w:p w:rsidR="00517345" w:rsidRPr="00A44DC9" w:rsidRDefault="00517345" w:rsidP="00A44DC9">
            <w:pPr>
              <w:pStyle w:val="LAPTableText"/>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1276" w:type="dxa"/>
            <w:shd w:val="clear" w:color="auto" w:fill="auto"/>
            <w:vAlign w:val="center"/>
          </w:tcPr>
          <w:p w:rsidR="00517345" w:rsidRPr="00A44DC9" w:rsidRDefault="00517345" w:rsidP="00517345">
            <w:pPr>
              <w:pStyle w:val="LAPTableText"/>
              <w:jc w:val="center"/>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709" w:type="dxa"/>
            <w:shd w:val="clear" w:color="auto" w:fill="auto"/>
            <w:vAlign w:val="center"/>
          </w:tcPr>
          <w:p w:rsidR="00517345" w:rsidRPr="00E74697" w:rsidRDefault="00517345"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E</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1275" w:type="dxa"/>
            <w:shd w:val="clear" w:color="auto" w:fill="auto"/>
            <w:vAlign w:val="center"/>
          </w:tcPr>
          <w:p w:rsidR="00517345" w:rsidRPr="00E74697" w:rsidRDefault="00517345" w:rsidP="00513EE2">
            <w:pPr>
              <w:pStyle w:val="LAPTableText"/>
              <w:jc w:val="center"/>
              <w:rPr>
                <w:rFonts w:ascii="Roboto" w:hAnsi="Roboto"/>
                <w:b/>
                <w:color w:val="FF0000"/>
                <w:sz w:val="20"/>
              </w:rPr>
            </w:pPr>
            <w:r w:rsidRPr="00C958EC">
              <w:rPr>
                <w:rFonts w:ascii="Roboto" w:hAnsi="Roboto"/>
                <w:b/>
                <w:sz w:val="20"/>
              </w:rPr>
              <w:t>20</w:t>
            </w:r>
          </w:p>
        </w:tc>
        <w:tc>
          <w:tcPr>
            <w:tcW w:w="426" w:type="dxa"/>
            <w:vMerge/>
            <w:tcBorders>
              <w:bottom w:val="nil"/>
            </w:tcBorders>
            <w:shd w:val="clear" w:color="auto" w:fill="auto"/>
            <w:vAlign w:val="center"/>
          </w:tcPr>
          <w:p w:rsidR="00517345" w:rsidRPr="00A44DC9" w:rsidRDefault="00517345" w:rsidP="00A44DC9">
            <w:pPr>
              <w:pStyle w:val="LAPTableText"/>
            </w:pPr>
          </w:p>
        </w:tc>
        <w:tc>
          <w:tcPr>
            <w:tcW w:w="1134" w:type="dxa"/>
            <w:shd w:val="clear" w:color="auto" w:fill="auto"/>
            <w:vAlign w:val="center"/>
          </w:tcPr>
          <w:p w:rsidR="00517345" w:rsidRPr="00A44DC9" w:rsidRDefault="00517345"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17345">
        <w:rPr>
          <w:rFonts w:eastAsia="SimSun"/>
        </w:rPr>
        <w:t>2</w:t>
      </w:r>
      <w:r w:rsidR="00517345">
        <w:t xml:space="preserve"> Essential Mathematics</w:t>
      </w:r>
      <w:r w:rsidR="00517345" w:rsidRPr="00C958EC">
        <w:rPr>
          <w:rFonts w:eastAsia="SimSun"/>
        </w:rPr>
        <w:t xml:space="preserve"> – </w:t>
      </w:r>
      <w:r w:rsidR="00517345">
        <w:rPr>
          <w:rFonts w:eastAsia="SimSun"/>
        </w:rPr>
        <w:t>20</w:t>
      </w:r>
      <w:r w:rsidR="00517345" w:rsidRPr="00C958EC">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17345" w:rsidRPr="000A6B06" w:rsidRDefault="00517345" w:rsidP="0051734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06B2B">
        <w:t xml:space="preserve"> – weighting 3</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850"/>
        <w:gridCol w:w="851"/>
        <w:gridCol w:w="2693"/>
      </w:tblGrid>
      <w:tr w:rsidR="00517345" w:rsidRPr="000A6B06" w:rsidTr="00161B69">
        <w:trPr>
          <w:trHeight w:val="394"/>
        </w:trPr>
        <w:tc>
          <w:tcPr>
            <w:tcW w:w="5789"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693" w:type="dxa"/>
            <w:vMerge w:val="restart"/>
            <w:shd w:val="clear" w:color="auto" w:fill="D9D9D9" w:themeFill="background1" w:themeFillShade="D9"/>
            <w:vAlign w:val="center"/>
          </w:tcPr>
          <w:p w:rsidR="00517345" w:rsidRPr="000A6B06" w:rsidRDefault="00517345" w:rsidP="00AB0A22">
            <w:pPr>
              <w:pStyle w:val="SOTableHeadings"/>
            </w:pPr>
            <w:r w:rsidRPr="000A6B06">
              <w:t>Assessment conditions</w:t>
            </w:r>
          </w:p>
          <w:p w:rsidR="00517345" w:rsidRPr="000A6B06" w:rsidRDefault="00517345" w:rsidP="00AB0A22">
            <w:pPr>
              <w:pStyle w:val="SOTableText"/>
            </w:pPr>
            <w:r w:rsidRPr="000A6B06">
              <w:rPr>
                <w:sz w:val="16"/>
              </w:rPr>
              <w:t>(e.g. task type, word length, time allocated, supervision)</w:t>
            </w:r>
          </w:p>
        </w:tc>
      </w:tr>
      <w:tr w:rsidR="00517345" w:rsidRPr="000A6B06" w:rsidTr="00161B69">
        <w:trPr>
          <w:trHeight w:val="62"/>
        </w:trPr>
        <w:tc>
          <w:tcPr>
            <w:tcW w:w="5789" w:type="dxa"/>
            <w:vMerge/>
            <w:shd w:val="clear" w:color="auto" w:fill="D9D9D9" w:themeFill="background1" w:themeFillShade="D9"/>
            <w:vAlign w:val="center"/>
          </w:tcPr>
          <w:p w:rsidR="00517345" w:rsidRPr="000A6B06" w:rsidRDefault="00517345" w:rsidP="00513EE2">
            <w:pPr>
              <w:pStyle w:val="SOTableText"/>
              <w:rPr>
                <w:i/>
              </w:rPr>
            </w:pPr>
          </w:p>
        </w:tc>
        <w:tc>
          <w:tcPr>
            <w:tcW w:w="850" w:type="dxa"/>
            <w:shd w:val="clear" w:color="auto" w:fill="D9D9D9" w:themeFill="background1" w:themeFillShade="D9"/>
            <w:vAlign w:val="center"/>
          </w:tcPr>
          <w:p w:rsidR="00517345" w:rsidRPr="000A6B06" w:rsidRDefault="00A06B2B" w:rsidP="00513EE2">
            <w:pPr>
              <w:pStyle w:val="SOTableHeadings"/>
              <w:jc w:val="center"/>
            </w:pPr>
            <w:r>
              <w:t>CT</w:t>
            </w:r>
          </w:p>
        </w:tc>
        <w:tc>
          <w:tcPr>
            <w:tcW w:w="851" w:type="dxa"/>
            <w:shd w:val="clear" w:color="auto" w:fill="D9D9D9" w:themeFill="background1" w:themeFillShade="D9"/>
            <w:vAlign w:val="center"/>
          </w:tcPr>
          <w:p w:rsidR="00517345" w:rsidRPr="000A6B06" w:rsidRDefault="00A06B2B" w:rsidP="00513EE2">
            <w:pPr>
              <w:pStyle w:val="SOTableHeadings"/>
              <w:jc w:val="center"/>
            </w:pPr>
            <w:r>
              <w:t>RC</w:t>
            </w:r>
          </w:p>
        </w:tc>
        <w:tc>
          <w:tcPr>
            <w:tcW w:w="2693" w:type="dxa"/>
            <w:vMerge/>
            <w:shd w:val="clear" w:color="auto" w:fill="auto"/>
            <w:vAlign w:val="center"/>
          </w:tcPr>
          <w:p w:rsidR="00517345" w:rsidRPr="000A6B06" w:rsidRDefault="00517345" w:rsidP="00513EE2">
            <w:pPr>
              <w:pStyle w:val="SOTableText"/>
              <w:jc w:val="center"/>
            </w:pPr>
          </w:p>
        </w:tc>
      </w:tr>
      <w:tr w:rsidR="00A7050F" w:rsidRPr="000A6B06" w:rsidTr="00161B69">
        <w:trPr>
          <w:trHeight w:val="904"/>
        </w:trPr>
        <w:tc>
          <w:tcPr>
            <w:tcW w:w="5789" w:type="dxa"/>
            <w:shd w:val="clear" w:color="auto" w:fill="auto"/>
            <w:vAlign w:val="center"/>
          </w:tcPr>
          <w:p w:rsidR="00A7050F" w:rsidRPr="005967C4" w:rsidRDefault="00A7050F" w:rsidP="000F675E">
            <w:pPr>
              <w:spacing w:before="40" w:after="40"/>
              <w:rPr>
                <w:rFonts w:cs="Arial"/>
                <w:sz w:val="18"/>
                <w:szCs w:val="18"/>
              </w:rPr>
            </w:pPr>
            <w:r w:rsidRPr="00A7050F">
              <w:rPr>
                <w:rFonts w:ascii="Roboto Medium" w:hAnsi="Roboto Medium" w:cs="Arial"/>
                <w:sz w:val="18"/>
                <w:szCs w:val="18"/>
              </w:rPr>
              <w:t>Scales, Plans and Models (non-examined topic):</w:t>
            </w:r>
            <w:r w:rsidRPr="000159B2">
              <w:rPr>
                <w:rFonts w:cs="Arial"/>
                <w:sz w:val="18"/>
                <w:szCs w:val="18"/>
              </w:rPr>
              <w:t xml:space="preserve"> </w:t>
            </w:r>
            <w:r>
              <w:rPr>
                <w:rFonts w:cs="Arial"/>
                <w:sz w:val="18"/>
                <w:szCs w:val="18"/>
              </w:rPr>
              <w:t>Students demonstrate knowledge of k</w:t>
            </w:r>
            <w:r>
              <w:rPr>
                <w:sz w:val="18"/>
                <w:szCs w:val="18"/>
              </w:rPr>
              <w:t>ey questions and key concepts from subtopics 1.1 and 1.2. Questions require knowledge of two and three dimensional shapes and their properties, constructing scaled representations and gaining information from scaled representations.</w:t>
            </w:r>
            <w:r w:rsidRPr="000159B2">
              <w:rPr>
                <w:sz w:val="18"/>
                <w:szCs w:val="18"/>
              </w:rPr>
              <w:t xml:space="preserve"> </w:t>
            </w:r>
            <w:r>
              <w:rPr>
                <w:sz w:val="18"/>
                <w:szCs w:val="18"/>
              </w:rPr>
              <w:t xml:space="preserve">Use of appropriate equipment for construction of scaled representations is required. </w:t>
            </w:r>
            <w:r w:rsidRPr="000159B2">
              <w:rPr>
                <w:sz w:val="18"/>
                <w:szCs w:val="18"/>
              </w:rPr>
              <w:t>Clear and logical communication of solutions and correct use of notation and terminology a</w:t>
            </w:r>
            <w:r>
              <w:rPr>
                <w:sz w:val="18"/>
                <w:szCs w:val="18"/>
              </w:rPr>
              <w:t>re required</w:t>
            </w:r>
            <w:r w:rsidRPr="000159B2">
              <w:rPr>
                <w:sz w:val="18"/>
                <w:szCs w:val="18"/>
              </w:rPr>
              <w:t>.</w:t>
            </w:r>
          </w:p>
        </w:tc>
        <w:tc>
          <w:tcPr>
            <w:tcW w:w="850"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w:t>
            </w:r>
          </w:p>
        </w:tc>
        <w:tc>
          <w:tcPr>
            <w:tcW w:w="851"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2693" w:type="dxa"/>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w:t>
            </w:r>
            <w:r w:rsidR="00315FA3">
              <w:rPr>
                <w:sz w:val="18"/>
                <w:szCs w:val="18"/>
              </w:rPr>
              <w:t>utes</w:t>
            </w:r>
            <w:r w:rsidRPr="00A7050F">
              <w:rPr>
                <w:sz w:val="18"/>
                <w:szCs w:val="18"/>
              </w:rPr>
              <w:t xml:space="preserve"> (within double lesson).</w:t>
            </w:r>
          </w:p>
          <w:p w:rsidR="00A7050F" w:rsidRPr="00A7050F" w:rsidRDefault="00A7050F" w:rsidP="00AB0A22">
            <w:pPr>
              <w:spacing w:before="40" w:after="40"/>
              <w:rPr>
                <w:sz w:val="18"/>
              </w:rPr>
            </w:pPr>
            <w:r w:rsidRPr="00A7050F">
              <w:rPr>
                <w:sz w:val="18"/>
              </w:rPr>
              <w:t xml:space="preserve">No calculator </w:t>
            </w:r>
            <w:r w:rsidRPr="00AB0A22">
              <w:rPr>
                <w:sz w:val="18"/>
                <w:szCs w:val="18"/>
              </w:rPr>
              <w:t>permitted</w:t>
            </w:r>
            <w:r w:rsidRPr="00A7050F">
              <w:rPr>
                <w:sz w:val="18"/>
              </w:rPr>
              <w:t>.</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No handwritten notes.</w:t>
            </w:r>
          </w:p>
        </w:tc>
      </w:tr>
      <w:tr w:rsidR="00A7050F" w:rsidRPr="000A6B06" w:rsidTr="00161B69">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rFonts w:ascii="Roboto Medium" w:hAnsi="Roboto Medium"/>
                <w:sz w:val="18"/>
                <w:szCs w:val="18"/>
              </w:rPr>
              <w:t>Business Applications (non-examined topic):</w:t>
            </w:r>
            <w:r w:rsidRPr="00A7050F">
              <w:rPr>
                <w:sz w:val="18"/>
                <w:szCs w:val="18"/>
              </w:rPr>
              <w:t xml:space="preserve"> </w:t>
            </w:r>
            <w:r w:rsidRPr="000159B2">
              <w:rPr>
                <w:sz w:val="18"/>
                <w:szCs w:val="18"/>
              </w:rPr>
              <w:t xml:space="preserve">Students demonstrate their knowledge and skills </w:t>
            </w:r>
            <w:r>
              <w:rPr>
                <w:sz w:val="18"/>
                <w:szCs w:val="18"/>
              </w:rPr>
              <w:t xml:space="preserve">in responding to questions of both </w:t>
            </w:r>
            <w:r w:rsidRPr="000159B2">
              <w:rPr>
                <w:sz w:val="18"/>
                <w:szCs w:val="18"/>
              </w:rPr>
              <w:t xml:space="preserve">of routine and complex nature from </w:t>
            </w:r>
            <w:r>
              <w:rPr>
                <w:sz w:val="18"/>
                <w:szCs w:val="18"/>
              </w:rPr>
              <w:t xml:space="preserve">the </w:t>
            </w:r>
            <w:r w:rsidRPr="000159B2">
              <w:rPr>
                <w:sz w:val="18"/>
                <w:szCs w:val="18"/>
              </w:rPr>
              <w:t xml:space="preserve">key questions and key </w:t>
            </w:r>
            <w:r>
              <w:rPr>
                <w:sz w:val="18"/>
                <w:szCs w:val="18"/>
              </w:rPr>
              <w:t>concepts</w:t>
            </w:r>
            <w:r w:rsidRPr="000159B2">
              <w:rPr>
                <w:sz w:val="18"/>
                <w:szCs w:val="18"/>
              </w:rPr>
              <w:t xml:space="preserve"> </w:t>
            </w:r>
            <w:r>
              <w:rPr>
                <w:sz w:val="18"/>
                <w:szCs w:val="18"/>
              </w:rPr>
              <w:t xml:space="preserve">within subtopics 3.1 to 3.3. Some questions are more efficiently </w:t>
            </w:r>
            <w:r w:rsidRPr="000159B2">
              <w:rPr>
                <w:sz w:val="18"/>
                <w:szCs w:val="18"/>
              </w:rPr>
              <w:t>solved with the aid of electronic technology. Clear and logical communication of solutions and correct use of notation and terminology are required in these assessments.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w:t>
            </w:r>
            <w:r w:rsidR="00315FA3">
              <w:rPr>
                <w:sz w:val="18"/>
                <w:szCs w:val="18"/>
              </w:rPr>
              <w:t>utes</w:t>
            </w:r>
            <w:r w:rsidRPr="00A7050F">
              <w:rPr>
                <w:sz w:val="18"/>
                <w:szCs w:val="18"/>
              </w:rPr>
              <w:t xml:space="preserve"> (within double lesson).</w:t>
            </w:r>
          </w:p>
          <w:p w:rsidR="00A7050F" w:rsidRPr="00A7050F" w:rsidRDefault="00754CC7" w:rsidP="000F675E">
            <w:pPr>
              <w:spacing w:before="40" w:after="40"/>
              <w:rPr>
                <w:sz w:val="18"/>
                <w:szCs w:val="18"/>
              </w:rPr>
            </w:pPr>
            <w:r>
              <w:rPr>
                <w:sz w:val="18"/>
                <w:szCs w:val="18"/>
              </w:rPr>
              <w:t>Calculator allowed and one</w:t>
            </w:r>
            <w:r w:rsidR="00A7050F" w:rsidRPr="00A7050F">
              <w:rPr>
                <w:sz w:val="18"/>
                <w:szCs w:val="18"/>
              </w:rPr>
              <w:t xml:space="preserve"> side of a single A4 page of notes.</w:t>
            </w:r>
          </w:p>
        </w:tc>
      </w:tr>
      <w:tr w:rsidR="00A7050F" w:rsidRPr="000A6B06" w:rsidTr="00161B69">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Default="00A7050F" w:rsidP="000F675E">
            <w:pPr>
              <w:spacing w:before="40" w:after="40"/>
              <w:rPr>
                <w:sz w:val="18"/>
                <w:szCs w:val="18"/>
              </w:rPr>
            </w:pPr>
            <w:r w:rsidRPr="00A7050F">
              <w:rPr>
                <w:rFonts w:ascii="Roboto Medium" w:hAnsi="Roboto Medium"/>
                <w:sz w:val="18"/>
                <w:szCs w:val="18"/>
              </w:rPr>
              <w:t>Measurement (examined topic):</w:t>
            </w:r>
            <w:r w:rsidRPr="00A7050F">
              <w:rPr>
                <w:sz w:val="18"/>
                <w:szCs w:val="18"/>
              </w:rPr>
              <w:t xml:space="preserve"> </w:t>
            </w:r>
            <w:r w:rsidRPr="000159B2">
              <w:rPr>
                <w:sz w:val="18"/>
                <w:szCs w:val="18"/>
              </w:rPr>
              <w:t>Students demonstrate their knowledge and skill</w:t>
            </w:r>
            <w:r>
              <w:rPr>
                <w:sz w:val="18"/>
                <w:szCs w:val="18"/>
              </w:rPr>
              <w:t>s of key questions and key concepts</w:t>
            </w:r>
            <w:r w:rsidRPr="000159B2">
              <w:rPr>
                <w:sz w:val="18"/>
                <w:szCs w:val="18"/>
              </w:rPr>
              <w:t xml:space="preserve"> </w:t>
            </w:r>
            <w:r>
              <w:rPr>
                <w:sz w:val="18"/>
                <w:szCs w:val="18"/>
              </w:rPr>
              <w:t>from within subtopics 2.1 to 2.3</w:t>
            </w:r>
            <w:r w:rsidRPr="000159B2">
              <w:rPr>
                <w:sz w:val="18"/>
                <w:szCs w:val="18"/>
              </w:rPr>
              <w:t xml:space="preserve">. </w:t>
            </w:r>
          </w:p>
          <w:p w:rsidR="00A7050F" w:rsidRDefault="00A7050F" w:rsidP="000F675E">
            <w:pPr>
              <w:spacing w:before="40" w:after="40"/>
              <w:rPr>
                <w:sz w:val="18"/>
                <w:szCs w:val="18"/>
              </w:rPr>
            </w:pPr>
            <w:r w:rsidRPr="000159B2">
              <w:rPr>
                <w:sz w:val="18"/>
                <w:szCs w:val="18"/>
              </w:rPr>
              <w:t>Questions in P</w:t>
            </w:r>
            <w:r>
              <w:rPr>
                <w:sz w:val="18"/>
                <w:szCs w:val="18"/>
              </w:rPr>
              <w:t xml:space="preserve">art A include converting metric units of length and area. Perimeter and area calculations (including for composite figures) and solving for the length of a missing side in right-angled triangle problems using Pythagoras’ theorem are also included with consideration given to the numerical values involved given no access to calculators. </w:t>
            </w:r>
          </w:p>
          <w:p w:rsidR="00A7050F" w:rsidRPr="00A7050F" w:rsidRDefault="00A7050F" w:rsidP="000F675E">
            <w:pPr>
              <w:spacing w:before="40" w:after="40"/>
              <w:rPr>
                <w:sz w:val="18"/>
                <w:szCs w:val="18"/>
              </w:rPr>
            </w:pPr>
            <w:r w:rsidRPr="000159B2">
              <w:rPr>
                <w:sz w:val="18"/>
                <w:szCs w:val="18"/>
              </w:rPr>
              <w:t xml:space="preserve">Questions in Part B </w:t>
            </w:r>
            <w:r>
              <w:rPr>
                <w:sz w:val="18"/>
                <w:szCs w:val="18"/>
              </w:rPr>
              <w:t>include solving problems with right-angled and non-right-angled triangles requiring calculator access, calculations with more complicated numerical figures covering area (including composite shapes), and conversions and calculations with mass, volume, and capacity</w:t>
            </w:r>
            <w:r w:rsidRPr="000159B2">
              <w:rPr>
                <w:sz w:val="18"/>
                <w:szCs w:val="18"/>
              </w:rPr>
              <w:t>. Clear and logical communication of solutions and correct use of notation and terminology a</w:t>
            </w:r>
            <w:r>
              <w:rPr>
                <w:sz w:val="18"/>
                <w:szCs w:val="18"/>
              </w:rPr>
              <w:t>re required</w:t>
            </w:r>
            <w:r w:rsidRPr="000159B2">
              <w:rPr>
                <w:sz w:val="18"/>
                <w:szCs w:val="18"/>
              </w:rPr>
              <w:t>.</w:t>
            </w:r>
            <w:r>
              <w:rPr>
                <w:sz w:val="18"/>
                <w:szCs w:val="18"/>
              </w:rPr>
              <w:t xml:space="preserve"> Construction of diagrams may be required to support problem-solving strategies.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w:t>
            </w:r>
            <w:r w:rsidR="00315FA3">
              <w:rPr>
                <w:sz w:val="18"/>
                <w:szCs w:val="18"/>
              </w:rPr>
              <w:t>utes</w:t>
            </w:r>
            <w:r w:rsidRPr="00A7050F">
              <w:rPr>
                <w:sz w:val="18"/>
                <w:szCs w:val="18"/>
              </w:rPr>
              <w:t xml:space="preserve"> (within double lesson).</w:t>
            </w:r>
          </w:p>
          <w:p w:rsidR="00A7050F" w:rsidRPr="00A7050F" w:rsidRDefault="00A7050F" w:rsidP="00AB0A22">
            <w:pPr>
              <w:spacing w:before="40" w:after="40"/>
              <w:rPr>
                <w:sz w:val="18"/>
                <w:szCs w:val="18"/>
              </w:rPr>
            </w:pPr>
            <w:r w:rsidRPr="00A7050F">
              <w:rPr>
                <w:sz w:val="18"/>
                <w:szCs w:val="18"/>
              </w:rPr>
              <w:t>Part A without calculator (20 min).</w:t>
            </w:r>
          </w:p>
          <w:p w:rsidR="00A7050F" w:rsidRPr="00A7050F" w:rsidRDefault="00A7050F" w:rsidP="00AB0A22">
            <w:pPr>
              <w:spacing w:before="40" w:after="40"/>
              <w:rPr>
                <w:sz w:val="18"/>
                <w:szCs w:val="18"/>
              </w:rPr>
            </w:pPr>
            <w:r w:rsidRPr="00A7050F">
              <w:rPr>
                <w:sz w:val="18"/>
                <w:szCs w:val="18"/>
              </w:rPr>
              <w:t>Part B with calculator  (40min)</w:t>
            </w:r>
          </w:p>
          <w:p w:rsidR="00A7050F" w:rsidRDefault="00A7050F" w:rsidP="00AB0A22">
            <w:pPr>
              <w:numPr>
                <w:ilvl w:val="0"/>
                <w:numId w:val="6"/>
              </w:numPr>
              <w:spacing w:after="0"/>
              <w:ind w:left="198" w:hanging="198"/>
              <w:rPr>
                <w:sz w:val="18"/>
                <w:szCs w:val="18"/>
              </w:rPr>
            </w:pPr>
            <w:r w:rsidRPr="00A7050F">
              <w:rPr>
                <w:sz w:val="18"/>
                <w:szCs w:val="18"/>
              </w:rPr>
              <w:t xml:space="preserve">formula sheet provided </w:t>
            </w:r>
          </w:p>
          <w:p w:rsidR="00754CC7" w:rsidRDefault="00754CC7" w:rsidP="00754CC7">
            <w:pPr>
              <w:spacing w:after="0"/>
              <w:rPr>
                <w:sz w:val="18"/>
                <w:szCs w:val="18"/>
              </w:rPr>
            </w:pPr>
          </w:p>
          <w:p w:rsidR="00754CC7" w:rsidRDefault="00754CC7" w:rsidP="00754CC7">
            <w:pPr>
              <w:spacing w:after="0"/>
              <w:rPr>
                <w:sz w:val="18"/>
                <w:szCs w:val="18"/>
              </w:rPr>
            </w:pPr>
            <w:r>
              <w:rPr>
                <w:sz w:val="18"/>
                <w:szCs w:val="18"/>
              </w:rPr>
              <w:t>One</w:t>
            </w:r>
            <w:r w:rsidRPr="00A7050F">
              <w:rPr>
                <w:sz w:val="18"/>
                <w:szCs w:val="18"/>
              </w:rPr>
              <w:t xml:space="preserve"> side of a single A4 page of notes.</w:t>
            </w:r>
          </w:p>
          <w:p w:rsidR="00754CC7" w:rsidRPr="00A7050F" w:rsidRDefault="00754CC7" w:rsidP="00754CC7">
            <w:pPr>
              <w:spacing w:after="0"/>
              <w:rPr>
                <w:sz w:val="18"/>
                <w:szCs w:val="18"/>
              </w:rPr>
            </w:pPr>
          </w:p>
          <w:p w:rsidR="00A7050F" w:rsidRPr="00A7050F" w:rsidRDefault="00A7050F" w:rsidP="00754CC7">
            <w:pPr>
              <w:spacing w:after="0"/>
              <w:ind w:left="198"/>
              <w:rPr>
                <w:sz w:val="18"/>
                <w:szCs w:val="18"/>
              </w:rPr>
            </w:pPr>
          </w:p>
        </w:tc>
      </w:tr>
      <w:tr w:rsidR="005E2A66" w:rsidRPr="000A6B06" w:rsidTr="001A5B8B">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2A66" w:rsidRPr="00A57518" w:rsidRDefault="005E2A66" w:rsidP="001A5B8B">
            <w:pPr>
              <w:pStyle w:val="LAPTableText"/>
              <w:rPr>
                <w:rFonts w:ascii="Roboto Medium" w:hAnsi="Roboto Medium"/>
                <w:sz w:val="18"/>
              </w:rPr>
            </w:pPr>
            <w:r w:rsidRPr="00A57518">
              <w:rPr>
                <w:rFonts w:ascii="Roboto Medium" w:hAnsi="Roboto Medium"/>
                <w:sz w:val="18"/>
              </w:rPr>
              <w:t>Investments and Loans</w:t>
            </w:r>
            <w:r>
              <w:rPr>
                <w:rFonts w:ascii="Roboto Medium" w:hAnsi="Roboto Medium"/>
                <w:sz w:val="18"/>
              </w:rPr>
              <w:t xml:space="preserve"> (examined topic)</w:t>
            </w:r>
          </w:p>
          <w:p w:rsidR="005E2A66" w:rsidRPr="00A7050F" w:rsidRDefault="005E2A66" w:rsidP="001A5B8B">
            <w:pPr>
              <w:pStyle w:val="LAPTableText"/>
              <w:rPr>
                <w:rFonts w:ascii="Roboto Medium" w:eastAsiaTheme="minorHAnsi" w:hAnsi="Roboto Medium" w:cstheme="minorBidi"/>
                <w:sz w:val="18"/>
              </w:rPr>
            </w:pPr>
            <w:r w:rsidRPr="007A70CD">
              <w:rPr>
                <w:sz w:val="18"/>
              </w:rPr>
              <w:t xml:space="preserve">Mathematical knowledge and skills based upon the key questions and key concepts from </w:t>
            </w:r>
            <w:r>
              <w:rPr>
                <w:sz w:val="18"/>
              </w:rPr>
              <w:t>subtopics 5.1 and 5.2</w:t>
            </w:r>
            <w:r w:rsidRPr="007A70CD">
              <w:rPr>
                <w:sz w:val="18"/>
              </w:rPr>
              <w:t>. Students require access to technology to solve a range of financial c</w:t>
            </w:r>
            <w:r>
              <w:rPr>
                <w:sz w:val="18"/>
              </w:rPr>
              <w:t>alculations on investments and loans,</w:t>
            </w:r>
            <w:r w:rsidRPr="007A70CD">
              <w:rPr>
                <w:sz w:val="18"/>
              </w:rPr>
              <w:t xml:space="preserve"> </w:t>
            </w:r>
            <w:r>
              <w:rPr>
                <w:sz w:val="18"/>
              </w:rPr>
              <w:t>including</w:t>
            </w:r>
            <w:r w:rsidRPr="007A70CD">
              <w:rPr>
                <w:sz w:val="18"/>
              </w:rPr>
              <w:t xml:space="preserve"> simple and compound interest</w:t>
            </w:r>
            <w:r>
              <w:rPr>
                <w:sz w:val="18"/>
              </w:rPr>
              <w:t xml:space="preserve"> problems, and annuity calculations</w:t>
            </w:r>
            <w:r w:rsidRPr="007A70CD">
              <w:rPr>
                <w:sz w:val="18"/>
              </w:rPr>
              <w:t>. Problems will be set in context and opportunities for interpretation of the mathematical results will be provided throughout the test.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2A66" w:rsidRPr="00A7050F" w:rsidRDefault="005E2A66" w:rsidP="001A5B8B">
            <w:pPr>
              <w:pStyle w:val="LAPTableText"/>
              <w:jc w:val="center"/>
              <w:rPr>
                <w:rFonts w:eastAsiaTheme="minorHAnsi" w:cstheme="minorBidi"/>
                <w:sz w:val="18"/>
              </w:rPr>
            </w:pPr>
            <w:r>
              <w:rPr>
                <w:sz w:val="18"/>
              </w:rPr>
              <w:t>1,2,</w:t>
            </w:r>
            <w:r w:rsidRPr="00A57518">
              <w:rPr>
                <w:sz w:val="18"/>
              </w:rPr>
              <w:t>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2A66" w:rsidRPr="00A7050F" w:rsidRDefault="005E2A66" w:rsidP="001A5B8B">
            <w:pPr>
              <w:pStyle w:val="LAPTableText"/>
              <w:jc w:val="center"/>
              <w:rPr>
                <w:rFonts w:eastAsiaTheme="minorHAnsi" w:cstheme="minorBidi"/>
                <w:sz w:val="18"/>
              </w:rPr>
            </w:pPr>
            <w:r>
              <w:rPr>
                <w:sz w:val="18"/>
              </w:rPr>
              <w:t>1,</w:t>
            </w:r>
            <w:r w:rsidRPr="00A57518">
              <w:rPr>
                <w:sz w:val="18"/>
              </w:rPr>
              <w:t>3</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E2A66" w:rsidRDefault="005E2A66" w:rsidP="001A5B8B">
            <w:pPr>
              <w:pStyle w:val="LAPTableText"/>
              <w:rPr>
                <w:sz w:val="18"/>
              </w:rPr>
            </w:pPr>
            <w:r w:rsidRPr="00A57518">
              <w:rPr>
                <w:sz w:val="18"/>
              </w:rPr>
              <w:t xml:space="preserve">Supervised </w:t>
            </w:r>
            <w:r>
              <w:rPr>
                <w:sz w:val="18"/>
              </w:rPr>
              <w:t>test of 60 minutes</w:t>
            </w:r>
          </w:p>
          <w:p w:rsidR="005E2A66" w:rsidRPr="00330CAD" w:rsidRDefault="005E2A66" w:rsidP="001A5B8B">
            <w:r w:rsidRPr="00A7050F">
              <w:rPr>
                <w:sz w:val="18"/>
                <w:szCs w:val="18"/>
              </w:rPr>
              <w:t>(within double lesson).</w:t>
            </w:r>
          </w:p>
          <w:p w:rsidR="005E2A66" w:rsidRPr="00A57518" w:rsidRDefault="005E2A66" w:rsidP="001A5B8B">
            <w:pPr>
              <w:pStyle w:val="LAPTableText"/>
              <w:rPr>
                <w:sz w:val="18"/>
              </w:rPr>
            </w:pPr>
            <w:r w:rsidRPr="00A57518">
              <w:rPr>
                <w:sz w:val="18"/>
              </w:rPr>
              <w:t xml:space="preserve">One </w:t>
            </w:r>
            <w:r>
              <w:rPr>
                <w:sz w:val="18"/>
              </w:rPr>
              <w:t xml:space="preserve">single-sided </w:t>
            </w:r>
            <w:r w:rsidRPr="00A57518">
              <w:rPr>
                <w:sz w:val="18"/>
              </w:rPr>
              <w:t>A4 page of handwritten notes permitted.</w:t>
            </w:r>
          </w:p>
          <w:p w:rsidR="005E2A66" w:rsidRPr="00E542BF" w:rsidRDefault="005E2A66" w:rsidP="001A5B8B">
            <w:pPr>
              <w:pStyle w:val="LAPTableText"/>
              <w:rPr>
                <w:rFonts w:ascii="Roboto Medium" w:hAnsi="Roboto Medium"/>
                <w:sz w:val="18"/>
              </w:rPr>
            </w:pPr>
          </w:p>
        </w:tc>
      </w:tr>
      <w:tr w:rsidR="00A7050F" w:rsidRPr="000A6B06" w:rsidTr="00161B69">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eastAsiaTheme="minorHAnsi" w:cstheme="minorBidi"/>
                <w:sz w:val="18"/>
              </w:rPr>
            </w:pPr>
            <w:r w:rsidRPr="00A7050F">
              <w:rPr>
                <w:rFonts w:ascii="Roboto Medium" w:eastAsiaTheme="minorHAnsi" w:hAnsi="Roboto Medium" w:cstheme="minorBidi"/>
                <w:sz w:val="18"/>
              </w:rPr>
              <w:t>Statistics (examined topic):</w:t>
            </w:r>
            <w:r w:rsidRPr="00A7050F">
              <w:rPr>
                <w:rFonts w:eastAsiaTheme="minorHAnsi" w:cstheme="minorBidi"/>
                <w:sz w:val="18"/>
              </w:rPr>
              <w:t xml:space="preserve"> Students demonstrate their knowledge and skills in responding to questions covering key questions and key concepts from within subtopics 4.1 and 4.2. Some questions are better solved with the aid of electronic technology. Clear and logical communication of solutions and correct use of notation and terminology are required in these assessments.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w:t>
            </w:r>
            <w:r w:rsidR="00315FA3">
              <w:rPr>
                <w:sz w:val="18"/>
                <w:szCs w:val="18"/>
              </w:rPr>
              <w:t>utes</w:t>
            </w:r>
            <w:r w:rsidRPr="00A7050F">
              <w:rPr>
                <w:sz w:val="18"/>
                <w:szCs w:val="18"/>
              </w:rPr>
              <w:t xml:space="preserve"> (within double lesson).</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Calculator allowed and 1 side of a single</w:t>
            </w:r>
            <w:r w:rsidR="00754CC7">
              <w:rPr>
                <w:rFonts w:eastAsiaTheme="minorHAnsi" w:cstheme="minorBidi"/>
                <w:sz w:val="18"/>
              </w:rPr>
              <w:t>-sided</w:t>
            </w:r>
            <w:r w:rsidRPr="00A7050F">
              <w:rPr>
                <w:rFonts w:eastAsiaTheme="minorHAnsi" w:cstheme="minorBidi"/>
                <w:sz w:val="18"/>
              </w:rPr>
              <w:t xml:space="preserve"> A4 page of notes.</w:t>
            </w:r>
          </w:p>
        </w:tc>
      </w:tr>
    </w:tbl>
    <w:p w:rsidR="00BE616C" w:rsidRDefault="00BE616C" w:rsidP="00517345">
      <w:pPr>
        <w:pStyle w:val="SOTableText"/>
        <w:spacing w:before="240" w:after="120"/>
        <w:rPr>
          <w:rFonts w:ascii="Roboto Medium" w:hAnsi="Roboto Medium"/>
          <w:sz w:val="20"/>
        </w:rPr>
        <w:sectPr w:rsidR="00BE616C" w:rsidSect="00161B69">
          <w:headerReference w:type="default" r:id="rId13"/>
          <w:footerReference w:type="default" r:id="rId14"/>
          <w:pgSz w:w="11906" w:h="16838" w:code="9"/>
          <w:pgMar w:top="851" w:right="851" w:bottom="851" w:left="851" w:header="0" w:footer="483" w:gutter="0"/>
          <w:cols w:space="708"/>
          <w:docGrid w:linePitch="360"/>
        </w:sectPr>
      </w:pPr>
    </w:p>
    <w:p w:rsidR="00517345" w:rsidRPr="000A6B06" w:rsidRDefault="00517345" w:rsidP="00517345">
      <w:pPr>
        <w:pStyle w:val="SOTableText"/>
        <w:spacing w:before="240" w:after="120"/>
        <w:rPr>
          <w:i/>
          <w:sz w:val="20"/>
        </w:rPr>
      </w:pPr>
      <w:r w:rsidRPr="000A6B06">
        <w:rPr>
          <w:rFonts w:ascii="Roboto Medium" w:hAnsi="Roboto Medium"/>
          <w:sz w:val="20"/>
        </w:rPr>
        <w:lastRenderedPageBreak/>
        <w:t>Assessment Type 2:</w:t>
      </w:r>
      <w:r w:rsidRPr="000A6B06">
        <w:rPr>
          <w:sz w:val="20"/>
        </w:rPr>
        <w:t xml:space="preserve"> </w:t>
      </w:r>
      <w:r w:rsidRPr="000A6B06">
        <w:rPr>
          <w:rFonts w:ascii="Roboto Medium" w:hAnsi="Roboto Medium"/>
          <w:sz w:val="20"/>
        </w:rPr>
        <w:t>Folio</w:t>
      </w:r>
      <w:r w:rsidR="00A06B2B">
        <w:rPr>
          <w:sz w:val="20"/>
        </w:rPr>
        <w:t xml:space="preserve"> – weighting 4</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850"/>
        <w:gridCol w:w="851"/>
        <w:gridCol w:w="2693"/>
      </w:tblGrid>
      <w:tr w:rsidR="00517345" w:rsidRPr="000A6B06" w:rsidTr="00161B69">
        <w:trPr>
          <w:trHeight w:val="394"/>
          <w:tblHeader/>
        </w:trPr>
        <w:tc>
          <w:tcPr>
            <w:tcW w:w="5789"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693" w:type="dxa"/>
            <w:vMerge w:val="restart"/>
            <w:shd w:val="clear" w:color="auto" w:fill="D9D9D9" w:themeFill="background1" w:themeFillShade="D9"/>
            <w:vAlign w:val="center"/>
          </w:tcPr>
          <w:p w:rsidR="00517345" w:rsidRPr="000A6B06" w:rsidRDefault="00517345" w:rsidP="00AB0A22">
            <w:pPr>
              <w:pStyle w:val="SOTableHeadings"/>
            </w:pPr>
            <w:r w:rsidRPr="000A6B06">
              <w:t>Assessment conditions</w:t>
            </w:r>
          </w:p>
          <w:p w:rsidR="00517345" w:rsidRPr="000A6B06" w:rsidRDefault="00517345" w:rsidP="00AB0A22">
            <w:pPr>
              <w:pStyle w:val="SOTableText"/>
            </w:pPr>
            <w:r w:rsidRPr="000A6B06">
              <w:rPr>
                <w:sz w:val="16"/>
              </w:rPr>
              <w:t>(e.g. task type, word length, time allocated, supervision)</w:t>
            </w:r>
          </w:p>
        </w:tc>
      </w:tr>
      <w:tr w:rsidR="00A06B2B" w:rsidRPr="000A6B06" w:rsidTr="00161B69">
        <w:trPr>
          <w:trHeight w:val="62"/>
          <w:tblHeader/>
        </w:trPr>
        <w:tc>
          <w:tcPr>
            <w:tcW w:w="5789" w:type="dxa"/>
            <w:vMerge/>
            <w:shd w:val="clear" w:color="auto" w:fill="D9D9D9" w:themeFill="background1" w:themeFillShade="D9"/>
            <w:vAlign w:val="center"/>
          </w:tcPr>
          <w:p w:rsidR="00A06B2B" w:rsidRPr="000A6B06" w:rsidRDefault="00A06B2B" w:rsidP="00513EE2">
            <w:pPr>
              <w:pStyle w:val="SOTableText"/>
              <w:rPr>
                <w:i/>
              </w:rPr>
            </w:pPr>
          </w:p>
        </w:tc>
        <w:tc>
          <w:tcPr>
            <w:tcW w:w="850" w:type="dxa"/>
            <w:shd w:val="clear" w:color="auto" w:fill="D9D9D9" w:themeFill="background1" w:themeFillShade="D9"/>
            <w:vAlign w:val="center"/>
          </w:tcPr>
          <w:p w:rsidR="00A06B2B" w:rsidRPr="000A6B06" w:rsidRDefault="00A06B2B" w:rsidP="000F675E">
            <w:pPr>
              <w:pStyle w:val="SOTableHeadings"/>
              <w:jc w:val="center"/>
            </w:pPr>
            <w:r>
              <w:t>CT</w:t>
            </w:r>
          </w:p>
        </w:tc>
        <w:tc>
          <w:tcPr>
            <w:tcW w:w="851" w:type="dxa"/>
            <w:shd w:val="clear" w:color="auto" w:fill="D9D9D9" w:themeFill="background1" w:themeFillShade="D9"/>
            <w:vAlign w:val="center"/>
          </w:tcPr>
          <w:p w:rsidR="00A06B2B" w:rsidRPr="000A6B06" w:rsidRDefault="00A06B2B" w:rsidP="000F675E">
            <w:pPr>
              <w:pStyle w:val="SOTableHeadings"/>
              <w:jc w:val="center"/>
            </w:pPr>
            <w:r>
              <w:t>RC</w:t>
            </w:r>
          </w:p>
        </w:tc>
        <w:tc>
          <w:tcPr>
            <w:tcW w:w="2693" w:type="dxa"/>
            <w:vMerge/>
            <w:shd w:val="clear" w:color="auto" w:fill="auto"/>
            <w:vAlign w:val="center"/>
          </w:tcPr>
          <w:p w:rsidR="00A06B2B" w:rsidRPr="000A6B06" w:rsidRDefault="00A06B2B" w:rsidP="00513EE2">
            <w:pPr>
              <w:pStyle w:val="SOTableText"/>
              <w:jc w:val="center"/>
            </w:pPr>
          </w:p>
        </w:tc>
      </w:tr>
      <w:tr w:rsidR="00A7050F" w:rsidRPr="000A6B06" w:rsidTr="00161B69">
        <w:trPr>
          <w:trHeight w:val="966"/>
        </w:trPr>
        <w:tc>
          <w:tcPr>
            <w:tcW w:w="5789" w:type="dxa"/>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 xml:space="preserve">Topic </w:t>
            </w:r>
            <w:r w:rsidR="00691E6A">
              <w:rPr>
                <w:rFonts w:ascii="Roboto Medium" w:eastAsiaTheme="minorHAnsi" w:hAnsi="Roboto Medium" w:cstheme="minorBidi"/>
                <w:sz w:val="18"/>
              </w:rPr>
              <w:t>2</w:t>
            </w:r>
            <w:r w:rsidR="00B306B9">
              <w:rPr>
                <w:rFonts w:ascii="Roboto Medium" w:eastAsiaTheme="minorHAnsi" w:hAnsi="Roboto Medium" w:cstheme="minorBidi"/>
                <w:sz w:val="18"/>
              </w:rPr>
              <w:t>: Measurement</w:t>
            </w:r>
          </w:p>
          <w:p w:rsidR="00A7050F" w:rsidRPr="00A7050F" w:rsidRDefault="00A7050F" w:rsidP="009A540F">
            <w:pPr>
              <w:pStyle w:val="LAPTableText"/>
              <w:rPr>
                <w:rFonts w:eastAsiaTheme="minorHAnsi" w:cstheme="minorBidi"/>
                <w:sz w:val="18"/>
              </w:rPr>
            </w:pPr>
            <w:r w:rsidRPr="00A7050F">
              <w:rPr>
                <w:rFonts w:eastAsiaTheme="minorHAnsi" w:cstheme="minorBidi"/>
                <w:sz w:val="18"/>
              </w:rPr>
              <w:t>Students use skills</w:t>
            </w:r>
            <w:r w:rsidR="005E2A66">
              <w:rPr>
                <w:rFonts w:eastAsiaTheme="minorHAnsi" w:cstheme="minorBidi"/>
                <w:sz w:val="18"/>
              </w:rPr>
              <w:t xml:space="preserve"> developed in </w:t>
            </w:r>
            <w:r w:rsidR="00691E6A">
              <w:rPr>
                <w:rFonts w:eastAsiaTheme="minorHAnsi" w:cstheme="minorBidi"/>
                <w:sz w:val="18"/>
              </w:rPr>
              <w:t xml:space="preserve">subtopic </w:t>
            </w:r>
            <w:r w:rsidR="008C05BC">
              <w:rPr>
                <w:rFonts w:eastAsiaTheme="minorHAnsi" w:cstheme="minorBidi"/>
                <w:sz w:val="18"/>
              </w:rPr>
              <w:t>2.</w:t>
            </w:r>
            <w:r w:rsidR="00691E6A">
              <w:rPr>
                <w:rFonts w:eastAsiaTheme="minorHAnsi" w:cstheme="minorBidi"/>
                <w:sz w:val="18"/>
              </w:rPr>
              <w:t>2</w:t>
            </w:r>
            <w:r w:rsidR="005E2A66">
              <w:rPr>
                <w:rFonts w:eastAsiaTheme="minorHAnsi" w:cstheme="minorBidi"/>
                <w:sz w:val="18"/>
              </w:rPr>
              <w:t xml:space="preserve"> to investigate </w:t>
            </w:r>
            <w:r w:rsidR="00691E6A">
              <w:rPr>
                <w:rFonts w:eastAsiaTheme="minorHAnsi" w:cstheme="minorBidi"/>
                <w:sz w:val="18"/>
              </w:rPr>
              <w:t>ways of calculating the area of a selected</w:t>
            </w:r>
            <w:r w:rsidR="00F7082B">
              <w:rPr>
                <w:rFonts w:eastAsiaTheme="minorHAnsi" w:cstheme="minorBidi"/>
                <w:sz w:val="18"/>
              </w:rPr>
              <w:t xml:space="preserve"> irregularly-shaped</w:t>
            </w:r>
            <w:r w:rsidR="00691E6A">
              <w:rPr>
                <w:rFonts w:eastAsiaTheme="minorHAnsi" w:cstheme="minorBidi"/>
                <w:sz w:val="18"/>
              </w:rPr>
              <w:t xml:space="preserve"> island that they </w:t>
            </w:r>
            <w:r w:rsidR="00F7082B">
              <w:rPr>
                <w:rFonts w:eastAsiaTheme="minorHAnsi" w:cstheme="minorBidi"/>
                <w:sz w:val="18"/>
              </w:rPr>
              <w:t>can access</w:t>
            </w:r>
            <w:r w:rsidR="00691E6A">
              <w:rPr>
                <w:rFonts w:eastAsiaTheme="minorHAnsi" w:cstheme="minorBidi"/>
                <w:sz w:val="18"/>
              </w:rPr>
              <w:t xml:space="preserve"> a birds-eye image from Google Earth or another source. Students will need to source some initial measurements</w:t>
            </w:r>
            <w:r w:rsidR="009A540F">
              <w:rPr>
                <w:rFonts w:eastAsiaTheme="minorHAnsi" w:cstheme="minorBidi"/>
                <w:sz w:val="18"/>
              </w:rPr>
              <w:t xml:space="preserve"> (including the actual area of the island)</w:t>
            </w:r>
            <w:r w:rsidR="00691E6A">
              <w:rPr>
                <w:rFonts w:eastAsiaTheme="minorHAnsi" w:cstheme="minorBidi"/>
                <w:sz w:val="18"/>
              </w:rPr>
              <w:t xml:space="preserve"> </w:t>
            </w:r>
            <w:r w:rsidR="009A540F">
              <w:rPr>
                <w:rFonts w:eastAsiaTheme="minorHAnsi" w:cstheme="minorBidi"/>
                <w:sz w:val="18"/>
              </w:rPr>
              <w:t>before</w:t>
            </w:r>
            <w:r w:rsidR="00691E6A">
              <w:rPr>
                <w:rFonts w:eastAsiaTheme="minorHAnsi" w:cstheme="minorBidi"/>
                <w:sz w:val="18"/>
              </w:rPr>
              <w:t xml:space="preserve"> calculations proceed. </w:t>
            </w:r>
            <w:r w:rsidR="00F7082B">
              <w:rPr>
                <w:rFonts w:eastAsiaTheme="minorHAnsi" w:cstheme="minorBidi"/>
                <w:sz w:val="18"/>
              </w:rPr>
              <w:t>Prior to beginning mathematical investigations</w:t>
            </w:r>
            <w:r w:rsidR="009A540F">
              <w:rPr>
                <w:rFonts w:eastAsiaTheme="minorHAnsi" w:cstheme="minorBidi"/>
                <w:sz w:val="18"/>
              </w:rPr>
              <w:t>, t</w:t>
            </w:r>
            <w:r w:rsidR="00691E6A">
              <w:rPr>
                <w:rFonts w:eastAsiaTheme="minorHAnsi" w:cstheme="minorBidi"/>
                <w:sz w:val="18"/>
              </w:rPr>
              <w:t xml:space="preserve">hey make an initial prediction about </w:t>
            </w:r>
            <w:r w:rsidR="00F7082B">
              <w:rPr>
                <w:rFonts w:eastAsiaTheme="minorHAnsi" w:cstheme="minorBidi"/>
                <w:sz w:val="18"/>
              </w:rPr>
              <w:t>the method that they believe</w:t>
            </w:r>
            <w:r w:rsidR="009A540F">
              <w:rPr>
                <w:rFonts w:eastAsiaTheme="minorHAnsi" w:cstheme="minorBidi"/>
                <w:sz w:val="18"/>
              </w:rPr>
              <w:t xml:space="preserve"> will</w:t>
            </w:r>
            <w:r w:rsidR="00F7082B">
              <w:rPr>
                <w:rFonts w:eastAsiaTheme="minorHAnsi" w:cstheme="minorBidi"/>
                <w:sz w:val="18"/>
              </w:rPr>
              <w:t xml:space="preserve"> allow them to find</w:t>
            </w:r>
            <w:r w:rsidR="00691E6A">
              <w:rPr>
                <w:rFonts w:eastAsiaTheme="minorHAnsi" w:cstheme="minorBidi"/>
                <w:sz w:val="18"/>
              </w:rPr>
              <w:t xml:space="preserve"> the most accurate calculation of the area of the island. Possible ways of determining the area includes using polygons to approxi</w:t>
            </w:r>
            <w:r w:rsidR="009A540F">
              <w:rPr>
                <w:rFonts w:eastAsiaTheme="minorHAnsi" w:cstheme="minorBidi"/>
                <w:sz w:val="18"/>
              </w:rPr>
              <w:t xml:space="preserve">mate the area of the island and </w:t>
            </w:r>
            <w:r w:rsidR="00691E6A">
              <w:rPr>
                <w:rFonts w:eastAsiaTheme="minorHAnsi" w:cstheme="minorBidi"/>
                <w:sz w:val="18"/>
              </w:rPr>
              <w:t>Simpson’s rule. Students can also investigate and trial other methods (e.g. using grids</w:t>
            </w:r>
            <w:r w:rsidR="009A540F">
              <w:rPr>
                <w:rFonts w:eastAsiaTheme="minorHAnsi" w:cstheme="minorBidi"/>
                <w:sz w:val="18"/>
              </w:rPr>
              <w:t>, triangulation</w:t>
            </w:r>
            <w:r w:rsidR="00691E6A">
              <w:rPr>
                <w:rFonts w:eastAsiaTheme="minorHAnsi" w:cstheme="minorBidi"/>
                <w:sz w:val="18"/>
              </w:rPr>
              <w:t xml:space="preserve"> or Napper’s method</w:t>
            </w:r>
            <w:r w:rsidR="009A540F">
              <w:rPr>
                <w:rFonts w:eastAsiaTheme="minorHAnsi" w:cstheme="minorBidi"/>
                <w:sz w:val="18"/>
              </w:rPr>
              <w:t>).</w:t>
            </w:r>
            <w:r w:rsidR="006623BF">
              <w:rPr>
                <w:rFonts w:eastAsiaTheme="minorHAnsi" w:cstheme="minorBidi"/>
                <w:sz w:val="18"/>
              </w:rPr>
              <w:t xml:space="preserve"> Students discuss limitations of methods used, and the reasonableness of the answers found, and consider the validity of the initial prediction.</w:t>
            </w:r>
          </w:p>
        </w:tc>
        <w:tc>
          <w:tcPr>
            <w:tcW w:w="850"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1,3,4</w:t>
            </w:r>
          </w:p>
        </w:tc>
        <w:tc>
          <w:tcPr>
            <w:tcW w:w="851"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1,2,3,4,5</w:t>
            </w:r>
          </w:p>
        </w:tc>
        <w:tc>
          <w:tcPr>
            <w:tcW w:w="2693" w:type="dxa"/>
            <w:shd w:val="clear" w:color="auto" w:fill="auto"/>
            <w:vAlign w:val="center"/>
          </w:tcPr>
          <w:p w:rsidR="00A7050F" w:rsidRPr="00A7050F" w:rsidRDefault="00A7050F" w:rsidP="000F675E">
            <w:pPr>
              <w:pStyle w:val="LAPTableText"/>
              <w:rPr>
                <w:rFonts w:eastAsiaTheme="minorHAnsi" w:cstheme="minorBidi"/>
                <w:sz w:val="18"/>
              </w:rPr>
            </w:pPr>
            <w:r w:rsidRPr="00A7050F">
              <w:rPr>
                <w:rFonts w:eastAsiaTheme="minorHAnsi" w:cstheme="minorBidi"/>
                <w:sz w:val="18"/>
              </w:rPr>
              <w:t>3 weeks to complete.</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Folio format: multimodal or written.</w:t>
            </w:r>
          </w:p>
          <w:p w:rsidR="00A7050F" w:rsidRPr="00A7050F" w:rsidRDefault="00A95176" w:rsidP="000F675E">
            <w:pPr>
              <w:pStyle w:val="LAPTableText"/>
              <w:rPr>
                <w:rFonts w:eastAsiaTheme="minorHAnsi" w:cstheme="minorBidi"/>
                <w:sz w:val="18"/>
              </w:rPr>
            </w:pPr>
            <w:r>
              <w:rPr>
                <w:rFonts w:eastAsiaTheme="minorHAnsi" w:cstheme="minorBidi"/>
                <w:sz w:val="18"/>
              </w:rPr>
              <w:t>Page limit of a maximum of 12</w:t>
            </w:r>
            <w:r w:rsidR="00A7050F" w:rsidRPr="00A7050F">
              <w:rPr>
                <w:rFonts w:eastAsiaTheme="minorHAnsi" w:cstheme="minorBidi"/>
                <w:sz w:val="18"/>
              </w:rPr>
              <w:t xml:space="preserve"> single-sided A4 pages - font size minimum of 10 point.</w:t>
            </w:r>
          </w:p>
        </w:tc>
      </w:tr>
      <w:tr w:rsidR="00A7050F" w:rsidRPr="000A6B06" w:rsidTr="00161B69">
        <w:trPr>
          <w:trHeight w:val="96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 xml:space="preserve">Topic 5: Investments and Loans </w:t>
            </w:r>
          </w:p>
          <w:p w:rsidR="00A7050F" w:rsidRPr="00A7050F" w:rsidRDefault="00A7050F" w:rsidP="00102BA5">
            <w:pPr>
              <w:pStyle w:val="LAPTableText"/>
              <w:rPr>
                <w:rFonts w:eastAsiaTheme="minorHAnsi" w:cstheme="minorBidi"/>
                <w:sz w:val="18"/>
              </w:rPr>
            </w:pPr>
            <w:r w:rsidRPr="00A7050F">
              <w:rPr>
                <w:rFonts w:eastAsiaTheme="minorHAnsi" w:cstheme="minorBidi"/>
                <w:sz w:val="18"/>
              </w:rPr>
              <w:t xml:space="preserve">Students </w:t>
            </w:r>
            <w:r w:rsidR="00BE616C">
              <w:rPr>
                <w:rFonts w:eastAsiaTheme="minorHAnsi" w:cstheme="minorBidi"/>
                <w:sz w:val="18"/>
              </w:rPr>
              <w:t xml:space="preserve">investigate </w:t>
            </w:r>
            <w:r w:rsidR="00102BA5">
              <w:rPr>
                <w:rFonts w:eastAsiaTheme="minorHAnsi" w:cstheme="minorBidi"/>
                <w:sz w:val="18"/>
              </w:rPr>
              <w:t>setting up</w:t>
            </w:r>
            <w:r w:rsidR="006D308A">
              <w:rPr>
                <w:rFonts w:eastAsiaTheme="minorHAnsi" w:cstheme="minorBidi"/>
                <w:sz w:val="18"/>
              </w:rPr>
              <w:t xml:space="preserve"> a</w:t>
            </w:r>
            <w:r w:rsidR="00102BA5">
              <w:rPr>
                <w:rFonts w:eastAsiaTheme="minorHAnsi" w:cstheme="minorBidi"/>
                <w:sz w:val="18"/>
              </w:rPr>
              <w:t xml:space="preserve"> savings</w:t>
            </w:r>
            <w:r w:rsidR="00BE616C">
              <w:rPr>
                <w:rFonts w:eastAsiaTheme="minorHAnsi" w:cstheme="minorBidi"/>
                <w:sz w:val="18"/>
              </w:rPr>
              <w:t xml:space="preserve"> account to provide for medical expenses rather than taking out private health insurance. They investigate how much</w:t>
            </w:r>
            <w:r w:rsidR="00754CC7">
              <w:rPr>
                <w:rFonts w:eastAsiaTheme="minorHAnsi" w:cstheme="minorBidi"/>
                <w:sz w:val="18"/>
              </w:rPr>
              <w:t xml:space="preserve"> the yearly costs for singles health insurance</w:t>
            </w:r>
            <w:r w:rsidR="00BE616C">
              <w:rPr>
                <w:rFonts w:eastAsiaTheme="minorHAnsi" w:cstheme="minorBidi"/>
                <w:sz w:val="18"/>
              </w:rPr>
              <w:t xml:space="preserve"> would accrue</w:t>
            </w:r>
            <w:r w:rsidR="00754CC7">
              <w:rPr>
                <w:rFonts w:eastAsiaTheme="minorHAnsi" w:cstheme="minorBidi"/>
                <w:sz w:val="18"/>
              </w:rPr>
              <w:t xml:space="preserve"> if the payments</w:t>
            </w:r>
            <w:r w:rsidR="00BE616C">
              <w:rPr>
                <w:rFonts w:eastAsiaTheme="minorHAnsi" w:cstheme="minorBidi"/>
                <w:sz w:val="18"/>
              </w:rPr>
              <w:t xml:space="preserve"> were invested into a savings account instead. Students could investigate: different interest rates, different account types, making additional payments or increasing payments, </w:t>
            </w:r>
            <w:r w:rsidR="00102BA5">
              <w:rPr>
                <w:rFonts w:eastAsiaTheme="minorHAnsi" w:cstheme="minorBidi"/>
                <w:sz w:val="18"/>
              </w:rPr>
              <w:t xml:space="preserve">and </w:t>
            </w:r>
            <w:r w:rsidR="00BE616C">
              <w:rPr>
                <w:rFonts w:eastAsiaTheme="minorHAnsi" w:cstheme="minorBidi"/>
                <w:sz w:val="18"/>
              </w:rPr>
              <w:t>making more regular payments.  Students should consider the impact of taxation on their savings and possible impacts</w:t>
            </w:r>
            <w:r w:rsidR="00FC2CF7">
              <w:rPr>
                <w:rFonts w:eastAsiaTheme="minorHAnsi" w:cstheme="minorBidi"/>
                <w:sz w:val="18"/>
              </w:rPr>
              <w:t xml:space="preserve"> on the amount saved</w:t>
            </w:r>
            <w:r w:rsidR="00BE616C">
              <w:rPr>
                <w:rFonts w:eastAsiaTheme="minorHAnsi" w:cstheme="minorBidi"/>
                <w:sz w:val="18"/>
              </w:rPr>
              <w:t xml:space="preserve"> such as an unexpected surgery (e</w:t>
            </w:r>
            <w:r w:rsidR="00754CC7">
              <w:rPr>
                <w:rFonts w:eastAsiaTheme="minorHAnsi" w:cstheme="minorBidi"/>
                <w:sz w:val="18"/>
              </w:rPr>
              <w:t>.g. wisdom teeth removal</w:t>
            </w:r>
            <w:r w:rsidR="00BE616C">
              <w:rPr>
                <w:rFonts w:eastAsiaTheme="minorHAnsi" w:cstheme="minorBidi"/>
                <w:sz w:val="18"/>
              </w:rPr>
              <w:t>).</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eastAsiaTheme="minorHAnsi" w:cstheme="minorBidi"/>
                <w:sz w:val="18"/>
              </w:rPr>
            </w:pPr>
            <w:r w:rsidRPr="00A7050F">
              <w:rPr>
                <w:rFonts w:eastAsiaTheme="minorHAnsi" w:cstheme="minorBidi"/>
                <w:sz w:val="18"/>
              </w:rPr>
              <w:t>3 weeks to complete.</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Appropriate Folio format is required.</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Multimodal or written response.</w:t>
            </w:r>
          </w:p>
          <w:p w:rsidR="00A7050F" w:rsidRPr="00A7050F" w:rsidRDefault="00A95176" w:rsidP="000F675E">
            <w:pPr>
              <w:pStyle w:val="LAPTableText"/>
              <w:rPr>
                <w:rFonts w:eastAsiaTheme="minorHAnsi" w:cstheme="minorBidi"/>
                <w:sz w:val="18"/>
              </w:rPr>
            </w:pPr>
            <w:r>
              <w:rPr>
                <w:rFonts w:eastAsiaTheme="minorHAnsi" w:cstheme="minorBidi"/>
                <w:sz w:val="18"/>
              </w:rPr>
              <w:t>Page limit of a maximum of 12</w:t>
            </w:r>
            <w:r w:rsidR="00A7050F" w:rsidRPr="00A7050F">
              <w:rPr>
                <w:rFonts w:eastAsiaTheme="minorHAnsi" w:cstheme="minorBidi"/>
                <w:sz w:val="18"/>
              </w:rPr>
              <w:t xml:space="preserve"> single-sided A4 pages - font size minimum of 10 point.</w:t>
            </w:r>
          </w:p>
        </w:tc>
      </w:tr>
    </w:tbl>
    <w:p w:rsidR="00517345" w:rsidRPr="000A6B06" w:rsidRDefault="00517345" w:rsidP="0051734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517345" w:rsidRPr="00153C12" w:rsidTr="00322AB1">
        <w:trPr>
          <w:trHeight w:val="397"/>
        </w:trPr>
        <w:tc>
          <w:tcPr>
            <w:tcW w:w="3096" w:type="dxa"/>
            <w:vMerge w:val="restart"/>
            <w:shd w:val="clear" w:color="auto" w:fill="D9D9D9" w:themeFill="background1" w:themeFillShade="D9"/>
            <w:vAlign w:val="center"/>
          </w:tcPr>
          <w:p w:rsidR="00517345" w:rsidRPr="00DE3C5C" w:rsidRDefault="00517345" w:rsidP="00322AB1">
            <w:pPr>
              <w:pStyle w:val="SOTableText"/>
              <w:rPr>
                <w:i/>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517345" w:rsidRPr="00103D79" w:rsidRDefault="00517345" w:rsidP="00AB0A22">
            <w:pPr>
              <w:pStyle w:val="SOTableHeadings"/>
            </w:pPr>
            <w:r w:rsidRPr="00103D79">
              <w:t>Assessment conditions</w:t>
            </w:r>
          </w:p>
          <w:p w:rsidR="00517345" w:rsidRPr="00153C12" w:rsidRDefault="00517345" w:rsidP="00AB0A22">
            <w:pPr>
              <w:pStyle w:val="SOTableText"/>
            </w:pPr>
            <w:r w:rsidRPr="00C958EC">
              <w:rPr>
                <w:sz w:val="16"/>
              </w:rPr>
              <w:t>(e.g. task type, word length, time allocated, supervision)</w:t>
            </w:r>
          </w:p>
        </w:tc>
      </w:tr>
      <w:tr w:rsidR="00517345" w:rsidRPr="00153C12" w:rsidTr="00161B69">
        <w:trPr>
          <w:trHeight w:val="336"/>
        </w:trPr>
        <w:tc>
          <w:tcPr>
            <w:tcW w:w="3096" w:type="dxa"/>
            <w:vMerge/>
            <w:shd w:val="clear" w:color="auto" w:fill="D9D9D9" w:themeFill="background1" w:themeFillShade="D9"/>
            <w:vAlign w:val="center"/>
          </w:tcPr>
          <w:p w:rsidR="00517345" w:rsidRPr="00153C12" w:rsidRDefault="00517345" w:rsidP="00513EE2">
            <w:pPr>
              <w:pStyle w:val="SOTableText"/>
              <w:rPr>
                <w:i/>
              </w:rPr>
            </w:pPr>
          </w:p>
        </w:tc>
        <w:tc>
          <w:tcPr>
            <w:tcW w:w="7087" w:type="dxa"/>
            <w:vMerge/>
            <w:shd w:val="clear" w:color="auto" w:fill="auto"/>
            <w:vAlign w:val="center"/>
          </w:tcPr>
          <w:p w:rsidR="00517345" w:rsidRPr="00153C12" w:rsidRDefault="00517345" w:rsidP="00513EE2">
            <w:pPr>
              <w:pStyle w:val="SOTableText"/>
              <w:jc w:val="center"/>
            </w:pPr>
          </w:p>
        </w:tc>
      </w:tr>
      <w:tr w:rsidR="00517345" w:rsidRPr="00153C12" w:rsidTr="00161B69">
        <w:trPr>
          <w:trHeight w:val="1054"/>
        </w:trPr>
        <w:tc>
          <w:tcPr>
            <w:tcW w:w="3096" w:type="dxa"/>
            <w:shd w:val="clear" w:color="auto" w:fill="auto"/>
            <w:vAlign w:val="center"/>
          </w:tcPr>
          <w:p w:rsidR="00517345" w:rsidRDefault="00A7050F" w:rsidP="00513EE2">
            <w:pPr>
              <w:pStyle w:val="SOTableText"/>
            </w:pPr>
            <w:r>
              <w:t>External Assessment</w:t>
            </w:r>
          </w:p>
          <w:p w:rsidR="00102BA5" w:rsidRPr="00102BA5" w:rsidRDefault="00102BA5" w:rsidP="00513EE2">
            <w:pPr>
              <w:pStyle w:val="SOTableText"/>
              <w:rPr>
                <w:b/>
              </w:rPr>
            </w:pPr>
            <w:r w:rsidRPr="00102BA5">
              <w:rPr>
                <w:b/>
              </w:rPr>
              <w:t>Examination</w:t>
            </w:r>
          </w:p>
        </w:tc>
        <w:tc>
          <w:tcPr>
            <w:tcW w:w="7087" w:type="dxa"/>
            <w:shd w:val="clear" w:color="auto" w:fill="auto"/>
            <w:vAlign w:val="center"/>
          </w:tcPr>
          <w:p w:rsidR="00A7050F" w:rsidRPr="00A7050F" w:rsidRDefault="00A7050F" w:rsidP="00A7050F">
            <w:pPr>
              <w:pStyle w:val="SOTableText"/>
            </w:pPr>
            <w:r w:rsidRPr="00A7050F">
              <w:rPr>
                <w:szCs w:val="18"/>
              </w:rPr>
              <w:t>2</w:t>
            </w:r>
            <w:r w:rsidRPr="00A7050F">
              <w:t>-hour external examination.</w:t>
            </w:r>
          </w:p>
          <w:p w:rsidR="00A7050F" w:rsidRPr="00A7050F" w:rsidRDefault="00A7050F" w:rsidP="00A7050F">
            <w:pPr>
              <w:pStyle w:val="SOTableText"/>
            </w:pPr>
            <w:r w:rsidRPr="00A7050F">
              <w:t>Access to electronic technology required.</w:t>
            </w:r>
          </w:p>
          <w:p w:rsidR="00517345" w:rsidRPr="00A7050F" w:rsidRDefault="00A7050F" w:rsidP="00A7050F">
            <w:pPr>
              <w:pStyle w:val="SOTableText"/>
            </w:pPr>
            <w:r w:rsidRPr="00A7050F">
              <w:t>Students may refer to one unfolded A4 sheet (two sides) of hand-written notes.</w:t>
            </w:r>
          </w:p>
          <w:p w:rsidR="00A7050F" w:rsidRPr="00A7050F" w:rsidRDefault="00A7050F" w:rsidP="00A7050F">
            <w:pPr>
              <w:pStyle w:val="SOTableText"/>
            </w:pPr>
            <w:r w:rsidRPr="00A7050F">
              <w:t>Students answer questions on the following three topics:</w:t>
            </w:r>
          </w:p>
          <w:p w:rsidR="00A7050F" w:rsidRPr="00161B69" w:rsidRDefault="00A7050F" w:rsidP="00161B69">
            <w:pPr>
              <w:numPr>
                <w:ilvl w:val="0"/>
                <w:numId w:val="6"/>
              </w:numPr>
              <w:spacing w:after="0"/>
              <w:ind w:left="198" w:hanging="198"/>
              <w:rPr>
                <w:sz w:val="18"/>
                <w:szCs w:val="18"/>
              </w:rPr>
            </w:pPr>
            <w:r w:rsidRPr="00161B69">
              <w:rPr>
                <w:sz w:val="18"/>
                <w:szCs w:val="18"/>
              </w:rPr>
              <w:t xml:space="preserve">Topic 2: Measurement      </w:t>
            </w:r>
          </w:p>
          <w:p w:rsidR="00A7050F" w:rsidRPr="00161B69" w:rsidRDefault="00A7050F" w:rsidP="00161B69">
            <w:pPr>
              <w:numPr>
                <w:ilvl w:val="0"/>
                <w:numId w:val="6"/>
              </w:numPr>
              <w:spacing w:after="0"/>
              <w:ind w:left="198" w:hanging="198"/>
              <w:rPr>
                <w:sz w:val="18"/>
                <w:szCs w:val="18"/>
              </w:rPr>
            </w:pPr>
            <w:r w:rsidRPr="00161B69">
              <w:rPr>
                <w:sz w:val="18"/>
                <w:szCs w:val="18"/>
              </w:rPr>
              <w:t xml:space="preserve">Topic 4: Statistics      </w:t>
            </w:r>
          </w:p>
          <w:p w:rsidR="00A7050F" w:rsidRPr="00161B69" w:rsidRDefault="00A7050F" w:rsidP="00161B69">
            <w:pPr>
              <w:numPr>
                <w:ilvl w:val="0"/>
                <w:numId w:val="6"/>
              </w:numPr>
              <w:spacing w:after="0"/>
              <w:ind w:left="198" w:hanging="198"/>
              <w:rPr>
                <w:sz w:val="18"/>
                <w:szCs w:val="18"/>
              </w:rPr>
            </w:pPr>
            <w:r w:rsidRPr="00161B69">
              <w:rPr>
                <w:sz w:val="18"/>
                <w:szCs w:val="18"/>
              </w:rPr>
              <w:t>Topic 5: Investment and Loans</w:t>
            </w:r>
          </w:p>
          <w:p w:rsidR="00A7050F" w:rsidRPr="00E74697" w:rsidRDefault="00A7050F" w:rsidP="00A7050F">
            <w:pPr>
              <w:pStyle w:val="SOTableText"/>
              <w:rPr>
                <w:color w:val="FF0000"/>
              </w:rPr>
            </w:pPr>
            <w:r w:rsidRPr="00A7050F">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tc>
      </w:tr>
    </w:tbl>
    <w:p w:rsidR="00517345" w:rsidRPr="000A6B06" w:rsidRDefault="00517345" w:rsidP="00517345">
      <w:pPr>
        <w:spacing w:before="240"/>
        <w:rPr>
          <w:i/>
        </w:rPr>
      </w:pPr>
      <w:r w:rsidRPr="00FE436C">
        <w:rPr>
          <w:rFonts w:ascii="Roboto Medium" w:eastAsia="SimSun" w:hAnsi="Roboto Medium" w:cs="Arial"/>
          <w:bCs/>
          <w:i/>
          <w:iCs/>
          <w:szCs w:val="20"/>
          <w:lang w:val="en-US"/>
        </w:rPr>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Pr="000A6B06">
        <w:rPr>
          <w:i/>
        </w:rPr>
        <w:t>Essential Mathematics</w:t>
      </w:r>
      <w:r w:rsidRPr="00103D79">
        <w:rPr>
          <w:i/>
        </w:rPr>
        <w:t xml:space="preserve"> </w:t>
      </w:r>
      <w:r>
        <w:rPr>
          <w:i/>
        </w:rPr>
        <w:t>subject outline</w:t>
      </w:r>
      <w:r w:rsidRPr="00103D79">
        <w:rPr>
          <w:i/>
        </w:rPr>
        <w:t>.</w:t>
      </w:r>
      <w:bookmarkStart w:id="0" w:name="_GoBack"/>
      <w:bookmarkEnd w:id="0"/>
    </w:p>
    <w:sectPr w:rsidR="00517345" w:rsidRPr="000A6B06" w:rsidSect="00161B69">
      <w:pgSz w:w="11906" w:h="16838" w:code="9"/>
      <w:pgMar w:top="851" w:right="851" w:bottom="851" w:left="851" w:header="0" w:footer="4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E44" w:rsidRDefault="000C3E44" w:rsidP="00483E68">
      <w:r>
        <w:separator/>
      </w:r>
    </w:p>
  </w:endnote>
  <w:endnote w:type="continuationSeparator" w:id="0">
    <w:p w:rsidR="000C3E44" w:rsidRDefault="000C3E4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61824" behindDoc="1" locked="0" layoutInCell="1" allowOverlap="1" wp14:anchorId="4E72AA6E" wp14:editId="20010A04">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5680" behindDoc="0" locked="0" layoutInCell="1" allowOverlap="1" wp14:anchorId="62E9FCF0" wp14:editId="459979F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461F3">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461F3">
      <w:rPr>
        <w:noProof/>
      </w:rPr>
      <w:t>3</w:t>
    </w:r>
    <w:r w:rsidR="009B7824" w:rsidRPr="00D128A8">
      <w:fldChar w:fldCharType="end"/>
    </w:r>
    <w:r w:rsidR="00693A24">
      <w:br/>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9232AD">
      <w:t>LAP-04 – 2 folio tasks</w:t>
    </w:r>
    <w:r w:rsidR="00517345" w:rsidRPr="00A06B2B">
      <w:t xml:space="preserve"> </w:t>
    </w:r>
    <w:r w:rsidR="00517345">
      <w:br/>
    </w:r>
    <w:r w:rsidR="00517345" w:rsidRPr="00AD3BD3">
      <w:t xml:space="preserve">Ref: </w:t>
    </w:r>
    <w:r w:rsidR="000C3E44">
      <w:fldChar w:fldCharType="begin"/>
    </w:r>
    <w:r w:rsidR="000C3E44">
      <w:instrText xml:space="preserve"> DOCPROPERTY  Objective-Id  \* MERGEFORMAT </w:instrText>
    </w:r>
    <w:r w:rsidR="000C3E44">
      <w:fldChar w:fldCharType="separate"/>
    </w:r>
    <w:r w:rsidR="00161B69">
      <w:t>A697112</w:t>
    </w:r>
    <w:r w:rsidR="000C3E44">
      <w:fldChar w:fldCharType="end"/>
    </w:r>
    <w:r w:rsidR="00517345" w:rsidRPr="00A06B2B">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right" w:pos="15168"/>
      </w:tabs>
      <w:spacing w:before="120"/>
    </w:pPr>
    <w:r>
      <w:rPr>
        <w:noProof/>
        <w:lang w:val="en-AU"/>
      </w:rPr>
      <w:drawing>
        <wp:anchor distT="0" distB="0" distL="114300" distR="114300" simplePos="0" relativeHeight="251659264" behindDoc="0" locked="0" layoutInCell="1" allowOverlap="1" wp14:anchorId="4400934D" wp14:editId="651FD9B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9232AD">
      <w:t>LAP-04</w:t>
    </w:r>
    <w:r w:rsidR="00517345" w:rsidRPr="00A06B2B">
      <w:t xml:space="preserve"> </w:t>
    </w:r>
    <w:r w:rsidR="006134D9">
      <w:t>– 2 folio tasks</w:t>
    </w:r>
    <w:r w:rsidR="005461F3">
      <w:tab/>
    </w:r>
    <w:r w:rsidR="005461F3" w:rsidRPr="00D128A8">
      <w:t xml:space="preserve">Page </w:t>
    </w:r>
    <w:r w:rsidR="005461F3" w:rsidRPr="00D128A8">
      <w:fldChar w:fldCharType="begin"/>
    </w:r>
    <w:r w:rsidR="005461F3" w:rsidRPr="00D128A8">
      <w:instrText xml:space="preserve"> PAGE </w:instrText>
    </w:r>
    <w:r w:rsidR="005461F3" w:rsidRPr="00D128A8">
      <w:fldChar w:fldCharType="separate"/>
    </w:r>
    <w:r w:rsidR="005461F3">
      <w:rPr>
        <w:noProof/>
      </w:rPr>
      <w:t>3</w:t>
    </w:r>
    <w:r w:rsidR="005461F3" w:rsidRPr="00D128A8">
      <w:fldChar w:fldCharType="end"/>
    </w:r>
    <w:r w:rsidR="005461F3" w:rsidRPr="00D128A8">
      <w:t xml:space="preserve"> of </w:t>
    </w:r>
    <w:r w:rsidR="005461F3" w:rsidRPr="00D128A8">
      <w:fldChar w:fldCharType="begin"/>
    </w:r>
    <w:r w:rsidR="005461F3" w:rsidRPr="00D128A8">
      <w:instrText xml:space="preserve"> NUMPAGES </w:instrText>
    </w:r>
    <w:r w:rsidR="005461F3" w:rsidRPr="00D128A8">
      <w:fldChar w:fldCharType="separate"/>
    </w:r>
    <w:r w:rsidR="005461F3">
      <w:rPr>
        <w:noProof/>
      </w:rPr>
      <w:t>3</w:t>
    </w:r>
    <w:r w:rsidR="005461F3" w:rsidRPr="00D128A8">
      <w:fldChar w:fldCharType="end"/>
    </w:r>
    <w:r w:rsidR="00517345">
      <w:br/>
    </w:r>
    <w:r w:rsidR="00517345" w:rsidRPr="00AD3BD3">
      <w:t xml:space="preserve">Ref: </w:t>
    </w:r>
    <w:r w:rsidR="000C3E44">
      <w:fldChar w:fldCharType="begin"/>
    </w:r>
    <w:r w:rsidR="000C3E44">
      <w:instrText xml:space="preserve"> DOCPROPERTY  Objective-Id  \* MERGEFORMAT </w:instrText>
    </w:r>
    <w:r w:rsidR="000C3E44">
      <w:fldChar w:fldCharType="separate"/>
    </w:r>
    <w:r w:rsidR="005461F3">
      <w:t>A781336</w:t>
    </w:r>
    <w:r w:rsidR="000C3E44">
      <w:fldChar w:fldCharType="end"/>
    </w:r>
    <w:r w:rsidR="00517345" w:rsidRPr="00A06B2B">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E44" w:rsidRDefault="000C3E44" w:rsidP="00483E68">
      <w:r>
        <w:separator/>
      </w:r>
    </w:p>
  </w:footnote>
  <w:footnote w:type="continuationSeparator" w:id="0">
    <w:p w:rsidR="000C3E44" w:rsidRDefault="000C3E4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513E37"/>
    <w:multiLevelType w:val="hybridMultilevel"/>
    <w:tmpl w:val="0F92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300972"/>
    <w:multiLevelType w:val="hybridMultilevel"/>
    <w:tmpl w:val="75F495AC"/>
    <w:lvl w:ilvl="0" w:tplc="7C3449D2">
      <w:numFmt w:val="bullet"/>
      <w:lvlText w:val="-"/>
      <w:lvlJc w:val="left"/>
      <w:pPr>
        <w:ind w:left="720" w:hanging="360"/>
      </w:pPr>
      <w:rPr>
        <w:rFonts w:ascii="Arial" w:eastAsia="Calibr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C3E44"/>
    <w:rsid w:val="000D0717"/>
    <w:rsid w:val="000D71E9"/>
    <w:rsid w:val="000D7C90"/>
    <w:rsid w:val="000E7D84"/>
    <w:rsid w:val="000F1CD6"/>
    <w:rsid w:val="000F201C"/>
    <w:rsid w:val="00101E10"/>
    <w:rsid w:val="00102B90"/>
    <w:rsid w:val="00102BA5"/>
    <w:rsid w:val="00103D79"/>
    <w:rsid w:val="00103F41"/>
    <w:rsid w:val="00106DA3"/>
    <w:rsid w:val="00110A29"/>
    <w:rsid w:val="00111A42"/>
    <w:rsid w:val="00126982"/>
    <w:rsid w:val="00145879"/>
    <w:rsid w:val="00151F7A"/>
    <w:rsid w:val="00153C12"/>
    <w:rsid w:val="00161B69"/>
    <w:rsid w:val="00163751"/>
    <w:rsid w:val="00165366"/>
    <w:rsid w:val="0017163E"/>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4F40"/>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5FA3"/>
    <w:rsid w:val="0032065B"/>
    <w:rsid w:val="00322AB1"/>
    <w:rsid w:val="0032615B"/>
    <w:rsid w:val="0032749B"/>
    <w:rsid w:val="00330CAD"/>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345"/>
    <w:rsid w:val="00524A91"/>
    <w:rsid w:val="0053018A"/>
    <w:rsid w:val="00533D87"/>
    <w:rsid w:val="005369C5"/>
    <w:rsid w:val="005426A0"/>
    <w:rsid w:val="005461F3"/>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5E2A66"/>
    <w:rsid w:val="00611E40"/>
    <w:rsid w:val="006134D9"/>
    <w:rsid w:val="00621841"/>
    <w:rsid w:val="006225BE"/>
    <w:rsid w:val="00626837"/>
    <w:rsid w:val="006319F7"/>
    <w:rsid w:val="00645238"/>
    <w:rsid w:val="00651649"/>
    <w:rsid w:val="00654C77"/>
    <w:rsid w:val="00660189"/>
    <w:rsid w:val="006611CD"/>
    <w:rsid w:val="006623BF"/>
    <w:rsid w:val="0066308D"/>
    <w:rsid w:val="00671696"/>
    <w:rsid w:val="00671CB7"/>
    <w:rsid w:val="00676EBD"/>
    <w:rsid w:val="006805E7"/>
    <w:rsid w:val="00683C72"/>
    <w:rsid w:val="00687E49"/>
    <w:rsid w:val="00691E6A"/>
    <w:rsid w:val="00693A24"/>
    <w:rsid w:val="006A5D60"/>
    <w:rsid w:val="006A6855"/>
    <w:rsid w:val="006B156E"/>
    <w:rsid w:val="006B3F96"/>
    <w:rsid w:val="006B62A8"/>
    <w:rsid w:val="006C3764"/>
    <w:rsid w:val="006C3BD5"/>
    <w:rsid w:val="006C41B6"/>
    <w:rsid w:val="006C7B01"/>
    <w:rsid w:val="006D308A"/>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4CC7"/>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0E1F"/>
    <w:rsid w:val="008B27C6"/>
    <w:rsid w:val="008B2907"/>
    <w:rsid w:val="008B6E60"/>
    <w:rsid w:val="008C05BC"/>
    <w:rsid w:val="008C6750"/>
    <w:rsid w:val="008D717F"/>
    <w:rsid w:val="008E14D1"/>
    <w:rsid w:val="008E351E"/>
    <w:rsid w:val="008E791A"/>
    <w:rsid w:val="008F0989"/>
    <w:rsid w:val="00920663"/>
    <w:rsid w:val="0092176F"/>
    <w:rsid w:val="0092183B"/>
    <w:rsid w:val="009232AD"/>
    <w:rsid w:val="00925ED6"/>
    <w:rsid w:val="00926940"/>
    <w:rsid w:val="0093737C"/>
    <w:rsid w:val="00944750"/>
    <w:rsid w:val="00955E30"/>
    <w:rsid w:val="0096528B"/>
    <w:rsid w:val="009770D1"/>
    <w:rsid w:val="00996C3C"/>
    <w:rsid w:val="0099796F"/>
    <w:rsid w:val="009A540F"/>
    <w:rsid w:val="009A7D3D"/>
    <w:rsid w:val="009B27B1"/>
    <w:rsid w:val="009B7824"/>
    <w:rsid w:val="009C6CC2"/>
    <w:rsid w:val="009D4DB6"/>
    <w:rsid w:val="009D6855"/>
    <w:rsid w:val="009E054A"/>
    <w:rsid w:val="009E3631"/>
    <w:rsid w:val="009E39B2"/>
    <w:rsid w:val="009E7EF6"/>
    <w:rsid w:val="009F31D2"/>
    <w:rsid w:val="009F6B1A"/>
    <w:rsid w:val="00A032A4"/>
    <w:rsid w:val="00A06B2B"/>
    <w:rsid w:val="00A15D02"/>
    <w:rsid w:val="00A23DE3"/>
    <w:rsid w:val="00A33E47"/>
    <w:rsid w:val="00A370F5"/>
    <w:rsid w:val="00A41838"/>
    <w:rsid w:val="00A440AC"/>
    <w:rsid w:val="00A44DC9"/>
    <w:rsid w:val="00A455B2"/>
    <w:rsid w:val="00A52537"/>
    <w:rsid w:val="00A54E10"/>
    <w:rsid w:val="00A573ED"/>
    <w:rsid w:val="00A6424E"/>
    <w:rsid w:val="00A65B3B"/>
    <w:rsid w:val="00A7050F"/>
    <w:rsid w:val="00A804E2"/>
    <w:rsid w:val="00A81D0E"/>
    <w:rsid w:val="00A82B69"/>
    <w:rsid w:val="00A862E5"/>
    <w:rsid w:val="00A92F5C"/>
    <w:rsid w:val="00A94F14"/>
    <w:rsid w:val="00A95176"/>
    <w:rsid w:val="00A95A04"/>
    <w:rsid w:val="00AA5255"/>
    <w:rsid w:val="00AA6028"/>
    <w:rsid w:val="00AB0A22"/>
    <w:rsid w:val="00AB1AD6"/>
    <w:rsid w:val="00AB5B62"/>
    <w:rsid w:val="00AD3260"/>
    <w:rsid w:val="00AD69EC"/>
    <w:rsid w:val="00AE4323"/>
    <w:rsid w:val="00AE75C3"/>
    <w:rsid w:val="00AF2A2A"/>
    <w:rsid w:val="00AF5EA0"/>
    <w:rsid w:val="00B007B0"/>
    <w:rsid w:val="00B052A5"/>
    <w:rsid w:val="00B05838"/>
    <w:rsid w:val="00B05EB8"/>
    <w:rsid w:val="00B14BB4"/>
    <w:rsid w:val="00B17235"/>
    <w:rsid w:val="00B306B9"/>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616C"/>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829"/>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87BBC"/>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8FF"/>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16F2"/>
    <w:rsid w:val="00E56E7A"/>
    <w:rsid w:val="00E71CEA"/>
    <w:rsid w:val="00E72709"/>
    <w:rsid w:val="00E74697"/>
    <w:rsid w:val="00E907C6"/>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5113"/>
    <w:rsid w:val="00F7082B"/>
    <w:rsid w:val="00F8083E"/>
    <w:rsid w:val="00F90C04"/>
    <w:rsid w:val="00F96156"/>
    <w:rsid w:val="00FA54D1"/>
    <w:rsid w:val="00FA598E"/>
    <w:rsid w:val="00FB072F"/>
    <w:rsid w:val="00FB10C1"/>
    <w:rsid w:val="00FB263E"/>
    <w:rsid w:val="00FB4107"/>
    <w:rsid w:val="00FB518B"/>
    <w:rsid w:val="00FB7ACB"/>
    <w:rsid w:val="00FC2CF7"/>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4B3DCE"/>
  <w15:docId w15:val="{5C558E0C-588B-4945-805A-93FEBD03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5461F3"/>
    <w:pPr>
      <w:tabs>
        <w:tab w:val="right" w:pos="10206"/>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7050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A7050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A7050F"/>
    <w:rPr>
      <w:rFonts w:ascii="Arial" w:hAnsi="Arial"/>
      <w:color w:val="000000"/>
      <w:szCs w:val="24"/>
      <w:lang w:val="en-US" w:eastAsia="en-US"/>
    </w:rPr>
  </w:style>
  <w:style w:type="paragraph" w:customStyle="1" w:styleId="SOFinalBullets">
    <w:name w:val="SO Final Bullets"/>
    <w:link w:val="SOFinalBulletsCharChar"/>
    <w:autoRedefine/>
    <w:rsid w:val="00A7050F"/>
    <w:pPr>
      <w:numPr>
        <w:numId w:val="7"/>
      </w:numPr>
      <w:spacing w:before="60" w:line="224" w:lineRule="exact"/>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A7050F"/>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567706aa5eec4305"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A781336</value>
    </field>
    <field name="Objective-Title">
      <value order="0">Stage 2 Essential Mathematics pre-approved LAP-04 - 2 folio tasks</value>
    </field>
    <field name="Objective-Description">
      <value order="0"/>
    </field>
    <field name="Objective-CreationStamp">
      <value order="0">2017-11-10T02:37:22Z</value>
    </field>
    <field name="Objective-IsApproved">
      <value order="0">false</value>
    </field>
    <field name="Objective-IsPublished">
      <value order="0">true</value>
    </field>
    <field name="Objective-DatePublished">
      <value order="0">2018-12-17T04:15:24Z</value>
    </field>
    <field name="Objective-ModificationStamp">
      <value order="0">2018-12-17T04:15:24Z</value>
    </field>
    <field name="Objective-Owner">
      <value order="0">Deanna Isles</value>
    </field>
    <field name="Objective-Path">
      <value order="0">Objective Global Folder:SACE Support Materials:SACE Support Materials Stage 2:Mathematics:Essential Mathematics (from 2017):2018 pre-approved LAPs</value>
    </field>
    <field name="Objective-Parent">
      <value order="0">2018 pre-approved LAPs</value>
    </field>
    <field name="Objective-State">
      <value order="0">Published</value>
    </field>
    <field name="Objective-VersionId">
      <value order="0">vA1371826</value>
    </field>
    <field name="Objective-Version">
      <value order="0">9.0</value>
    </field>
    <field name="Objective-VersionNumber">
      <value order="0">9</value>
    </field>
    <field name="Objective-VersionComment">
      <value order="0"/>
    </field>
    <field name="Objective-FileNumber">
      <value order="0">qA13671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F589EE5-3AEB-4DC6-8E5A-7306B1F5E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21</cp:revision>
  <cp:lastPrinted>2017-10-19T05:27:00Z</cp:lastPrinted>
  <dcterms:created xsi:type="dcterms:W3CDTF">2017-11-30T06:29:00Z</dcterms:created>
  <dcterms:modified xsi:type="dcterms:W3CDTF">2018-12-17T04:28:00Z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A781336</vt:lpwstr>
  </property>
  <property fmtid="{D5CDD505-2E9C-101B-9397-08002B2CF9AE}" pid="4" name="Objective-Title">
    <vt:lpwstr>Stage 2 Essential Mathematics pre-approved LAP-04 - 2 folio tasks</vt:lpwstr>
  </property>
  <property fmtid="{D5CDD505-2E9C-101B-9397-08002B2CF9AE}" pid="5" name="Objective-Comment">
    <vt:lpwstr/>
  </property>
  <property fmtid="{D5CDD505-2E9C-101B-9397-08002B2CF9AE}" pid="6" name="Objective-CreationStamp">
    <vt:filetime>2017-11-10T02:37:22Z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2018-12-17T04:15:24Z</vt:filetime>
  </property>
  <property fmtid="{D5CDD505-2E9C-101B-9397-08002B2CF9AE}" pid="10" name="Objective-ModificationStamp">
    <vt:filetime>2018-12-17T04:15:24Z</vt:filetime>
  </property>
  <property fmtid="{D5CDD505-2E9C-101B-9397-08002B2CF9AE}" pid="11" name="Objective-Owner">
    <vt:lpwstr>Deanna Isles</vt:lpwstr>
  </property>
  <property fmtid="{D5CDD505-2E9C-101B-9397-08002B2CF9AE}" pid="12" name="Objective-Path">
    <vt:lpwstr>Objective Global Folder:SACE Support Materials:SACE Support Materials Stage 2:Mathematics:Essential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qA13671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vA1371826</vt:lpwstr>
  </property>
</Properties>
</file>