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11BE259F" w:rsidR="00C61445" w:rsidRPr="00C61445" w:rsidRDefault="00C61445" w:rsidP="00C61445">
      <w:pPr>
        <w:pStyle w:val="SAASubjectMainHeading"/>
      </w:pPr>
      <w:r w:rsidRPr="00C61445">
        <w:t>202</w:t>
      </w:r>
      <w:r w:rsidR="001F6C10">
        <w:t>2</w:t>
      </w:r>
      <w:r w:rsidRPr="00C61445">
        <w:t xml:space="preserve"> </w:t>
      </w:r>
      <w:r w:rsidR="00BE08F5">
        <w:t>Japanese (Continuers)</w:t>
      </w:r>
      <w:r w:rsidR="00A03C2C">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4269182"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6E7C1472" w14:textId="77777777" w:rsidR="00C51A7D" w:rsidRDefault="00C51A7D" w:rsidP="00C51A7D">
      <w:pPr>
        <w:pStyle w:val="SAAbodytext"/>
      </w:pPr>
      <w:r>
        <w:t>Across the Assessment Types for this subject, students can present their responses in oral or multimodal form, where 6 minutes is the equivalent of 1000 words. Students should not speed-up the recording of their videos excessively in an attempt to condense more content into the maximum time limit.</w:t>
      </w:r>
    </w:p>
    <w:p w14:paraId="2929598B" w14:textId="11256B5B" w:rsidR="00C51A7D" w:rsidRDefault="0726462F" w:rsidP="00C51A7D">
      <w:pPr>
        <w:pStyle w:val="SAAbodytext"/>
      </w:pPr>
      <w:r>
        <w:t>From 2023, if a video is flagged by markers/moderators as impacted by speed, schools will be requested to provide a transcript and markers/moderators will be advised to mark/moderate based on the evidence in the transcript, only considering evidence up to the maximum word limit</w:t>
      </w:r>
      <w:r w:rsidR="28A07BB5">
        <w:t>.</w:t>
      </w:r>
    </w:p>
    <w:p w14:paraId="46A8E4C5" w14:textId="325CF45A" w:rsidR="00417E4E" w:rsidRPr="00417E4E" w:rsidRDefault="00C51A7D" w:rsidP="00C51A7D">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2003A965" w14:textId="5CD22AAD" w:rsidR="00C61445" w:rsidRPr="00C61445" w:rsidRDefault="00C61445" w:rsidP="00C61445">
      <w:pPr>
        <w:pStyle w:val="SAAHeading1"/>
      </w:pPr>
      <w:r w:rsidRPr="00C61445">
        <w:t>School Assessment</w:t>
      </w:r>
    </w:p>
    <w:p w14:paraId="08733F4A" w14:textId="77777777" w:rsidR="0062548E" w:rsidRDefault="0062548E" w:rsidP="0062548E">
      <w:pPr>
        <w:pStyle w:val="SAAHeading4"/>
      </w:pPr>
      <w:r>
        <w:t>Teachers can improve the moderation process and the online process by:</w:t>
      </w:r>
    </w:p>
    <w:p w14:paraId="60FF68A2" w14:textId="279FFD0D" w:rsidR="707C02BA" w:rsidRDefault="707C02BA" w:rsidP="54F955F5">
      <w:pPr>
        <w:pStyle w:val="SAAbullets"/>
      </w:pPr>
      <w:r>
        <w:t>thoroughly checking that all assessment tasks</w:t>
      </w:r>
      <w:r w:rsidR="21A0F635">
        <w:t xml:space="preserve"> have been labelled correctly</w:t>
      </w:r>
    </w:p>
    <w:p w14:paraId="39559620" w14:textId="0BA34954" w:rsidR="21A0F635" w:rsidRDefault="21A0F635" w:rsidP="54F955F5">
      <w:pPr>
        <w:pStyle w:val="SAAbullets"/>
      </w:pPr>
      <w:r>
        <w:t>thoroughly checking</w:t>
      </w:r>
      <w:r w:rsidR="51AF4117">
        <w:t xml:space="preserve"> all files</w:t>
      </w:r>
      <w:r>
        <w:t xml:space="preserve"> </w:t>
      </w:r>
      <w:r w:rsidR="707C02BA">
        <w:t>have been uploaded</w:t>
      </w:r>
      <w:r w:rsidR="0C829C04">
        <w:t xml:space="preserve"> correctly</w:t>
      </w:r>
    </w:p>
    <w:p w14:paraId="79C2EC49" w14:textId="0D455B57" w:rsidR="006703A3" w:rsidRDefault="707C02BA" w:rsidP="006703A3">
      <w:pPr>
        <w:pStyle w:val="SAAbullets"/>
      </w:pPr>
      <w:r>
        <w:t>thoroughly checking that all grades entered in school</w:t>
      </w:r>
      <w:r w:rsidR="45D15678">
        <w:t>s</w:t>
      </w:r>
      <w:r>
        <w:t xml:space="preserve"> online are correct</w:t>
      </w:r>
    </w:p>
    <w:p w14:paraId="07622302" w14:textId="26DDB7ED" w:rsidR="0062548E" w:rsidRPr="006703A3" w:rsidRDefault="707C02BA" w:rsidP="006703A3">
      <w:pPr>
        <w:pStyle w:val="SAAbullets"/>
      </w:pPr>
      <w:r>
        <w:t>ensuring the uploaded tasks are legible, and that interactions and oral presentations are audible.</w:t>
      </w:r>
    </w:p>
    <w:p w14:paraId="0DCDE975" w14:textId="2D27AE9C" w:rsidR="00C61445" w:rsidRPr="00C61445" w:rsidRDefault="00C61445" w:rsidP="00C61445">
      <w:pPr>
        <w:pStyle w:val="SAAHeading2afterH1"/>
      </w:pPr>
      <w:r w:rsidRPr="00C61445">
        <w:t xml:space="preserve">Assessment Type 1: </w:t>
      </w:r>
      <w:r w:rsidR="006703A3">
        <w:t>Folio</w:t>
      </w:r>
    </w:p>
    <w:p w14:paraId="4F5736E1" w14:textId="77777777" w:rsidR="006703A3" w:rsidRPr="006703A3" w:rsidRDefault="006703A3" w:rsidP="006703A3">
      <w:pPr>
        <w:pStyle w:val="SAAbodytext"/>
      </w:pPr>
      <w:r w:rsidRPr="006703A3">
        <w:t>The folio must contain 3–5 tasks and must include one of each of the following:</w:t>
      </w:r>
    </w:p>
    <w:p w14:paraId="5FE12563" w14:textId="77777777" w:rsidR="006703A3" w:rsidRPr="006703A3" w:rsidRDefault="707C02BA" w:rsidP="006703A3">
      <w:pPr>
        <w:pStyle w:val="SAAbullets"/>
        <w:rPr>
          <w:szCs w:val="20"/>
        </w:rPr>
      </w:pPr>
      <w:r>
        <w:t>Interaction</w:t>
      </w:r>
    </w:p>
    <w:p w14:paraId="5B642406" w14:textId="77777777" w:rsidR="006703A3" w:rsidRPr="006703A3" w:rsidRDefault="707C02BA" w:rsidP="006703A3">
      <w:pPr>
        <w:pStyle w:val="SAAbullets"/>
        <w:rPr>
          <w:szCs w:val="20"/>
        </w:rPr>
      </w:pPr>
      <w:r>
        <w:t>Text Analysis</w:t>
      </w:r>
    </w:p>
    <w:p w14:paraId="2BC6EAF3" w14:textId="77777777" w:rsidR="006703A3" w:rsidRPr="006703A3" w:rsidRDefault="707C02BA" w:rsidP="006703A3">
      <w:pPr>
        <w:pStyle w:val="SAAbullets"/>
        <w:rPr>
          <w:szCs w:val="20"/>
        </w:rPr>
      </w:pPr>
      <w:r>
        <w:t>Text Production.</w:t>
      </w:r>
    </w:p>
    <w:p w14:paraId="09302DEB" w14:textId="77777777" w:rsidR="006703A3" w:rsidRPr="006703A3" w:rsidRDefault="006703A3" w:rsidP="006703A3">
      <w:pPr>
        <w:pStyle w:val="SAAHeading3"/>
      </w:pPr>
      <w:r w:rsidRPr="006703A3">
        <w:t>Interaction</w:t>
      </w:r>
    </w:p>
    <w:p w14:paraId="185E4858" w14:textId="77777777" w:rsidR="006703A3" w:rsidRPr="006703A3" w:rsidRDefault="006703A3" w:rsidP="006703A3">
      <w:pPr>
        <w:pStyle w:val="SAAbodytext"/>
      </w:pPr>
      <w:r w:rsidRPr="006703A3">
        <w:t>The Interaction is to be between 5–7 mins in length. The choice of topics is determined by the teacher.</w:t>
      </w:r>
    </w:p>
    <w:p w14:paraId="4559AB16" w14:textId="77777777" w:rsidR="006703A3" w:rsidRDefault="006703A3" w:rsidP="006703A3">
      <w:pPr>
        <w:pStyle w:val="SAAbodytext8mmabove"/>
      </w:pPr>
      <w:r>
        <w:t>Teachers can elicit more successful responses by:</w:t>
      </w:r>
    </w:p>
    <w:p w14:paraId="6B450B2F" w14:textId="57E8A7FE" w:rsidR="006703A3" w:rsidRDefault="707C02BA" w:rsidP="006703A3">
      <w:pPr>
        <w:pStyle w:val="SAAbullets"/>
      </w:pPr>
      <w:r>
        <w:t>individualising questions for each student rather than giving all students the same questions</w:t>
      </w:r>
    </w:p>
    <w:p w14:paraId="02F0041B" w14:textId="3A010D62" w:rsidR="006703A3" w:rsidRPr="00A73DC4" w:rsidRDefault="707C02BA" w:rsidP="006703A3">
      <w:pPr>
        <w:pStyle w:val="SAAbullets"/>
      </w:pPr>
      <w:r>
        <w:t>give students a range of open, as well as closed questions.</w:t>
      </w:r>
    </w:p>
    <w:p w14:paraId="4CDA2CD7" w14:textId="77777777" w:rsidR="006703A3" w:rsidRPr="00A73DC4" w:rsidRDefault="006703A3" w:rsidP="54F955F5">
      <w:pPr>
        <w:pStyle w:val="SAAbullets"/>
        <w:numPr>
          <w:ilvl w:val="0"/>
          <w:numId w:val="0"/>
        </w:numPr>
        <w:sectPr w:rsidR="006703A3"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4E6C5394" w14:textId="77777777" w:rsidR="006703A3" w:rsidRPr="006703A3" w:rsidRDefault="006703A3" w:rsidP="00E579C3">
      <w:pPr>
        <w:pStyle w:val="SAAbodytextThemorelesssuccessful"/>
        <w:spacing w:before="120"/>
      </w:pPr>
      <w:r w:rsidRPr="006703A3">
        <w:lastRenderedPageBreak/>
        <w:t>The more successful responses commonly:</w:t>
      </w:r>
    </w:p>
    <w:p w14:paraId="2CCF271D" w14:textId="77777777" w:rsidR="006703A3" w:rsidRPr="006703A3" w:rsidRDefault="006703A3" w:rsidP="006703A3">
      <w:pPr>
        <w:pStyle w:val="SAAbullets"/>
        <w:rPr>
          <w:szCs w:val="20"/>
        </w:rPr>
      </w:pPr>
      <w:r w:rsidRPr="006703A3">
        <w:rPr>
          <w:szCs w:val="20"/>
        </w:rPr>
        <w:t>allowed students to discuss topics in depth and express and give opinions</w:t>
      </w:r>
    </w:p>
    <w:p w14:paraId="221C4EEA" w14:textId="77777777" w:rsidR="006703A3" w:rsidRPr="006703A3" w:rsidRDefault="006703A3" w:rsidP="006703A3">
      <w:pPr>
        <w:pStyle w:val="SAAbullets"/>
        <w:rPr>
          <w:szCs w:val="20"/>
        </w:rPr>
      </w:pPr>
      <w:r w:rsidRPr="006703A3">
        <w:rPr>
          <w:szCs w:val="20"/>
        </w:rPr>
        <w:t>were maintained in polite form</w:t>
      </w:r>
    </w:p>
    <w:p w14:paraId="3FCBCBEF" w14:textId="3B65820C" w:rsidR="006703A3" w:rsidRDefault="006703A3" w:rsidP="006703A3">
      <w:pPr>
        <w:pStyle w:val="SAAbullets"/>
        <w:rPr>
          <w:szCs w:val="20"/>
        </w:rPr>
      </w:pPr>
      <w:r w:rsidRPr="006703A3">
        <w:rPr>
          <w:szCs w:val="20"/>
        </w:rPr>
        <w:t>included a range of complex grammatical structures</w:t>
      </w:r>
    </w:p>
    <w:p w14:paraId="4330392D" w14:textId="23459758" w:rsidR="006703A3" w:rsidRPr="006703A3" w:rsidRDefault="006703A3" w:rsidP="006703A3">
      <w:pPr>
        <w:pStyle w:val="SAAbullets"/>
        <w:rPr>
          <w:szCs w:val="20"/>
        </w:rPr>
      </w:pPr>
      <w:r w:rsidRPr="006703A3">
        <w:rPr>
          <w:szCs w:val="20"/>
        </w:rPr>
        <w:t>were fluent and spontaneous</w:t>
      </w:r>
    </w:p>
    <w:p w14:paraId="2C0E51E9" w14:textId="77777777" w:rsidR="006703A3" w:rsidRPr="006703A3" w:rsidRDefault="006703A3" w:rsidP="006703A3">
      <w:pPr>
        <w:pStyle w:val="SAAbullets"/>
        <w:rPr>
          <w:szCs w:val="20"/>
        </w:rPr>
      </w:pPr>
      <w:r w:rsidRPr="006703A3">
        <w:rPr>
          <w:szCs w:val="20"/>
        </w:rPr>
        <w:t>responded accurately using the correct tense and with correct use of particles</w:t>
      </w:r>
    </w:p>
    <w:p w14:paraId="3C6913F6" w14:textId="77777777" w:rsidR="006703A3" w:rsidRPr="006703A3" w:rsidRDefault="006703A3" w:rsidP="006703A3">
      <w:pPr>
        <w:pStyle w:val="SAAbullets"/>
        <w:rPr>
          <w:szCs w:val="20"/>
        </w:rPr>
      </w:pPr>
      <w:r w:rsidRPr="006703A3">
        <w:rPr>
          <w:szCs w:val="20"/>
        </w:rPr>
        <w:t>used a variety of communication strategies to maintain conversation</w:t>
      </w:r>
    </w:p>
    <w:p w14:paraId="262FA6AD" w14:textId="77777777" w:rsidR="006703A3" w:rsidRPr="006703A3" w:rsidRDefault="006703A3" w:rsidP="006703A3">
      <w:pPr>
        <w:pStyle w:val="SAAbullets"/>
        <w:rPr>
          <w:szCs w:val="20"/>
        </w:rPr>
      </w:pPr>
      <w:r w:rsidRPr="006703A3">
        <w:rPr>
          <w:szCs w:val="20"/>
        </w:rPr>
        <w:t>showed flexibility and spontaneity in responding to questions</w:t>
      </w:r>
    </w:p>
    <w:p w14:paraId="0D19FA51" w14:textId="77777777" w:rsidR="006703A3" w:rsidRPr="006703A3" w:rsidRDefault="006703A3" w:rsidP="006703A3">
      <w:pPr>
        <w:pStyle w:val="SAAbullets"/>
        <w:rPr>
          <w:szCs w:val="20"/>
        </w:rPr>
      </w:pPr>
      <w:r w:rsidRPr="006703A3">
        <w:rPr>
          <w:szCs w:val="20"/>
        </w:rPr>
        <w:t>demonstrated engagement in the interaction by actively offering additional details</w:t>
      </w:r>
    </w:p>
    <w:p w14:paraId="38A4A322" w14:textId="77777777" w:rsidR="006703A3" w:rsidRPr="006703A3" w:rsidRDefault="006703A3" w:rsidP="006703A3">
      <w:pPr>
        <w:pStyle w:val="SAAbullets"/>
        <w:rPr>
          <w:szCs w:val="20"/>
        </w:rPr>
      </w:pPr>
      <w:r w:rsidRPr="006703A3">
        <w:rPr>
          <w:szCs w:val="20"/>
        </w:rPr>
        <w:t>used a wide range of cohesive devices effectively to elaborate their responses</w:t>
      </w:r>
    </w:p>
    <w:p w14:paraId="1F13218D" w14:textId="58400EEA" w:rsidR="006703A3" w:rsidRPr="006703A3" w:rsidRDefault="006703A3" w:rsidP="006703A3">
      <w:pPr>
        <w:pStyle w:val="SAAbullets"/>
        <w:rPr>
          <w:szCs w:val="20"/>
        </w:rPr>
      </w:pPr>
      <w:r w:rsidRPr="006703A3">
        <w:rPr>
          <w:szCs w:val="20"/>
        </w:rPr>
        <w:t>included a variety of linguistic structures when responding</w:t>
      </w:r>
    </w:p>
    <w:p w14:paraId="08FEA128" w14:textId="222DF5EB" w:rsidR="00AC77AA" w:rsidRDefault="006703A3" w:rsidP="00AC77AA">
      <w:pPr>
        <w:pStyle w:val="SAAbullets"/>
      </w:pPr>
      <w:r>
        <w:t>r</w:t>
      </w:r>
      <w:r w:rsidRPr="006703A3">
        <w:t>esponded with clear pronunciation</w:t>
      </w:r>
      <w:r>
        <w:t>.</w:t>
      </w:r>
    </w:p>
    <w:p w14:paraId="01BE6495" w14:textId="77777777" w:rsidR="00A73DC4" w:rsidRPr="00C61445" w:rsidRDefault="00A73DC4" w:rsidP="00A73DC4">
      <w:pPr>
        <w:pStyle w:val="SAAbodytextThemorelesssuccessful"/>
      </w:pPr>
      <w:r w:rsidRPr="00C61445">
        <w:t>The less successful responses commonly:</w:t>
      </w:r>
    </w:p>
    <w:p w14:paraId="552B4ED4" w14:textId="77777777" w:rsidR="006703A3" w:rsidRDefault="006703A3" w:rsidP="006703A3">
      <w:pPr>
        <w:pStyle w:val="SAAbullets"/>
      </w:pPr>
      <w:r>
        <w:t>included closed questions that did not allow for depth in the response</w:t>
      </w:r>
    </w:p>
    <w:p w14:paraId="797C0C87" w14:textId="2CD383DF" w:rsidR="006703A3" w:rsidRDefault="006703A3" w:rsidP="006703A3">
      <w:pPr>
        <w:pStyle w:val="SAAbullets"/>
      </w:pPr>
      <w:r>
        <w:t>followed a specific set of questions rather than following the natural flow of the conversation or the interest of the student, which did not encourage</w:t>
      </w:r>
      <w:r w:rsidR="73AF1CD7">
        <w:t xml:space="preserve"> or allow for</w:t>
      </w:r>
      <w:r>
        <w:t xml:space="preserve"> spontaneous discussion</w:t>
      </w:r>
    </w:p>
    <w:p w14:paraId="26F99E5E" w14:textId="77777777" w:rsidR="006703A3" w:rsidRDefault="006703A3" w:rsidP="006703A3">
      <w:pPr>
        <w:pStyle w:val="SAAbullets"/>
      </w:pPr>
      <w:r>
        <w:t>included long periods to process questions and formulate answers</w:t>
      </w:r>
    </w:p>
    <w:p w14:paraId="513D316C" w14:textId="77777777" w:rsidR="006703A3" w:rsidRDefault="006703A3" w:rsidP="006703A3">
      <w:pPr>
        <w:pStyle w:val="SAAbullets"/>
      </w:pPr>
      <w:r>
        <w:t>began with a self-introduction, which was not an interaction</w:t>
      </w:r>
    </w:p>
    <w:p w14:paraId="339DDBB2" w14:textId="77777777" w:rsidR="006703A3" w:rsidRDefault="006703A3" w:rsidP="006703A3">
      <w:pPr>
        <w:pStyle w:val="SAAbullets"/>
      </w:pPr>
      <w:r>
        <w:t>included frequent basic particle and tense errors</w:t>
      </w:r>
    </w:p>
    <w:p w14:paraId="4A01FEE0" w14:textId="77777777" w:rsidR="006703A3" w:rsidRDefault="006703A3" w:rsidP="006703A3">
      <w:pPr>
        <w:pStyle w:val="SAAbullets"/>
      </w:pPr>
      <w:r>
        <w:t>used very basic vocabulary and very few linguistic structures in their responses</w:t>
      </w:r>
    </w:p>
    <w:p w14:paraId="499BAE97" w14:textId="77777777" w:rsidR="006703A3" w:rsidRDefault="006703A3" w:rsidP="006703A3">
      <w:pPr>
        <w:pStyle w:val="SAAbullets"/>
      </w:pPr>
      <w:r>
        <w:t>used English to answer the questions</w:t>
      </w:r>
    </w:p>
    <w:p w14:paraId="4FFD1190" w14:textId="2402BA59" w:rsidR="00AC77AA" w:rsidRDefault="006703A3" w:rsidP="006703A3">
      <w:pPr>
        <w:pStyle w:val="SAAbullets"/>
      </w:pPr>
      <w:r>
        <w:t>used learnt responses which were not relevant to the initial question or did not come across as a natural response.</w:t>
      </w:r>
    </w:p>
    <w:p w14:paraId="713AF876" w14:textId="77777777" w:rsidR="006703A3" w:rsidRDefault="006703A3" w:rsidP="006703A3">
      <w:pPr>
        <w:pStyle w:val="SAAHeading3"/>
      </w:pPr>
      <w:r>
        <w:t>Text Production</w:t>
      </w:r>
    </w:p>
    <w:p w14:paraId="08BEC7EC" w14:textId="7E5ACA70" w:rsidR="006703A3" w:rsidRDefault="006703A3" w:rsidP="006703A3">
      <w:pPr>
        <w:pStyle w:val="SAAbodytext"/>
      </w:pPr>
      <w:r>
        <w:t>The text production is a written text in Japanese. The text type, topic and length of the text production are chosen by the teacher. The text can be handwritten or typed.</w:t>
      </w:r>
    </w:p>
    <w:p w14:paraId="59E466E8" w14:textId="77777777" w:rsidR="006703A3" w:rsidRDefault="006703A3" w:rsidP="006703A3">
      <w:pPr>
        <w:pStyle w:val="SAAbodytext8mmabove"/>
      </w:pPr>
      <w:r>
        <w:t>Teachers can elicit more successful responses by:</w:t>
      </w:r>
    </w:p>
    <w:p w14:paraId="6A613E1E" w14:textId="2C89632D" w:rsidR="006703A3" w:rsidRDefault="006703A3" w:rsidP="006703A3">
      <w:pPr>
        <w:pStyle w:val="SAAbullets"/>
      </w:pPr>
      <w:r>
        <w:t>allowing students to be creative within the text production topic</w:t>
      </w:r>
    </w:p>
    <w:p w14:paraId="4C64C532" w14:textId="52E18FB8" w:rsidR="006703A3" w:rsidRDefault="006703A3" w:rsidP="006703A3">
      <w:pPr>
        <w:pStyle w:val="SAAbullets"/>
      </w:pPr>
      <w:r>
        <w:t xml:space="preserve">encouraging students to use </w:t>
      </w:r>
      <w:r w:rsidR="0897E1BB">
        <w:t>p</w:t>
      </w:r>
      <w:r>
        <w:t xml:space="preserve">olite </w:t>
      </w:r>
      <w:r w:rsidR="521883C4">
        <w:t>f</w:t>
      </w:r>
      <w:r>
        <w:t xml:space="preserve">orm when writing </w:t>
      </w:r>
      <w:r w:rsidR="67E3884E">
        <w:t>text,</w:t>
      </w:r>
      <w:r>
        <w:t xml:space="preserve"> unless very confident with the use of</w:t>
      </w:r>
      <w:r w:rsidR="428E6DF4">
        <w:t xml:space="preserve"> p</w:t>
      </w:r>
      <w:r>
        <w:t>lain form</w:t>
      </w:r>
      <w:r w:rsidR="7FBEF33C">
        <w:t>.</w:t>
      </w:r>
    </w:p>
    <w:p w14:paraId="415311FA" w14:textId="77777777" w:rsidR="006703A3" w:rsidRDefault="006703A3" w:rsidP="004A4339">
      <w:pPr>
        <w:pStyle w:val="SAAbodytextThemorelesssuccessful"/>
      </w:pPr>
      <w:r>
        <w:t>The more successful responses commonly:</w:t>
      </w:r>
    </w:p>
    <w:p w14:paraId="2AE57844" w14:textId="45258123" w:rsidR="006703A3" w:rsidRDefault="006703A3" w:rsidP="006703A3">
      <w:pPr>
        <w:pStyle w:val="SAAbullets"/>
      </w:pPr>
      <w:r>
        <w:t>allowed students to explore the topic in depth and be creative</w:t>
      </w:r>
    </w:p>
    <w:p w14:paraId="40439761" w14:textId="19333EE7" w:rsidR="006703A3" w:rsidRDefault="006703A3" w:rsidP="006703A3">
      <w:pPr>
        <w:pStyle w:val="SAAbullets"/>
      </w:pPr>
      <w:r>
        <w:t>included an extensive range of complex grammatical structures and demonstrate accuracy in their use</w:t>
      </w:r>
      <w:r w:rsidR="5BA159AD">
        <w:t xml:space="preserve">, </w:t>
      </w:r>
      <w:r w:rsidR="201C88E1">
        <w:t>with the structures used</w:t>
      </w:r>
      <w:r w:rsidR="5BA159AD">
        <w:t xml:space="preserve"> </w:t>
      </w:r>
      <w:r>
        <w:t>appropriately and naturally</w:t>
      </w:r>
    </w:p>
    <w:p w14:paraId="7C13336F" w14:textId="2BA63698" w:rsidR="006703A3" w:rsidRDefault="006703A3" w:rsidP="006703A3">
      <w:pPr>
        <w:pStyle w:val="SAAbullets"/>
      </w:pPr>
      <w:r>
        <w:t>clearly demonstrated the purpose and audience (which was also made clear through the task design)</w:t>
      </w:r>
    </w:p>
    <w:p w14:paraId="0063223D" w14:textId="54785B6C" w:rsidR="006703A3" w:rsidRDefault="006703A3" w:rsidP="006703A3">
      <w:pPr>
        <w:pStyle w:val="SAAbullets"/>
      </w:pPr>
      <w:r>
        <w:t>used a variety of cohesive structures to link ideas</w:t>
      </w:r>
    </w:p>
    <w:p w14:paraId="228933F8" w14:textId="285820D8" w:rsidR="006703A3" w:rsidRPr="006703A3" w:rsidRDefault="006703A3" w:rsidP="006703A3">
      <w:pPr>
        <w:pStyle w:val="SAAbullets"/>
      </w:pPr>
      <w:r>
        <w:t>used a variety of vocabulary.</w:t>
      </w:r>
    </w:p>
    <w:p w14:paraId="07A9294E" w14:textId="77777777" w:rsidR="006703A3" w:rsidRDefault="006703A3" w:rsidP="006703A3">
      <w:pPr>
        <w:pStyle w:val="SAAbodytextThemorelesssuccessful"/>
      </w:pPr>
      <w:r>
        <w:t>The less successful responses commonly:</w:t>
      </w:r>
    </w:p>
    <w:p w14:paraId="7FA25219" w14:textId="6135624B" w:rsidR="006703A3" w:rsidRDefault="006703A3" w:rsidP="006703A3">
      <w:pPr>
        <w:pStyle w:val="SAAbullets"/>
      </w:pPr>
      <w:r>
        <w:t>lacked depth in ideas</w:t>
      </w:r>
    </w:p>
    <w:p w14:paraId="11349533" w14:textId="659A4FD2" w:rsidR="006703A3" w:rsidRDefault="006703A3" w:rsidP="006703A3">
      <w:pPr>
        <w:pStyle w:val="SAAbullets"/>
      </w:pPr>
      <w:r>
        <w:t>included only basic grammatical structures</w:t>
      </w:r>
    </w:p>
    <w:p w14:paraId="294C92C8" w14:textId="33FAD90E" w:rsidR="006703A3" w:rsidRDefault="006703A3" w:rsidP="006703A3">
      <w:pPr>
        <w:pStyle w:val="SAAbullets"/>
      </w:pPr>
      <w:r>
        <w:t>included many grammatical errors, including tense, spelling and particle errors</w:t>
      </w:r>
    </w:p>
    <w:p w14:paraId="79A7C08B" w14:textId="229262C5" w:rsidR="006703A3" w:rsidRDefault="006703A3" w:rsidP="006703A3">
      <w:pPr>
        <w:pStyle w:val="SAAbullets"/>
      </w:pPr>
      <w:r>
        <w:lastRenderedPageBreak/>
        <w:t xml:space="preserve">did not include prescribed </w:t>
      </w:r>
      <w:r w:rsidR="1457C05D">
        <w:t>K</w:t>
      </w:r>
      <w:r>
        <w:t>anji characters as listed in the Subject Outline</w:t>
      </w:r>
    </w:p>
    <w:p w14:paraId="3392960C" w14:textId="5D785DCF" w:rsidR="006703A3" w:rsidRDefault="006703A3" w:rsidP="006703A3">
      <w:pPr>
        <w:pStyle w:val="SAAbullets"/>
      </w:pPr>
      <w:r>
        <w:t>did not use connective devices to link ideas</w:t>
      </w:r>
      <w:r w:rsidR="26611401">
        <w:t>,</w:t>
      </w:r>
      <w:r>
        <w:t xml:space="preserve"> but instead used a number of simple sentences</w:t>
      </w:r>
    </w:p>
    <w:p w14:paraId="19932673" w14:textId="2A028BA3" w:rsidR="006703A3" w:rsidRDefault="006703A3" w:rsidP="006703A3">
      <w:pPr>
        <w:pStyle w:val="SAAbullets"/>
      </w:pPr>
      <w:r>
        <w:t>relied heavily on google translate/dictionary and meaning was unclear due to incorrect word choice</w:t>
      </w:r>
    </w:p>
    <w:p w14:paraId="3D36C652" w14:textId="10F8A1D0" w:rsidR="006703A3" w:rsidRDefault="006703A3" w:rsidP="006703A3">
      <w:pPr>
        <w:pStyle w:val="SAAbullets"/>
      </w:pPr>
      <w:r>
        <w:t>did not include prescribed SACE grammar structures, but instead used difficult words and simple sentences to convey meaning</w:t>
      </w:r>
    </w:p>
    <w:p w14:paraId="796308A2" w14:textId="1766D166" w:rsidR="006703A3" w:rsidRDefault="006703A3" w:rsidP="006703A3">
      <w:pPr>
        <w:pStyle w:val="SAAbullets"/>
      </w:pPr>
      <w:r>
        <w:t>included grammar that was not used appropriately and naturally</w:t>
      </w:r>
      <w:r w:rsidR="00087093">
        <w:t>.</w:t>
      </w:r>
    </w:p>
    <w:p w14:paraId="674F2EAD" w14:textId="77777777" w:rsidR="006703A3" w:rsidRDefault="006703A3" w:rsidP="006703A3">
      <w:pPr>
        <w:pStyle w:val="SAAHeading3"/>
      </w:pPr>
      <w:r>
        <w:t>Text Analysis</w:t>
      </w:r>
    </w:p>
    <w:p w14:paraId="63BE9E8D" w14:textId="4ECA4C84" w:rsidR="006703A3" w:rsidRDefault="006703A3" w:rsidP="006703A3">
      <w:pPr>
        <w:pStyle w:val="SAAbodytext"/>
      </w:pPr>
      <w:r>
        <w:t>Students analyse a text in Japanese. This could be a written or spoken text. Questions relating to interpretation as well as language analysis must be included.</w:t>
      </w:r>
    </w:p>
    <w:p w14:paraId="28B68D11" w14:textId="77777777" w:rsidR="006703A3" w:rsidRDefault="006703A3" w:rsidP="006703A3">
      <w:pPr>
        <w:pStyle w:val="SAAbodytext8mmabove"/>
      </w:pPr>
      <w:r>
        <w:t>Teachers can elicit more successful responses by:</w:t>
      </w:r>
    </w:p>
    <w:p w14:paraId="41E64057" w14:textId="79FF8B39" w:rsidR="006703A3" w:rsidRPr="006703A3" w:rsidRDefault="006703A3" w:rsidP="006703A3">
      <w:pPr>
        <w:pStyle w:val="SAAbullets"/>
      </w:pPr>
      <w:r>
        <w:t>ensuring that questions about the text</w:t>
      </w:r>
      <w:r w:rsidR="7FF32D9B">
        <w:t xml:space="preserve"> </w:t>
      </w:r>
      <w:r w:rsidR="3E798CAF">
        <w:t>include</w:t>
      </w:r>
      <w:r>
        <w:t xml:space="preserve"> questions about </w:t>
      </w:r>
      <w:r w:rsidR="10200E79">
        <w:t xml:space="preserve">the </w:t>
      </w:r>
      <w:r>
        <w:t>language used,</w:t>
      </w:r>
      <w:r w:rsidR="71802C28">
        <w:t xml:space="preserve"> the</w:t>
      </w:r>
      <w:r>
        <w:t xml:space="preserve"> t</w:t>
      </w:r>
      <w:r w:rsidR="2631A09B">
        <w:t>e</w:t>
      </w:r>
      <w:r>
        <w:t>xt type and</w:t>
      </w:r>
      <w:r w:rsidR="0DCA39F8">
        <w:t xml:space="preserve"> the</w:t>
      </w:r>
      <w:r>
        <w:t xml:space="preserve"> purpose of the text.</w:t>
      </w:r>
    </w:p>
    <w:p w14:paraId="22D58328" w14:textId="77777777" w:rsidR="006703A3" w:rsidRDefault="006703A3" w:rsidP="006703A3">
      <w:pPr>
        <w:pStyle w:val="SAAbodytextThemorelesssuccessful"/>
      </w:pPr>
      <w:r>
        <w:t>The more successful responses commonly:</w:t>
      </w:r>
    </w:p>
    <w:p w14:paraId="741559A3" w14:textId="67C8C141" w:rsidR="006703A3" w:rsidRDefault="006703A3" w:rsidP="006703A3">
      <w:pPr>
        <w:pStyle w:val="SAAbullets"/>
      </w:pPr>
      <w:r>
        <w:t xml:space="preserve">included responses to language analysis questions where students were able to discuss text types, </w:t>
      </w:r>
      <w:r w:rsidR="38317C69">
        <w:t xml:space="preserve">the </w:t>
      </w:r>
      <w:r>
        <w:t>purpose of the text</w:t>
      </w:r>
      <w:r w:rsidR="188371A2">
        <w:t>s</w:t>
      </w:r>
      <w:r w:rsidR="210F99C6">
        <w:t xml:space="preserve"> and </w:t>
      </w:r>
      <w:r w:rsidR="45218DAB">
        <w:t xml:space="preserve">the </w:t>
      </w:r>
      <w:r>
        <w:t>style of language used in the text</w:t>
      </w:r>
      <w:r w:rsidR="18B4EF85">
        <w:t>s</w:t>
      </w:r>
    </w:p>
    <w:p w14:paraId="721CC6AF" w14:textId="432F25E4" w:rsidR="006703A3" w:rsidRDefault="006703A3" w:rsidP="006703A3">
      <w:pPr>
        <w:pStyle w:val="SAAbullets"/>
      </w:pPr>
      <w:r>
        <w:t>used language examples</w:t>
      </w:r>
      <w:r w:rsidR="76D6619A">
        <w:t xml:space="preserve"> and evidence from the text</w:t>
      </w:r>
      <w:r>
        <w:t xml:space="preserve"> to support their findings</w:t>
      </w:r>
    </w:p>
    <w:p w14:paraId="54FF2D2C" w14:textId="69376890" w:rsidR="006703A3" w:rsidRDefault="006703A3" w:rsidP="006703A3">
      <w:pPr>
        <w:pStyle w:val="SAAbullets"/>
      </w:pPr>
      <w:r>
        <w:t>demonstrated depth and breadth in their interpretation of meaning in texts.</w:t>
      </w:r>
    </w:p>
    <w:p w14:paraId="06D25B1F" w14:textId="77777777" w:rsidR="006703A3" w:rsidRDefault="006703A3" w:rsidP="006703A3">
      <w:pPr>
        <w:pStyle w:val="SAAbodytextThemorelesssuccessful"/>
      </w:pPr>
      <w:r>
        <w:t>The less successful responses commonly:</w:t>
      </w:r>
    </w:p>
    <w:p w14:paraId="4EFE72FA" w14:textId="347B2AEE" w:rsidR="006703A3" w:rsidRDefault="006703A3" w:rsidP="006703A3">
      <w:pPr>
        <w:pStyle w:val="SAAbullets"/>
      </w:pPr>
      <w:r>
        <w:t>did not include analysis of language in texts (questions to address this assessment design criteria may not have been included)</w:t>
      </w:r>
    </w:p>
    <w:p w14:paraId="128DBBF0" w14:textId="3043FE6E" w:rsidR="006703A3" w:rsidRDefault="1783EF02" w:rsidP="006703A3">
      <w:pPr>
        <w:pStyle w:val="SAAbullets"/>
      </w:pPr>
      <w:r>
        <w:t>did</w:t>
      </w:r>
      <w:r w:rsidR="006703A3">
        <w:t xml:space="preserve"> </w:t>
      </w:r>
      <w:r>
        <w:t xml:space="preserve">not use </w:t>
      </w:r>
      <w:r w:rsidR="006703A3">
        <w:t>evidence from the text as examples to support their findings</w:t>
      </w:r>
    </w:p>
    <w:p w14:paraId="626F94DE" w14:textId="11B3B3EB" w:rsidR="006703A3" w:rsidRDefault="006703A3" w:rsidP="006703A3">
      <w:pPr>
        <w:pStyle w:val="SAAbullets"/>
      </w:pPr>
      <w:r>
        <w:t>included only responses to questions from past examinations papers (interpretation questions only)</w:t>
      </w:r>
    </w:p>
    <w:p w14:paraId="5338AFB7" w14:textId="36FD1E97" w:rsidR="006703A3" w:rsidRDefault="006703A3" w:rsidP="006703A3">
      <w:pPr>
        <w:pStyle w:val="SAAbullets"/>
      </w:pPr>
      <w:r>
        <w:t>were marked on a number scheme, rather than assessed using the performance standards.</w:t>
      </w:r>
    </w:p>
    <w:p w14:paraId="3AABD7A6" w14:textId="4654F911" w:rsidR="00A73DC4" w:rsidRPr="00C61445" w:rsidRDefault="00A73DC4" w:rsidP="00A73DC4">
      <w:pPr>
        <w:pStyle w:val="SAAHeading2"/>
      </w:pPr>
      <w:r w:rsidRPr="00C61445">
        <w:t xml:space="preserve">Assessment Type </w:t>
      </w:r>
      <w:r>
        <w:t>2</w:t>
      </w:r>
      <w:r w:rsidRPr="00C61445">
        <w:t xml:space="preserve">: </w:t>
      </w:r>
      <w:r w:rsidR="006703A3" w:rsidRPr="006703A3">
        <w:t xml:space="preserve">In-depth </w:t>
      </w:r>
      <w:r w:rsidR="006703A3">
        <w:t>S</w:t>
      </w:r>
      <w:r w:rsidR="006703A3" w:rsidRPr="006703A3">
        <w:t>tudy</w:t>
      </w:r>
    </w:p>
    <w:p w14:paraId="2701DCC6" w14:textId="77777777" w:rsidR="006703A3" w:rsidRPr="006703A3" w:rsidRDefault="006703A3" w:rsidP="006703A3">
      <w:pPr>
        <w:pStyle w:val="SAAbodytext"/>
      </w:pPr>
      <w:r w:rsidRPr="006703A3">
        <w:t>The In-depth Study must include:</w:t>
      </w:r>
    </w:p>
    <w:p w14:paraId="0D7F5FA4" w14:textId="77777777" w:rsidR="006703A3" w:rsidRPr="006703A3" w:rsidRDefault="006703A3" w:rsidP="006703A3">
      <w:pPr>
        <w:pStyle w:val="SAAbullets"/>
        <w:rPr>
          <w:szCs w:val="20"/>
        </w:rPr>
      </w:pPr>
      <w:r w:rsidRPr="006703A3">
        <w:rPr>
          <w:szCs w:val="20"/>
        </w:rPr>
        <w:t>Oral presentation in Japanese</w:t>
      </w:r>
    </w:p>
    <w:p w14:paraId="6A84C388" w14:textId="77777777" w:rsidR="006703A3" w:rsidRPr="006703A3" w:rsidRDefault="006703A3" w:rsidP="006703A3">
      <w:pPr>
        <w:pStyle w:val="SAAbullets"/>
        <w:rPr>
          <w:szCs w:val="20"/>
        </w:rPr>
      </w:pPr>
      <w:r w:rsidRPr="006703A3">
        <w:rPr>
          <w:szCs w:val="20"/>
        </w:rPr>
        <w:t>Written response in Japanese</w:t>
      </w:r>
    </w:p>
    <w:p w14:paraId="024E3803" w14:textId="77777777" w:rsidR="006703A3" w:rsidRPr="006703A3" w:rsidRDefault="006703A3" w:rsidP="006703A3">
      <w:pPr>
        <w:pStyle w:val="SAAbullets"/>
        <w:rPr>
          <w:szCs w:val="20"/>
        </w:rPr>
      </w:pPr>
      <w:r w:rsidRPr="006703A3">
        <w:rPr>
          <w:szCs w:val="20"/>
        </w:rPr>
        <w:t>English reflection.</w:t>
      </w:r>
    </w:p>
    <w:p w14:paraId="0DC78B62" w14:textId="45718345" w:rsidR="006703A3" w:rsidRPr="006703A3" w:rsidRDefault="006703A3" w:rsidP="006703A3">
      <w:pPr>
        <w:pStyle w:val="SAAbodytext"/>
      </w:pPr>
      <w:r>
        <w:t>Each task must differ in context, purpose and audience. Common topics in 202</w:t>
      </w:r>
      <w:r w:rsidR="68D8653D">
        <w:t>2</w:t>
      </w:r>
      <w:r>
        <w:t xml:space="preserve"> included anime, sumo, Japanese food, tourist attractions, and geisha.</w:t>
      </w:r>
    </w:p>
    <w:p w14:paraId="3B3ADC3C" w14:textId="77777777" w:rsidR="006703A3" w:rsidRPr="006703A3" w:rsidRDefault="006703A3" w:rsidP="006703A3">
      <w:pPr>
        <w:pStyle w:val="SAAHeading3"/>
      </w:pPr>
      <w:r w:rsidRPr="006703A3">
        <w:t>Oral Presentation in Japanese</w:t>
      </w:r>
    </w:p>
    <w:p w14:paraId="5C1FCC07" w14:textId="77777777" w:rsidR="006703A3" w:rsidRPr="006703A3" w:rsidRDefault="006703A3" w:rsidP="006703A3">
      <w:pPr>
        <w:pStyle w:val="SAAbodytext"/>
      </w:pPr>
      <w:r w:rsidRPr="006703A3">
        <w:t>The Oral Presentation is 3–5 minutes long.</w:t>
      </w:r>
    </w:p>
    <w:p w14:paraId="7F172D04" w14:textId="77777777" w:rsidR="006703A3" w:rsidRDefault="006703A3" w:rsidP="006703A3">
      <w:pPr>
        <w:pStyle w:val="SAAbodytext8mmabove"/>
      </w:pPr>
      <w:r>
        <w:t>Teachers can elicit more successful responses by:</w:t>
      </w:r>
    </w:p>
    <w:p w14:paraId="612E104C" w14:textId="33C84DC6" w:rsidR="006703A3" w:rsidRDefault="006703A3" w:rsidP="006703A3">
      <w:pPr>
        <w:pStyle w:val="SAAbullets"/>
      </w:pPr>
      <w:r>
        <w:t>encouraging students to choose topics they are interested in</w:t>
      </w:r>
    </w:p>
    <w:p w14:paraId="0A8514B9" w14:textId="7D0AE4D6" w:rsidR="006703A3" w:rsidRDefault="006703A3" w:rsidP="006703A3">
      <w:pPr>
        <w:pStyle w:val="SAAbullets"/>
      </w:pPr>
      <w:r>
        <w:t>encouraging students to research interesting subtopics within the main topic of research.</w:t>
      </w:r>
    </w:p>
    <w:p w14:paraId="4AE30767" w14:textId="6111FF89" w:rsidR="006703A3" w:rsidRPr="006703A3" w:rsidRDefault="006703A3" w:rsidP="006703A3">
      <w:pPr>
        <w:pStyle w:val="SAAbodytextThemorelesssuccessful"/>
      </w:pPr>
      <w:r w:rsidRPr="006703A3">
        <w:t>The more successful responses commonly:</w:t>
      </w:r>
    </w:p>
    <w:p w14:paraId="029FD29D" w14:textId="77777777" w:rsidR="006703A3" w:rsidRPr="006703A3" w:rsidRDefault="006703A3" w:rsidP="006703A3">
      <w:pPr>
        <w:pStyle w:val="SAAbullets"/>
        <w:rPr>
          <w:szCs w:val="20"/>
        </w:rPr>
      </w:pPr>
      <w:r w:rsidRPr="006703A3">
        <w:rPr>
          <w:szCs w:val="20"/>
        </w:rPr>
        <w:t>discussed the chosen topic in depth, using current statistics, interesting information and current issues related to the topic.</w:t>
      </w:r>
    </w:p>
    <w:p w14:paraId="485F7C7E" w14:textId="77777777" w:rsidR="006703A3" w:rsidRPr="006703A3" w:rsidRDefault="006703A3" w:rsidP="006703A3">
      <w:pPr>
        <w:pStyle w:val="SAAbullets"/>
        <w:rPr>
          <w:szCs w:val="20"/>
        </w:rPr>
      </w:pPr>
      <w:r w:rsidRPr="006703A3">
        <w:rPr>
          <w:szCs w:val="20"/>
        </w:rPr>
        <w:t>demonstrated a deep understanding of the researched topic</w:t>
      </w:r>
    </w:p>
    <w:p w14:paraId="1237D51B" w14:textId="77777777" w:rsidR="006703A3" w:rsidRPr="006703A3" w:rsidRDefault="006703A3" w:rsidP="006703A3">
      <w:pPr>
        <w:pStyle w:val="SAAbullets"/>
        <w:rPr>
          <w:szCs w:val="20"/>
        </w:rPr>
      </w:pPr>
      <w:r w:rsidRPr="006703A3">
        <w:rPr>
          <w:szCs w:val="20"/>
        </w:rPr>
        <w:t>were well structured in their presentation of the topic</w:t>
      </w:r>
    </w:p>
    <w:p w14:paraId="02F7236F" w14:textId="77777777" w:rsidR="006703A3" w:rsidRPr="006703A3" w:rsidRDefault="006703A3" w:rsidP="006703A3">
      <w:pPr>
        <w:pStyle w:val="SAAbullets"/>
        <w:rPr>
          <w:szCs w:val="20"/>
        </w:rPr>
      </w:pPr>
      <w:r w:rsidRPr="006703A3">
        <w:rPr>
          <w:szCs w:val="20"/>
        </w:rPr>
        <w:lastRenderedPageBreak/>
        <w:t>included an extensive range of complex grammatical structures from the prescribed list as detailed in the Subject Outline.</w:t>
      </w:r>
    </w:p>
    <w:p w14:paraId="5E171CC2" w14:textId="77777777" w:rsidR="006703A3" w:rsidRPr="006703A3" w:rsidRDefault="006703A3" w:rsidP="006703A3">
      <w:pPr>
        <w:pStyle w:val="SAAbullets"/>
        <w:rPr>
          <w:szCs w:val="20"/>
        </w:rPr>
      </w:pPr>
      <w:r w:rsidRPr="006703A3">
        <w:rPr>
          <w:szCs w:val="20"/>
        </w:rPr>
        <w:t>were presented fluently, with very good pronunciation and intonation</w:t>
      </w:r>
    </w:p>
    <w:p w14:paraId="37B72A9A" w14:textId="77777777" w:rsidR="006703A3" w:rsidRPr="006703A3" w:rsidRDefault="006703A3" w:rsidP="006703A3">
      <w:pPr>
        <w:pStyle w:val="SAAbullets"/>
        <w:rPr>
          <w:szCs w:val="20"/>
        </w:rPr>
      </w:pPr>
      <w:r w:rsidRPr="006703A3">
        <w:rPr>
          <w:szCs w:val="20"/>
        </w:rPr>
        <w:t>demonstrated clear and accurate pronunciation of more sophisticated vocabulary specific to the topic</w:t>
      </w:r>
    </w:p>
    <w:p w14:paraId="3EA1A845" w14:textId="77777777" w:rsidR="006703A3" w:rsidRDefault="006703A3" w:rsidP="006703A3">
      <w:pPr>
        <w:pStyle w:val="SAAbullets"/>
        <w:rPr>
          <w:szCs w:val="20"/>
        </w:rPr>
      </w:pPr>
      <w:r>
        <w:rPr>
          <w:szCs w:val="20"/>
        </w:rPr>
        <w:t>d</w:t>
      </w:r>
      <w:r w:rsidRPr="006703A3">
        <w:rPr>
          <w:szCs w:val="20"/>
        </w:rPr>
        <w:t>iscussed interesting topics related to the main topic of investigation.</w:t>
      </w:r>
    </w:p>
    <w:p w14:paraId="08EA248C" w14:textId="61456788" w:rsidR="006703A3" w:rsidRPr="006703A3" w:rsidRDefault="006703A3" w:rsidP="006703A3">
      <w:pPr>
        <w:pStyle w:val="SAAbodytextThemorelesssuccessful"/>
      </w:pPr>
      <w:r w:rsidRPr="006703A3">
        <w:t>The less successful responses commonly:</w:t>
      </w:r>
    </w:p>
    <w:p w14:paraId="1988D718" w14:textId="77777777" w:rsidR="006703A3" w:rsidRPr="006703A3" w:rsidRDefault="006703A3" w:rsidP="006703A3">
      <w:pPr>
        <w:pStyle w:val="SAAbullets"/>
        <w:rPr>
          <w:szCs w:val="20"/>
        </w:rPr>
      </w:pPr>
      <w:r w:rsidRPr="006703A3">
        <w:rPr>
          <w:szCs w:val="20"/>
        </w:rPr>
        <w:t>provided basic and well-known information on the chosen topic</w:t>
      </w:r>
    </w:p>
    <w:p w14:paraId="31B06B18" w14:textId="77777777" w:rsidR="006703A3" w:rsidRPr="006703A3" w:rsidRDefault="006703A3" w:rsidP="006703A3">
      <w:pPr>
        <w:pStyle w:val="SAAbullets"/>
        <w:rPr>
          <w:szCs w:val="20"/>
        </w:rPr>
      </w:pPr>
      <w:r w:rsidRPr="006703A3">
        <w:rPr>
          <w:szCs w:val="20"/>
        </w:rPr>
        <w:t>presented with pronunciation and intonation errors which impeded meaning</w:t>
      </w:r>
    </w:p>
    <w:p w14:paraId="5809341C" w14:textId="46FEF2AA" w:rsidR="006703A3" w:rsidRPr="006703A3" w:rsidRDefault="006703A3" w:rsidP="006703A3">
      <w:pPr>
        <w:pStyle w:val="SAAbullets"/>
      </w:pPr>
      <w:r>
        <w:t>used unfamiliar or ‘difficult’ words</w:t>
      </w:r>
      <w:r w:rsidR="0B9A570D">
        <w:t xml:space="preserve"> </w:t>
      </w:r>
      <w:r>
        <w:t>indicating a lack of understanding of their meaning</w:t>
      </w:r>
      <w:r w:rsidR="140D0306">
        <w:t xml:space="preserve">, which </w:t>
      </w:r>
      <w:r>
        <w:t>sometimes led to pronunciation and intonation errors.</w:t>
      </w:r>
    </w:p>
    <w:p w14:paraId="35670C5D" w14:textId="16A8B035" w:rsidR="006703A3" w:rsidRDefault="006703A3" w:rsidP="006703A3">
      <w:pPr>
        <w:pStyle w:val="SAAbullets"/>
      </w:pPr>
      <w:r>
        <w:t>exceeded or did not sustain the 3</w:t>
      </w:r>
      <w:r w:rsidR="640F5DA9">
        <w:t xml:space="preserve"> – </w:t>
      </w:r>
      <w:r w:rsidR="716B180C">
        <w:t>5-minute</w:t>
      </w:r>
      <w:r>
        <w:t xml:space="preserve"> time limit</w:t>
      </w:r>
    </w:p>
    <w:p w14:paraId="7420FF71" w14:textId="53CE2970" w:rsidR="006703A3" w:rsidRPr="006703A3" w:rsidRDefault="006703A3" w:rsidP="006703A3">
      <w:pPr>
        <w:pStyle w:val="SAAbullets"/>
        <w:rPr>
          <w:szCs w:val="20"/>
        </w:rPr>
      </w:pPr>
      <w:r>
        <w:rPr>
          <w:szCs w:val="20"/>
        </w:rPr>
        <w:t>p</w:t>
      </w:r>
      <w:r w:rsidRPr="006703A3">
        <w:rPr>
          <w:szCs w:val="20"/>
        </w:rPr>
        <w:t>resented with frequent pauses</w:t>
      </w:r>
      <w:r>
        <w:rPr>
          <w:szCs w:val="20"/>
        </w:rPr>
        <w:t>.</w:t>
      </w:r>
    </w:p>
    <w:p w14:paraId="30F49A1F" w14:textId="77777777" w:rsidR="006703A3" w:rsidRPr="006703A3" w:rsidRDefault="006703A3" w:rsidP="006703A3">
      <w:pPr>
        <w:pStyle w:val="SAAHeading3"/>
      </w:pPr>
      <w:r w:rsidRPr="006703A3">
        <w:t>Written Response in Japanese</w:t>
      </w:r>
    </w:p>
    <w:p w14:paraId="32C96BB5" w14:textId="5E38B39B" w:rsidR="006703A3" w:rsidRPr="006703A3" w:rsidRDefault="006703A3" w:rsidP="006703A3">
      <w:pPr>
        <w:pStyle w:val="SAAbodytext"/>
      </w:pPr>
      <w:r>
        <w:t xml:space="preserve">The Written Response in Japanese has a maximum character count of 600 characters. The text can be </w:t>
      </w:r>
      <w:r w:rsidR="58944C79">
        <w:t>handwritten</w:t>
      </w:r>
      <w:r>
        <w:t xml:space="preserve"> or typed.</w:t>
      </w:r>
    </w:p>
    <w:p w14:paraId="16D20E8A" w14:textId="77777777" w:rsidR="006703A3" w:rsidRPr="006703A3" w:rsidRDefault="006703A3" w:rsidP="006703A3">
      <w:pPr>
        <w:pStyle w:val="SAAbodytext8mmabove"/>
      </w:pPr>
      <w:r w:rsidRPr="006703A3">
        <w:t>Teachers can elicit more successful responses by:</w:t>
      </w:r>
    </w:p>
    <w:p w14:paraId="32943E29" w14:textId="103E9FD5" w:rsidR="006703A3" w:rsidRDefault="006703A3" w:rsidP="006703A3">
      <w:pPr>
        <w:pStyle w:val="SAAbullets"/>
        <w:rPr>
          <w:szCs w:val="20"/>
        </w:rPr>
      </w:pPr>
      <w:r>
        <w:rPr>
          <w:szCs w:val="20"/>
        </w:rPr>
        <w:t>e</w:t>
      </w:r>
      <w:r w:rsidRPr="006703A3">
        <w:rPr>
          <w:szCs w:val="20"/>
        </w:rPr>
        <w:t>ncouraging students to include more depth of ideas in their written response</w:t>
      </w:r>
      <w:r>
        <w:rPr>
          <w:szCs w:val="20"/>
        </w:rPr>
        <w:t>.</w:t>
      </w:r>
    </w:p>
    <w:p w14:paraId="7435CD6D" w14:textId="48850817" w:rsidR="006703A3" w:rsidRPr="006703A3" w:rsidRDefault="006703A3" w:rsidP="006703A3">
      <w:pPr>
        <w:pStyle w:val="SAAbodytextThemorelesssuccessful"/>
      </w:pPr>
      <w:r w:rsidRPr="006703A3">
        <w:t>The more successful responses commonly:</w:t>
      </w:r>
    </w:p>
    <w:p w14:paraId="4F16C429" w14:textId="77777777" w:rsidR="006703A3" w:rsidRPr="006703A3" w:rsidRDefault="006703A3" w:rsidP="006703A3">
      <w:pPr>
        <w:pStyle w:val="SAAbullets"/>
        <w:rPr>
          <w:szCs w:val="20"/>
        </w:rPr>
      </w:pPr>
      <w:r w:rsidRPr="006703A3">
        <w:rPr>
          <w:szCs w:val="20"/>
        </w:rPr>
        <w:t>included in-depth information on their chosen topic in the written response</w:t>
      </w:r>
    </w:p>
    <w:p w14:paraId="37703296" w14:textId="77777777" w:rsidR="006703A3" w:rsidRPr="006703A3" w:rsidRDefault="006703A3" w:rsidP="006703A3">
      <w:pPr>
        <w:pStyle w:val="SAAbullets"/>
        <w:rPr>
          <w:szCs w:val="20"/>
        </w:rPr>
      </w:pPr>
      <w:r w:rsidRPr="006703A3">
        <w:rPr>
          <w:szCs w:val="20"/>
        </w:rPr>
        <w:t>included an extensive range of complex grammatical structures</w:t>
      </w:r>
    </w:p>
    <w:p w14:paraId="6651683A" w14:textId="77777777" w:rsidR="006703A3" w:rsidRPr="006703A3" w:rsidRDefault="006703A3" w:rsidP="006703A3">
      <w:pPr>
        <w:pStyle w:val="SAAbullets"/>
        <w:rPr>
          <w:szCs w:val="20"/>
        </w:rPr>
      </w:pPr>
      <w:r w:rsidRPr="006703A3">
        <w:rPr>
          <w:szCs w:val="20"/>
        </w:rPr>
        <w:t>used a range of cohesive devices to link ideas</w:t>
      </w:r>
    </w:p>
    <w:p w14:paraId="5C185AB3" w14:textId="77777777" w:rsidR="006703A3" w:rsidRPr="006703A3" w:rsidRDefault="006703A3" w:rsidP="006703A3">
      <w:pPr>
        <w:pStyle w:val="SAAbullets"/>
        <w:rPr>
          <w:szCs w:val="20"/>
        </w:rPr>
      </w:pPr>
      <w:r w:rsidRPr="006703A3">
        <w:rPr>
          <w:szCs w:val="20"/>
        </w:rPr>
        <w:t>wrote with excellent control of language</w:t>
      </w:r>
    </w:p>
    <w:p w14:paraId="2D5C78DE" w14:textId="77777777" w:rsidR="006703A3" w:rsidRPr="006703A3" w:rsidRDefault="006703A3" w:rsidP="006703A3">
      <w:pPr>
        <w:pStyle w:val="SAAbullets"/>
        <w:rPr>
          <w:szCs w:val="20"/>
        </w:rPr>
      </w:pPr>
      <w:r w:rsidRPr="006703A3">
        <w:rPr>
          <w:szCs w:val="20"/>
        </w:rPr>
        <w:t>wrote in diary form and expressed feelings about their experiences after the event</w:t>
      </w:r>
    </w:p>
    <w:p w14:paraId="4F95AF72" w14:textId="77777777" w:rsidR="006703A3" w:rsidRPr="006703A3" w:rsidRDefault="006703A3" w:rsidP="006703A3">
      <w:pPr>
        <w:pStyle w:val="SAAbullets"/>
        <w:rPr>
          <w:szCs w:val="20"/>
        </w:rPr>
      </w:pPr>
      <w:r w:rsidRPr="006703A3">
        <w:rPr>
          <w:szCs w:val="20"/>
        </w:rPr>
        <w:t>explored the chosen In-Depth Study topic in a different context and text type, so that information could be shared differently to the Oral Presentation</w:t>
      </w:r>
    </w:p>
    <w:p w14:paraId="3C78773D" w14:textId="77777777" w:rsidR="006703A3" w:rsidRPr="006703A3" w:rsidRDefault="006703A3" w:rsidP="006703A3">
      <w:pPr>
        <w:pStyle w:val="SAAbullets"/>
        <w:rPr>
          <w:szCs w:val="20"/>
        </w:rPr>
      </w:pPr>
      <w:r w:rsidRPr="006703A3">
        <w:rPr>
          <w:szCs w:val="20"/>
        </w:rPr>
        <w:t>included interesting information and depth of ideas about the chosen topic</w:t>
      </w:r>
    </w:p>
    <w:p w14:paraId="74833C4B" w14:textId="44077FA0" w:rsidR="006703A3" w:rsidRPr="006703A3" w:rsidRDefault="006703A3" w:rsidP="006703A3">
      <w:pPr>
        <w:pStyle w:val="SAAbullets"/>
      </w:pPr>
      <w:r>
        <w:t>adhered to the text type. (</w:t>
      </w:r>
      <w:r w:rsidR="00C6587B">
        <w:t>e.g.</w:t>
      </w:r>
      <w:r>
        <w:t xml:space="preserve"> diary — was written in diary form and </w:t>
      </w:r>
      <w:r w:rsidR="65317886">
        <w:t>followed the conventions of the text type)</w:t>
      </w:r>
      <w:r>
        <w:t>.</w:t>
      </w:r>
    </w:p>
    <w:p w14:paraId="69AD00FB" w14:textId="77777777" w:rsidR="006703A3" w:rsidRPr="006703A3" w:rsidRDefault="006703A3" w:rsidP="006703A3">
      <w:pPr>
        <w:pStyle w:val="SAAbodytextThemorelesssuccessful"/>
      </w:pPr>
      <w:r w:rsidRPr="006703A3">
        <w:t>The less successful responses commonly:</w:t>
      </w:r>
    </w:p>
    <w:p w14:paraId="2D0B8137" w14:textId="77777777" w:rsidR="006703A3" w:rsidRPr="006703A3" w:rsidRDefault="006703A3" w:rsidP="006703A3">
      <w:pPr>
        <w:pStyle w:val="SAAbullets"/>
        <w:rPr>
          <w:szCs w:val="20"/>
        </w:rPr>
      </w:pPr>
      <w:r w:rsidRPr="006703A3">
        <w:rPr>
          <w:szCs w:val="20"/>
        </w:rPr>
        <w:t>included little information relevant to the chosen topic</w:t>
      </w:r>
    </w:p>
    <w:p w14:paraId="2D68E144" w14:textId="77777777" w:rsidR="006703A3" w:rsidRPr="006703A3" w:rsidRDefault="006703A3" w:rsidP="006703A3">
      <w:pPr>
        <w:pStyle w:val="SAAbullets"/>
        <w:rPr>
          <w:szCs w:val="20"/>
        </w:rPr>
      </w:pPr>
      <w:r w:rsidRPr="006703A3">
        <w:rPr>
          <w:szCs w:val="20"/>
        </w:rPr>
        <w:t>did not write with accuracy</w:t>
      </w:r>
    </w:p>
    <w:p w14:paraId="2B96AFB7" w14:textId="77777777" w:rsidR="006703A3" w:rsidRPr="006703A3" w:rsidRDefault="006703A3" w:rsidP="006703A3">
      <w:pPr>
        <w:pStyle w:val="SAAbullets"/>
        <w:rPr>
          <w:szCs w:val="20"/>
        </w:rPr>
      </w:pPr>
      <w:r w:rsidRPr="006703A3">
        <w:rPr>
          <w:szCs w:val="20"/>
        </w:rPr>
        <w:t>did not include a variety of grammatical structures</w:t>
      </w:r>
    </w:p>
    <w:p w14:paraId="4EDFDA4B" w14:textId="77777777" w:rsidR="006703A3" w:rsidRPr="006703A3" w:rsidRDefault="006703A3" w:rsidP="006703A3">
      <w:pPr>
        <w:pStyle w:val="SAAbullets"/>
        <w:rPr>
          <w:szCs w:val="20"/>
        </w:rPr>
      </w:pPr>
      <w:r w:rsidRPr="006703A3">
        <w:rPr>
          <w:szCs w:val="20"/>
        </w:rPr>
        <w:t>did not include a variety of cohesive structures to link ideas</w:t>
      </w:r>
    </w:p>
    <w:p w14:paraId="7CC64EC7" w14:textId="4F73207D" w:rsidR="006703A3" w:rsidRPr="006703A3" w:rsidRDefault="006703A3" w:rsidP="006703A3">
      <w:pPr>
        <w:pStyle w:val="SAAbullets"/>
      </w:pPr>
      <w:r>
        <w:t>were very similar</w:t>
      </w:r>
      <w:r w:rsidR="096622B8">
        <w:t>,</w:t>
      </w:r>
      <w:r>
        <w:t xml:space="preserve"> or in some cases the same in content and context to the Oral Presentation in Japanese</w:t>
      </w:r>
    </w:p>
    <w:p w14:paraId="5EC918D5" w14:textId="487D35CB" w:rsidR="006703A3" w:rsidRPr="006703A3" w:rsidRDefault="006703A3" w:rsidP="006703A3">
      <w:pPr>
        <w:pStyle w:val="SAAbullets"/>
      </w:pPr>
      <w:r>
        <w:t>expressed information about their chosen In-Depth Study topic in a very simple way and lacked in depth</w:t>
      </w:r>
      <w:r w:rsidR="4DED6C2B">
        <w:t xml:space="preserve"> and breadth</w:t>
      </w:r>
    </w:p>
    <w:p w14:paraId="63CA9CFC" w14:textId="60337DF9" w:rsidR="006703A3" w:rsidRPr="006703A3" w:rsidRDefault="006703A3" w:rsidP="77D803C1">
      <w:pPr>
        <w:pStyle w:val="SAAbullets"/>
      </w:pPr>
      <w:r>
        <w:t xml:space="preserve">did not follow a clearly designed structure or </w:t>
      </w:r>
      <w:r w:rsidR="2785070D">
        <w:t xml:space="preserve">follow </w:t>
      </w:r>
      <w:r>
        <w:t>text type conventions</w:t>
      </w:r>
    </w:p>
    <w:p w14:paraId="6EF5682E" w14:textId="77777777" w:rsidR="006703A3" w:rsidRPr="006703A3" w:rsidRDefault="006703A3" w:rsidP="006703A3">
      <w:pPr>
        <w:pStyle w:val="SAAbullets"/>
        <w:rPr>
          <w:szCs w:val="20"/>
        </w:rPr>
      </w:pPr>
      <w:r w:rsidRPr="006703A3">
        <w:rPr>
          <w:szCs w:val="20"/>
        </w:rPr>
        <w:t>exceeded the character limit of 600 characters.</w:t>
      </w:r>
    </w:p>
    <w:p w14:paraId="3C2A36D1" w14:textId="77777777" w:rsidR="006703A3" w:rsidRDefault="006703A3">
      <w:pPr>
        <w:spacing w:after="160" w:line="259" w:lineRule="auto"/>
        <w:rPr>
          <w:rFonts w:ascii="Roboto Medium" w:hAnsi="Roboto Medium"/>
        </w:rPr>
      </w:pPr>
      <w:r>
        <w:br w:type="page"/>
      </w:r>
    </w:p>
    <w:p w14:paraId="57AA977C" w14:textId="4A65BDAB" w:rsidR="006703A3" w:rsidRPr="006703A3" w:rsidRDefault="006703A3" w:rsidP="006703A3">
      <w:pPr>
        <w:pStyle w:val="SAAHeading3"/>
      </w:pPr>
      <w:r w:rsidRPr="006703A3">
        <w:lastRenderedPageBreak/>
        <w:t>English Reflection</w:t>
      </w:r>
    </w:p>
    <w:p w14:paraId="468243BE" w14:textId="77777777" w:rsidR="006703A3" w:rsidRPr="006703A3" w:rsidRDefault="006703A3" w:rsidP="006703A3">
      <w:pPr>
        <w:pStyle w:val="SAAbodytext"/>
      </w:pPr>
      <w:r w:rsidRPr="006703A3">
        <w:t>The English Reflection is a maximum of 600 words in written form or an oral presentation of 5-7 minutes.</w:t>
      </w:r>
    </w:p>
    <w:p w14:paraId="340C0304" w14:textId="77777777" w:rsidR="006703A3" w:rsidRPr="006703A3" w:rsidRDefault="006703A3" w:rsidP="006703A3">
      <w:pPr>
        <w:pStyle w:val="SAAbodytext8mmabove"/>
      </w:pPr>
      <w:r w:rsidRPr="006703A3">
        <w:t>Teachers can elicit more successful responses by:</w:t>
      </w:r>
    </w:p>
    <w:p w14:paraId="6748A3B8" w14:textId="66932CB4" w:rsidR="006703A3" w:rsidRPr="006703A3" w:rsidRDefault="006703A3" w:rsidP="006703A3">
      <w:pPr>
        <w:pStyle w:val="SAAbullets"/>
        <w:rPr>
          <w:szCs w:val="20"/>
        </w:rPr>
      </w:pPr>
      <w:r>
        <w:rPr>
          <w:szCs w:val="20"/>
        </w:rPr>
        <w:t>e</w:t>
      </w:r>
      <w:r w:rsidRPr="006703A3">
        <w:rPr>
          <w:szCs w:val="20"/>
        </w:rPr>
        <w:t xml:space="preserve">ncouraging students to reflect on their own culture and compare it to the </w:t>
      </w:r>
      <w:r>
        <w:rPr>
          <w:szCs w:val="20"/>
        </w:rPr>
        <w:t>J</w:t>
      </w:r>
      <w:r w:rsidRPr="006703A3">
        <w:rPr>
          <w:szCs w:val="20"/>
        </w:rPr>
        <w:t>apanese culture</w:t>
      </w:r>
    </w:p>
    <w:p w14:paraId="68BDBC7B" w14:textId="3E0CB131" w:rsidR="006703A3" w:rsidRPr="006703A3" w:rsidRDefault="006703A3" w:rsidP="006703A3">
      <w:pPr>
        <w:pStyle w:val="SAAbullets"/>
      </w:pPr>
      <w:r>
        <w:t xml:space="preserve">encourage students to </w:t>
      </w:r>
      <w:r w:rsidR="5352CEA9">
        <w:t>choose an</w:t>
      </w:r>
      <w:r>
        <w:t xml:space="preserve"> article about a current issue related to their chosen topic.</w:t>
      </w:r>
    </w:p>
    <w:p w14:paraId="0E6DA5BF" w14:textId="3A85C6C5" w:rsidR="006703A3" w:rsidRPr="006703A3" w:rsidRDefault="006703A3" w:rsidP="006703A3">
      <w:pPr>
        <w:pStyle w:val="SAAbodytextThemorelesssuccessful"/>
      </w:pPr>
      <w:r w:rsidRPr="006703A3">
        <w:t>The more successful responses commonly:</w:t>
      </w:r>
    </w:p>
    <w:p w14:paraId="1F7C3C12" w14:textId="77777777" w:rsidR="006703A3" w:rsidRPr="006703A3" w:rsidRDefault="006703A3" w:rsidP="006703A3">
      <w:pPr>
        <w:pStyle w:val="SAAbullets"/>
        <w:rPr>
          <w:szCs w:val="20"/>
        </w:rPr>
      </w:pPr>
      <w:r w:rsidRPr="006703A3">
        <w:rPr>
          <w:szCs w:val="20"/>
        </w:rPr>
        <w:t>reflected critically on how cultures, values, and beliefs were represented in texts</w:t>
      </w:r>
    </w:p>
    <w:p w14:paraId="1C5616EE" w14:textId="2FE4AD9C" w:rsidR="006703A3" w:rsidRDefault="006703A3" w:rsidP="77D803C1">
      <w:pPr>
        <w:pStyle w:val="SAAbullets"/>
      </w:pPr>
      <w:r>
        <w:t>made connections between their own cultural backgrounds, values and practices a</w:t>
      </w:r>
      <w:r w:rsidR="600A91F9">
        <w:t>s explored through the texts used</w:t>
      </w:r>
    </w:p>
    <w:p w14:paraId="72C7F9C3" w14:textId="2AD190DC" w:rsidR="006703A3" w:rsidRDefault="006703A3" w:rsidP="006703A3">
      <w:pPr>
        <w:pStyle w:val="SAAbullets"/>
        <w:rPr>
          <w:szCs w:val="20"/>
        </w:rPr>
      </w:pPr>
      <w:r w:rsidRPr="006703A3">
        <w:rPr>
          <w:szCs w:val="20"/>
        </w:rPr>
        <w:t>critically analysed texts and drew comparisons or differences between cultures</w:t>
      </w:r>
    </w:p>
    <w:p w14:paraId="44AF0AFC" w14:textId="2C0737B6" w:rsidR="006703A3" w:rsidRPr="006703A3" w:rsidRDefault="006703A3" w:rsidP="006703A3">
      <w:pPr>
        <w:pStyle w:val="SAAbullets"/>
      </w:pPr>
      <w:r>
        <w:t>reflected on a current issue associated with their chosen topic</w:t>
      </w:r>
    </w:p>
    <w:p w14:paraId="2AF35659" w14:textId="6467C9AC" w:rsidR="09DC1BC0" w:rsidRDefault="09DC1BC0" w:rsidP="77D803C1">
      <w:pPr>
        <w:pStyle w:val="SAAbullets"/>
      </w:pPr>
      <w:r>
        <w:t>depth of reflection of own practices and impact of the study was evident and thoughtful.</w:t>
      </w:r>
    </w:p>
    <w:p w14:paraId="7CC5A1E6" w14:textId="77777777" w:rsidR="006703A3" w:rsidRPr="006703A3" w:rsidRDefault="006703A3" w:rsidP="006703A3">
      <w:pPr>
        <w:pStyle w:val="SAAbodytextThemorelesssuccessful"/>
      </w:pPr>
      <w:r w:rsidRPr="006703A3">
        <w:t>The less successful responses commonly:</w:t>
      </w:r>
    </w:p>
    <w:p w14:paraId="44E102B2" w14:textId="77777777" w:rsidR="006703A3" w:rsidRPr="006703A3" w:rsidRDefault="006703A3" w:rsidP="006703A3">
      <w:pPr>
        <w:pStyle w:val="SAAbullets"/>
        <w:rPr>
          <w:szCs w:val="20"/>
        </w:rPr>
      </w:pPr>
      <w:r>
        <w:t>based their reflection on the content of what they had learnt through the chosen topic</w:t>
      </w:r>
    </w:p>
    <w:p w14:paraId="0731302C" w14:textId="77777777" w:rsidR="006703A3" w:rsidRPr="006703A3" w:rsidRDefault="006703A3" w:rsidP="006703A3">
      <w:pPr>
        <w:pStyle w:val="SAAbullets"/>
        <w:rPr>
          <w:szCs w:val="20"/>
        </w:rPr>
      </w:pPr>
      <w:r>
        <w:t>described their own values, without making connections with those represented in texts</w:t>
      </w:r>
    </w:p>
    <w:p w14:paraId="0511C2BB" w14:textId="77777777" w:rsidR="006703A3" w:rsidRPr="006703A3" w:rsidRDefault="006703A3" w:rsidP="006703A3">
      <w:pPr>
        <w:pStyle w:val="SAAbullets"/>
        <w:rPr>
          <w:szCs w:val="20"/>
        </w:rPr>
      </w:pPr>
      <w:r>
        <w:t>discussed content researched about their chosen topic rather than reflected on cultures and values within their chosen topic</w:t>
      </w:r>
    </w:p>
    <w:p w14:paraId="156842FF" w14:textId="77777777" w:rsidR="006703A3" w:rsidRPr="006703A3" w:rsidRDefault="006703A3" w:rsidP="006703A3">
      <w:pPr>
        <w:pStyle w:val="SAAbullets"/>
        <w:rPr>
          <w:szCs w:val="20"/>
        </w:rPr>
      </w:pPr>
      <w:r>
        <w:t>reflected mainly on their own learning and the research process rather than on cultures and values</w:t>
      </w:r>
    </w:p>
    <w:p w14:paraId="7915F05B" w14:textId="0897393A" w:rsidR="006703A3" w:rsidRPr="006703A3" w:rsidRDefault="006703A3" w:rsidP="006703A3">
      <w:pPr>
        <w:pStyle w:val="SAAbullets"/>
      </w:pPr>
      <w:r>
        <w:t>exceeded the 600 word or 5</w:t>
      </w:r>
      <w:r w:rsidR="00BA79DB">
        <w:t>–</w:t>
      </w:r>
      <w:r>
        <w:t xml:space="preserve">7 minute </w:t>
      </w:r>
      <w:r w:rsidR="0375855C">
        <w:t xml:space="preserve">time </w:t>
      </w:r>
      <w:r>
        <w:t>limit</w:t>
      </w:r>
    </w:p>
    <w:p w14:paraId="2E1E26FE" w14:textId="024E83DB" w:rsidR="006703A3" w:rsidRPr="006703A3" w:rsidRDefault="692E8E58" w:rsidP="006703A3">
      <w:pPr>
        <w:pStyle w:val="SAAbullets"/>
      </w:pPr>
      <w:r>
        <w:t>limited</w:t>
      </w:r>
      <w:r w:rsidR="006703A3">
        <w:t xml:space="preserve"> reflection of own practices and impact of the study.</w:t>
      </w:r>
    </w:p>
    <w:p w14:paraId="7DCAEEA5" w14:textId="4ECD6A54" w:rsidR="00C61445" w:rsidRPr="00C61445" w:rsidRDefault="00C61445" w:rsidP="00C61445">
      <w:pPr>
        <w:pStyle w:val="SAAHeading1"/>
      </w:pPr>
      <w:r w:rsidRPr="00C61445">
        <w:t>External Assessment</w:t>
      </w:r>
    </w:p>
    <w:p w14:paraId="6D3234A3" w14:textId="79FC7805" w:rsidR="00C61445" w:rsidRPr="00C61445" w:rsidRDefault="00C61445" w:rsidP="00C61445">
      <w:pPr>
        <w:pStyle w:val="SAAHeading2afterH1"/>
      </w:pPr>
      <w:r w:rsidRPr="00C61445">
        <w:t xml:space="preserve">Assessment Type 3: </w:t>
      </w:r>
      <w:r w:rsidR="006703A3">
        <w:t>Examination</w:t>
      </w:r>
    </w:p>
    <w:p w14:paraId="58266A46" w14:textId="77777777" w:rsidR="006703A3" w:rsidRDefault="006703A3" w:rsidP="006703A3">
      <w:pPr>
        <w:pStyle w:val="SAAbodytext"/>
      </w:pPr>
      <w:r>
        <w:t>150 students attended the 2022 Japanese Continuers Oral Examination. Overall, students demonstrated good conversation and discussion skills, with approximately 34% achieving an A grade.</w:t>
      </w:r>
    </w:p>
    <w:p w14:paraId="54C7E63B" w14:textId="77777777" w:rsidR="006703A3" w:rsidRDefault="006703A3" w:rsidP="006703A3">
      <w:pPr>
        <w:pStyle w:val="SAAHeading3"/>
      </w:pPr>
      <w:r>
        <w:t>Part 1: Conversation</w:t>
      </w:r>
    </w:p>
    <w:p w14:paraId="13D8475E" w14:textId="77777777" w:rsidR="006703A3" w:rsidRDefault="006703A3" w:rsidP="006703A3">
      <w:pPr>
        <w:pStyle w:val="SAAbodytextThemorelesssuccessful"/>
      </w:pPr>
      <w:r>
        <w:t>The more successful students commonly:</w:t>
      </w:r>
    </w:p>
    <w:p w14:paraId="6B36A422" w14:textId="7A156441" w:rsidR="006703A3" w:rsidRDefault="006703A3" w:rsidP="006703A3">
      <w:pPr>
        <w:pStyle w:val="SAAbullets"/>
      </w:pPr>
      <w:r>
        <w:t>listened to the examiners carefully and comprehended questions thoroughly</w:t>
      </w:r>
    </w:p>
    <w:p w14:paraId="2A439507" w14:textId="157820F4" w:rsidR="006703A3" w:rsidRDefault="006703A3" w:rsidP="006703A3">
      <w:pPr>
        <w:pStyle w:val="SAAbullets"/>
      </w:pPr>
      <w:r>
        <w:t>gave relevant responses in their own words</w:t>
      </w:r>
    </w:p>
    <w:p w14:paraId="7DB8FDF0" w14:textId="36F1C538" w:rsidR="006703A3" w:rsidRDefault="006703A3" w:rsidP="006703A3">
      <w:pPr>
        <w:pStyle w:val="SAAbullets"/>
      </w:pPr>
      <w:r>
        <w:t>did not reply with memorised answers</w:t>
      </w:r>
    </w:p>
    <w:p w14:paraId="3CF2DC92" w14:textId="28C59D9D" w:rsidR="006703A3" w:rsidRDefault="006703A3" w:rsidP="006703A3">
      <w:pPr>
        <w:pStyle w:val="SAAbullets"/>
      </w:pPr>
      <w:r>
        <w:t>comfortably went beyond the minimum answer by giving an appropriate amount of detail and information</w:t>
      </w:r>
    </w:p>
    <w:p w14:paraId="4C049498" w14:textId="0698E27D" w:rsidR="006703A3" w:rsidRDefault="006703A3" w:rsidP="006703A3">
      <w:pPr>
        <w:pStyle w:val="SAAbullets"/>
      </w:pPr>
      <w:r>
        <w:t>presented well</w:t>
      </w:r>
      <w:r w:rsidR="79192DD1">
        <w:t xml:space="preserve"> thought-out </w:t>
      </w:r>
      <w:r>
        <w:t>opinions and ideas with reasons</w:t>
      </w:r>
    </w:p>
    <w:p w14:paraId="66C576F7" w14:textId="2D8A1575" w:rsidR="006703A3" w:rsidRDefault="006703A3" w:rsidP="006703A3">
      <w:pPr>
        <w:pStyle w:val="SAAbullets"/>
      </w:pPr>
      <w:r>
        <w:t>gave interesting answers and engaged in follow-up interaction comfortably</w:t>
      </w:r>
    </w:p>
    <w:p w14:paraId="4071C336" w14:textId="5128E2DB" w:rsidR="006703A3" w:rsidRDefault="006703A3" w:rsidP="006703A3">
      <w:pPr>
        <w:pStyle w:val="SAAbullets"/>
      </w:pPr>
      <w:r>
        <w:t>expressed complex ideas accurately and effectively</w:t>
      </w:r>
    </w:p>
    <w:p w14:paraId="675AD485" w14:textId="79C474CD" w:rsidR="006703A3" w:rsidRDefault="006703A3" w:rsidP="006703A3">
      <w:pPr>
        <w:pStyle w:val="SAAbullets"/>
      </w:pPr>
      <w:r>
        <w:t>handled less-expected questions well</w:t>
      </w:r>
    </w:p>
    <w:p w14:paraId="2297CD5B" w14:textId="762077AC" w:rsidR="006703A3" w:rsidRDefault="10B17ACE" w:rsidP="006703A3">
      <w:pPr>
        <w:pStyle w:val="SAAbullets"/>
      </w:pPr>
      <w:r>
        <w:t>D</w:t>
      </w:r>
      <w:r w:rsidR="006703A3">
        <w:t xml:space="preserve">emonstrated </w:t>
      </w:r>
      <w:r>
        <w:t xml:space="preserve">a sound </w:t>
      </w:r>
      <w:r w:rsidR="006703A3">
        <w:t>knowledge of vocabulary and grammar expected for this level</w:t>
      </w:r>
    </w:p>
    <w:p w14:paraId="34ADEA23" w14:textId="011989D2" w:rsidR="006703A3" w:rsidRDefault="006703A3" w:rsidP="006703A3">
      <w:pPr>
        <w:pStyle w:val="SAAbullets"/>
      </w:pPr>
      <w:r>
        <w:t>spoke in complete sentences</w:t>
      </w:r>
    </w:p>
    <w:p w14:paraId="0EFBFE89" w14:textId="7782C888" w:rsidR="006703A3" w:rsidRDefault="006703A3" w:rsidP="006703A3">
      <w:pPr>
        <w:pStyle w:val="SAAbullets"/>
      </w:pPr>
      <w:r>
        <w:t>sought help/clarification effectively when needed</w:t>
      </w:r>
    </w:p>
    <w:p w14:paraId="74607B9F" w14:textId="4E9894F2" w:rsidR="006703A3" w:rsidRDefault="006703A3" w:rsidP="006703A3">
      <w:pPr>
        <w:pStyle w:val="SAAbullets"/>
      </w:pPr>
      <w:r>
        <w:t>spoke clearly in</w:t>
      </w:r>
      <w:r w:rsidR="27D3738A">
        <w:t xml:space="preserve"> an</w:t>
      </w:r>
      <w:r>
        <w:t xml:space="preserve"> appropriate pace and volume</w:t>
      </w:r>
    </w:p>
    <w:p w14:paraId="34738942" w14:textId="16CCA614" w:rsidR="006703A3" w:rsidRDefault="006703A3" w:rsidP="006703A3">
      <w:pPr>
        <w:pStyle w:val="SAAbullets"/>
      </w:pPr>
      <w:r>
        <w:lastRenderedPageBreak/>
        <w:t xml:space="preserve">maintained the natural flow of conversation </w:t>
      </w:r>
      <w:r w:rsidR="7E1EEFC0">
        <w:t>e.g.,</w:t>
      </w:r>
      <w:r>
        <w:t xml:space="preserve"> using fillers, confirming question</w:t>
      </w:r>
      <w:r w:rsidR="57E926C3">
        <w:t>s</w:t>
      </w:r>
      <w:r>
        <w:t>, and thanking the examiner when receiving help</w:t>
      </w:r>
    </w:p>
    <w:p w14:paraId="4F65849D" w14:textId="7B101FBD" w:rsidR="006703A3" w:rsidRDefault="006703A3" w:rsidP="006703A3">
      <w:pPr>
        <w:pStyle w:val="SAAbullets"/>
      </w:pPr>
      <w:r>
        <w:t xml:space="preserve">understood and used the formal register appropriately. </w:t>
      </w:r>
      <w:r w:rsidR="67E1F163">
        <w:t>(</w:t>
      </w:r>
      <w:r>
        <w:t xml:space="preserve">e.g. </w:t>
      </w:r>
      <w:r w:rsidRPr="68C0777B">
        <w:rPr>
          <w:rFonts w:ascii="MS Mincho" w:eastAsia="MS Mincho" w:hAnsi="MS Mincho" w:cs="MS Gothic"/>
        </w:rPr>
        <w:t xml:space="preserve">お名前 </w:t>
      </w:r>
      <w:r w:rsidRPr="68C0777B">
        <w:rPr>
          <w:rFonts w:ascii="MS Mincho" w:eastAsia="MS Mincho" w:hAnsi="MS Mincho"/>
        </w:rPr>
        <w:t xml:space="preserve">vs. </w:t>
      </w:r>
      <w:r w:rsidRPr="68C0777B">
        <w:rPr>
          <w:rFonts w:ascii="MS Mincho" w:eastAsia="MS Mincho" w:hAnsi="MS Mincho" w:cs="MS Gothic"/>
        </w:rPr>
        <w:t>名前</w:t>
      </w:r>
      <w:r w:rsidRPr="68C0777B">
        <w:rPr>
          <w:rFonts w:ascii="MS Mincho" w:eastAsia="MS Mincho" w:hAnsi="MS Mincho"/>
        </w:rPr>
        <w:t xml:space="preserve">, </w:t>
      </w:r>
      <w:r w:rsidRPr="68C0777B">
        <w:rPr>
          <w:rFonts w:ascii="MS Mincho" w:eastAsia="MS Mincho" w:hAnsi="MS Mincho" w:cs="MS Gothic"/>
        </w:rPr>
        <w:t>ご家族</w:t>
      </w:r>
      <w:r w:rsidRPr="68C0777B">
        <w:rPr>
          <w:rFonts w:ascii="MS Mincho" w:eastAsia="MS Mincho" w:hAnsi="MS Mincho"/>
        </w:rPr>
        <w:t xml:space="preserve"> vs. </w:t>
      </w:r>
      <w:r w:rsidRPr="68C0777B">
        <w:rPr>
          <w:rFonts w:ascii="MS Mincho" w:eastAsia="MS Mincho" w:hAnsi="MS Mincho" w:cs="MS Gothic"/>
        </w:rPr>
        <w:t>家族</w:t>
      </w:r>
      <w:r w:rsidRPr="68C0777B">
        <w:rPr>
          <w:rFonts w:ascii="MS Mincho" w:eastAsia="MS Mincho" w:hAnsi="MS Mincho"/>
        </w:rPr>
        <w:t xml:space="preserve">, </w:t>
      </w:r>
      <w:r w:rsidRPr="68C0777B">
        <w:rPr>
          <w:rFonts w:ascii="MS Mincho" w:eastAsia="MS Mincho" w:hAnsi="MS Mincho" w:cs="MS Gothic"/>
        </w:rPr>
        <w:t>お兄さん</w:t>
      </w:r>
      <w:r w:rsidRPr="68C0777B">
        <w:rPr>
          <w:rFonts w:ascii="MS Mincho" w:eastAsia="MS Mincho" w:hAnsi="MS Mincho"/>
        </w:rPr>
        <w:t xml:space="preserve"> vs. </w:t>
      </w:r>
      <w:r w:rsidRPr="68C0777B">
        <w:rPr>
          <w:rFonts w:ascii="MS Mincho" w:eastAsia="MS Mincho" w:hAnsi="MS Mincho" w:cs="MS Gothic"/>
        </w:rPr>
        <w:t>兄</w:t>
      </w:r>
      <w:r w:rsidRPr="68C0777B">
        <w:rPr>
          <w:rFonts w:ascii="MS Mincho" w:eastAsia="MS Mincho" w:hAnsi="MS Mincho"/>
        </w:rPr>
        <w:t xml:space="preserve">, </w:t>
      </w:r>
      <w:r w:rsidRPr="68C0777B">
        <w:rPr>
          <w:rFonts w:ascii="MS Mincho" w:eastAsia="MS Mincho" w:hAnsi="MS Mincho" w:cs="MS Gothic"/>
        </w:rPr>
        <w:t>すみません、もういちどおねがいします</w:t>
      </w:r>
      <w:r w:rsidRPr="68C0777B">
        <w:rPr>
          <w:rFonts w:ascii="MS Mincho" w:eastAsia="MS Mincho" w:hAnsi="MS Mincho"/>
        </w:rPr>
        <w:t xml:space="preserve"> vs. </w:t>
      </w:r>
      <w:r w:rsidRPr="68C0777B">
        <w:rPr>
          <w:rFonts w:ascii="MS Mincho" w:eastAsia="MS Mincho" w:hAnsi="MS Mincho" w:cs="MS Gothic"/>
        </w:rPr>
        <w:t>もういちど？</w:t>
      </w:r>
      <w:r w:rsidR="2E675670" w:rsidRPr="68C0777B">
        <w:rPr>
          <w:rFonts w:ascii="MS Mincho" w:eastAsia="MS Mincho" w:hAnsi="MS Mincho" w:cs="MS Gothic"/>
        </w:rPr>
        <w:t>)</w:t>
      </w:r>
    </w:p>
    <w:p w14:paraId="049D5A7F" w14:textId="77777777" w:rsidR="006703A3" w:rsidRDefault="006703A3" w:rsidP="006703A3">
      <w:pPr>
        <w:pStyle w:val="SAAbodytextThemorelesssuccessful"/>
      </w:pPr>
      <w:r>
        <w:t>The less successful students commonly:</w:t>
      </w:r>
    </w:p>
    <w:p w14:paraId="23A57D59" w14:textId="68F080D7" w:rsidR="006703A3" w:rsidRDefault="006703A3" w:rsidP="006703A3">
      <w:pPr>
        <w:pStyle w:val="SAAbullets"/>
      </w:pPr>
      <w:r>
        <w:t>did not fully understand the questions and gave irrelevant answers</w:t>
      </w:r>
    </w:p>
    <w:p w14:paraId="1EC6968D" w14:textId="2BA54B82" w:rsidR="006703A3" w:rsidRDefault="006703A3" w:rsidP="006703A3">
      <w:pPr>
        <w:pStyle w:val="SAAbullets"/>
      </w:pPr>
      <w:r>
        <w:t>relied on the question list from the SACE Board website and</w:t>
      </w:r>
      <w:r w:rsidR="78A3B7A3">
        <w:t xml:space="preserve"> used</w:t>
      </w:r>
      <w:r>
        <w:t xml:space="preserve"> rehearsed answers</w:t>
      </w:r>
    </w:p>
    <w:p w14:paraId="438A632F" w14:textId="26F1506F" w:rsidR="006703A3" w:rsidRDefault="006703A3" w:rsidP="006703A3">
      <w:pPr>
        <w:pStyle w:val="SAAbullets"/>
      </w:pPr>
      <w:r>
        <w:t xml:space="preserve">gave excessive answers through the recitation of long prepared answers, </w:t>
      </w:r>
      <w:r w:rsidR="5007DEA3">
        <w:t>taking over</w:t>
      </w:r>
      <w:r>
        <w:t xml:space="preserve"> the conversation</w:t>
      </w:r>
    </w:p>
    <w:p w14:paraId="2F0BD240" w14:textId="1C4904AF" w:rsidR="006703A3" w:rsidRDefault="006703A3" w:rsidP="006703A3">
      <w:pPr>
        <w:pStyle w:val="SAAbullets"/>
      </w:pPr>
      <w:r>
        <w:t>unsuccessfully tried to guess the meaning of a question instead of asking for clarification or help</w:t>
      </w:r>
    </w:p>
    <w:p w14:paraId="738DA25C" w14:textId="5821E779" w:rsidR="006703A3" w:rsidRDefault="006703A3" w:rsidP="006703A3">
      <w:pPr>
        <w:pStyle w:val="SAAbullets"/>
      </w:pPr>
      <w:r>
        <w:t>demonstrated insufficient knowledge of Stage 2 vocabulary and grammar</w:t>
      </w:r>
    </w:p>
    <w:p w14:paraId="1B9A9DB5" w14:textId="131A545F" w:rsidR="006703A3" w:rsidRDefault="006703A3" w:rsidP="006703A3">
      <w:pPr>
        <w:pStyle w:val="SAAbullets"/>
      </w:pPr>
      <w:r>
        <w:t>did not have strategies to deal with unexpected questions</w:t>
      </w:r>
      <w:r w:rsidR="3F6434F0">
        <w:t xml:space="preserve"> and</w:t>
      </w:r>
      <w:r>
        <w:t xml:space="preserve"> often ended up saying </w:t>
      </w:r>
      <w:r w:rsidRPr="77D803C1">
        <w:rPr>
          <w:rFonts w:ascii="MS Mincho" w:eastAsia="MS Mincho" w:hAnsi="MS Mincho"/>
          <w:lang w:eastAsia="ja-JP"/>
        </w:rPr>
        <w:t>分かりません。</w:t>
      </w:r>
    </w:p>
    <w:p w14:paraId="15A0ED04" w14:textId="61EC116F" w:rsidR="006703A3" w:rsidRDefault="006703A3" w:rsidP="006703A3">
      <w:pPr>
        <w:pStyle w:val="SAAbullets"/>
      </w:pPr>
      <w:r>
        <w:t>could answer simple questions only</w:t>
      </w:r>
    </w:p>
    <w:p w14:paraId="59B17823" w14:textId="19EF79EB" w:rsidR="006703A3" w:rsidRDefault="006703A3" w:rsidP="006703A3">
      <w:pPr>
        <w:pStyle w:val="SAAbullets"/>
      </w:pPr>
      <w:r>
        <w:t>gave short and minimum responses with little or no information</w:t>
      </w:r>
      <w:r w:rsidR="1AABB5AB">
        <w:t>/</w:t>
      </w:r>
      <w:r>
        <w:t>content</w:t>
      </w:r>
    </w:p>
    <w:p w14:paraId="085AADB6" w14:textId="1E92E5AE" w:rsidR="006703A3" w:rsidRDefault="006703A3" w:rsidP="006703A3">
      <w:pPr>
        <w:pStyle w:val="SAAbullets"/>
      </w:pPr>
      <w:r>
        <w:t>spoke hesitantly with many unnatural pauses</w:t>
      </w:r>
    </w:p>
    <w:p w14:paraId="19C6CE2D" w14:textId="2F6B6E4D" w:rsidR="006703A3" w:rsidRDefault="006703A3" w:rsidP="006703A3">
      <w:pPr>
        <w:pStyle w:val="SAAbullets"/>
      </w:pPr>
      <w:r>
        <w:t xml:space="preserve">used </w:t>
      </w:r>
      <w:r w:rsidR="2AFFA22F">
        <w:t xml:space="preserve">an </w:t>
      </w:r>
      <w:r>
        <w:t>excessive number of fillers</w:t>
      </w:r>
      <w:r w:rsidR="32C42E59">
        <w:t xml:space="preserve"> and were</w:t>
      </w:r>
      <w:r>
        <w:t xml:space="preserve"> unable to present</w:t>
      </w:r>
      <w:r w:rsidR="6F65AF97">
        <w:t xml:space="preserve"> </w:t>
      </w:r>
      <w:r>
        <w:t xml:space="preserve">content. (e.g. </w:t>
      </w:r>
      <w:r w:rsidRPr="67210A03">
        <w:rPr>
          <w:rFonts w:ascii="MS Mincho" w:eastAsia="MS Mincho" w:hAnsi="MS Mincho" w:cs="MS Mincho"/>
          <w:lang w:eastAsia="ja-JP"/>
        </w:rPr>
        <w:t>ええと</w:t>
      </w:r>
      <w:r w:rsidRPr="67210A03">
        <w:rPr>
          <w:rFonts w:ascii="MS Mincho" w:eastAsia="MS Mincho" w:hAnsi="MS Mincho" w:cs="MS Mincho"/>
          <w:lang w:val="en-US" w:eastAsia="ja-JP"/>
        </w:rPr>
        <w:t>、あのう</w:t>
      </w:r>
      <w:r w:rsidRPr="67210A03">
        <w:rPr>
          <w:rFonts w:eastAsia="MS Gothic" w:cs="MS Gothic"/>
        </w:rPr>
        <w:t>)</w:t>
      </w:r>
    </w:p>
    <w:p w14:paraId="7AE04A84" w14:textId="5E787CC1" w:rsidR="006703A3" w:rsidRDefault="006703A3" w:rsidP="006703A3">
      <w:pPr>
        <w:pStyle w:val="SAAbullets"/>
      </w:pPr>
      <w:r>
        <w:t>made frequent grammatical errors that impeded meaning. (</w:t>
      </w:r>
      <w:r w:rsidR="58973F2E">
        <w:t>e.g.</w:t>
      </w:r>
      <w:r>
        <w:t xml:space="preserve"> tense and particles)</w:t>
      </w:r>
    </w:p>
    <w:p w14:paraId="0997B6AC" w14:textId="376B0786" w:rsidR="006703A3" w:rsidRDefault="006703A3" w:rsidP="006703A3">
      <w:pPr>
        <w:pStyle w:val="SAAbullets"/>
      </w:pPr>
      <w:r>
        <w:t xml:space="preserve">did not understand when the same questions were asked in different ways. (e.g. </w:t>
      </w:r>
      <w:r w:rsidRPr="77D803C1">
        <w:rPr>
          <w:rFonts w:ascii="MS Mincho" w:eastAsia="MS Mincho" w:hAnsi="MS Mincho" w:cs="MS Gothic"/>
        </w:rPr>
        <w:t>どのくらい</w:t>
      </w:r>
      <w:r w:rsidRPr="77D803C1">
        <w:rPr>
          <w:rFonts w:ascii="MS Mincho" w:eastAsia="MS Mincho" w:hAnsi="MS Mincho"/>
        </w:rPr>
        <w:t>/</w:t>
      </w:r>
      <w:r w:rsidRPr="77D803C1">
        <w:rPr>
          <w:rFonts w:ascii="MS Mincho" w:eastAsia="MS Mincho" w:hAnsi="MS Mincho" w:cs="MS Gothic"/>
        </w:rPr>
        <w:t>何回</w:t>
      </w:r>
      <w:r w:rsidRPr="77D803C1">
        <w:rPr>
          <w:rFonts w:ascii="MS Mincho" w:eastAsia="MS Mincho" w:hAnsi="MS Mincho"/>
        </w:rPr>
        <w:t>/</w:t>
      </w:r>
      <w:r w:rsidRPr="77D803C1">
        <w:rPr>
          <w:rFonts w:ascii="MS Mincho" w:eastAsia="MS Mincho" w:hAnsi="MS Mincho" w:cs="MS Gothic"/>
        </w:rPr>
        <w:t>何時間</w:t>
      </w:r>
      <w:r w:rsidRPr="77D803C1">
        <w:rPr>
          <w:rFonts w:ascii="MS Mincho" w:eastAsia="MS Mincho" w:hAnsi="MS Mincho"/>
        </w:rPr>
        <w:t>,</w:t>
      </w:r>
      <w:r w:rsidRPr="77D803C1">
        <w:rPr>
          <w:rFonts w:ascii="MS Mincho" w:eastAsia="MS Mincho" w:hAnsi="MS Mincho" w:cs="MS Gothic"/>
        </w:rPr>
        <w:t xml:space="preserve"> 何で</w:t>
      </w:r>
      <w:r w:rsidRPr="77D803C1">
        <w:rPr>
          <w:rFonts w:ascii="MS Mincho" w:eastAsia="MS Mincho" w:hAnsi="MS Mincho"/>
        </w:rPr>
        <w:t>/</w:t>
      </w:r>
      <w:r w:rsidRPr="77D803C1">
        <w:rPr>
          <w:rFonts w:ascii="MS Mincho" w:eastAsia="MS Mincho" w:hAnsi="MS Mincho" w:cs="MS Gothic"/>
        </w:rPr>
        <w:t>どうやって</w:t>
      </w:r>
      <w:r w:rsidRPr="77D803C1">
        <w:rPr>
          <w:rFonts w:ascii="MS Mincho" w:eastAsia="MS Mincho" w:hAnsi="MS Mincho"/>
        </w:rPr>
        <w:t xml:space="preserve">, </w:t>
      </w:r>
      <w:r w:rsidRPr="77D803C1">
        <w:rPr>
          <w:rFonts w:ascii="MS Mincho" w:eastAsia="MS Mincho" w:hAnsi="MS Mincho" w:cs="MS Gothic"/>
        </w:rPr>
        <w:t>なぜ</w:t>
      </w:r>
      <w:r w:rsidRPr="77D803C1">
        <w:rPr>
          <w:rFonts w:ascii="MS Mincho" w:eastAsia="MS Mincho" w:hAnsi="MS Mincho"/>
        </w:rPr>
        <w:t>/</w:t>
      </w:r>
      <w:r w:rsidRPr="77D803C1">
        <w:rPr>
          <w:rFonts w:ascii="MS Mincho" w:eastAsia="MS Mincho" w:hAnsi="MS Mincho" w:cs="MS Gothic"/>
        </w:rPr>
        <w:t>どうして</w:t>
      </w:r>
      <w:r w:rsidRPr="77D803C1">
        <w:rPr>
          <w:rFonts w:ascii="MS Mincho" w:eastAsia="MS Mincho" w:hAnsi="MS Mincho"/>
        </w:rPr>
        <w:t xml:space="preserve">, </w:t>
      </w:r>
      <w:r w:rsidRPr="77D803C1">
        <w:rPr>
          <w:rFonts w:ascii="MS Mincho" w:eastAsia="MS Mincho" w:hAnsi="MS Mincho" w:cs="MS Gothic"/>
        </w:rPr>
        <w:t>ほうかご</w:t>
      </w:r>
      <w:r w:rsidRPr="77D803C1">
        <w:rPr>
          <w:rFonts w:ascii="MS Mincho" w:eastAsia="MS Mincho" w:hAnsi="MS Mincho"/>
        </w:rPr>
        <w:t>/</w:t>
      </w:r>
      <w:r w:rsidRPr="77D803C1">
        <w:rPr>
          <w:rFonts w:ascii="MS Mincho" w:eastAsia="MS Mincho" w:hAnsi="MS Mincho" w:cs="MS Gothic"/>
        </w:rPr>
        <w:t>じゅぎょうが終わってから</w:t>
      </w:r>
      <w:r w:rsidRPr="77D803C1">
        <w:rPr>
          <w:rFonts w:ascii="MS Mincho" w:eastAsia="MS Mincho" w:hAnsi="MS Mincho"/>
        </w:rPr>
        <w:t xml:space="preserve">, </w:t>
      </w:r>
      <w:r w:rsidRPr="77D803C1">
        <w:rPr>
          <w:rFonts w:ascii="MS Mincho" w:eastAsia="MS Mincho" w:hAnsi="MS Mincho" w:cs="MS Gothic"/>
        </w:rPr>
        <w:t>学校で何を勉強して</w:t>
      </w:r>
      <w:r w:rsidRPr="77D803C1">
        <w:rPr>
          <w:rFonts w:ascii="MS Mincho" w:eastAsia="MS Mincho" w:hAnsi="MS Mincho"/>
        </w:rPr>
        <w:t>/</w:t>
      </w:r>
      <w:r w:rsidRPr="77D803C1">
        <w:rPr>
          <w:rFonts w:ascii="MS Mincho" w:eastAsia="MS Mincho" w:hAnsi="MS Mincho" w:cs="MS Gothic"/>
        </w:rPr>
        <w:t>学校のかもく</w:t>
      </w:r>
      <w:r w:rsidRPr="77D803C1">
        <w:rPr>
          <w:rFonts w:eastAsia="MS Gothic" w:cs="MS Gothic"/>
        </w:rPr>
        <w:t>)</w:t>
      </w:r>
    </w:p>
    <w:p w14:paraId="1C479CC2" w14:textId="5B4B06F2" w:rsidR="006703A3" w:rsidRDefault="006703A3" w:rsidP="006703A3">
      <w:pPr>
        <w:pStyle w:val="SAAbullets"/>
      </w:pPr>
      <w:r>
        <w:t>poorly handled wh</w:t>
      </w:r>
      <w:r w:rsidR="10CA07DC">
        <w:t xml:space="preserve">o, what, where, why when, how </w:t>
      </w:r>
      <w:r>
        <w:t>questions.</w:t>
      </w:r>
    </w:p>
    <w:p w14:paraId="255FF407" w14:textId="77777777" w:rsidR="006703A3" w:rsidRDefault="006703A3" w:rsidP="006703A3">
      <w:pPr>
        <w:pStyle w:val="SAAHeading3"/>
      </w:pPr>
      <w:r>
        <w:t>Part 2: Discussion</w:t>
      </w:r>
    </w:p>
    <w:p w14:paraId="6D217062" w14:textId="77777777" w:rsidR="006703A3" w:rsidRDefault="006703A3" w:rsidP="006703A3">
      <w:pPr>
        <w:pStyle w:val="SAAbodytextThemorelesssuccessful"/>
      </w:pPr>
      <w:r>
        <w:t>The more successful students commonly:</w:t>
      </w:r>
    </w:p>
    <w:p w14:paraId="36E14727" w14:textId="552DDC5B" w:rsidR="006703A3" w:rsidRDefault="006703A3" w:rsidP="006703A3">
      <w:pPr>
        <w:pStyle w:val="SAAbullets"/>
      </w:pPr>
      <w:r>
        <w:t>had chosen a suitable (</w:t>
      </w:r>
      <w:r w:rsidR="2EE75090">
        <w:t>i.e.</w:t>
      </w:r>
      <w:r>
        <w:t xml:space="preserve"> manageable and sufficiently challenging) topic for their In-depth study</w:t>
      </w:r>
    </w:p>
    <w:p w14:paraId="7B737E34" w14:textId="45C3A09F" w:rsidR="006703A3" w:rsidRDefault="006703A3" w:rsidP="006703A3">
      <w:pPr>
        <w:pStyle w:val="SAAbullets"/>
      </w:pPr>
      <w:r>
        <w:t xml:space="preserve">demonstrated good understanding of </w:t>
      </w:r>
      <w:r w:rsidR="4432AC6D">
        <w:t xml:space="preserve">their chosen </w:t>
      </w:r>
      <w:r>
        <w:t>topic</w:t>
      </w:r>
    </w:p>
    <w:p w14:paraId="18BD8555" w14:textId="4F56EF79" w:rsidR="006703A3" w:rsidRDefault="006703A3" w:rsidP="006703A3">
      <w:pPr>
        <w:pStyle w:val="SAAbullets"/>
      </w:pPr>
      <w:r>
        <w:t>provided solid evidence of research (</w:t>
      </w:r>
      <w:r w:rsidR="46FFC93E">
        <w:t>e.g.</w:t>
      </w:r>
      <w:r>
        <w:t xml:space="preserve"> clear interpretation of books/websites used, not just the titles)</w:t>
      </w:r>
    </w:p>
    <w:p w14:paraId="39B0CBD8" w14:textId="43A2D52F" w:rsidR="006703A3" w:rsidRDefault="006703A3" w:rsidP="006703A3">
      <w:pPr>
        <w:pStyle w:val="SAAbullets"/>
      </w:pPr>
      <w:r>
        <w:t>made use of appropriate and authoritative sources for research</w:t>
      </w:r>
    </w:p>
    <w:p w14:paraId="4E88FFA0" w14:textId="4CFA41E5" w:rsidR="006703A3" w:rsidRDefault="006703A3" w:rsidP="006703A3">
      <w:pPr>
        <w:pStyle w:val="SAAbullets"/>
      </w:pPr>
      <w:r>
        <w:t>presented careful and insightful reflection</w:t>
      </w:r>
      <w:r w:rsidR="55D4C718">
        <w:t>s</w:t>
      </w:r>
      <w:r>
        <w:t xml:space="preserve"> on Japanese and own cultures, values, and practices</w:t>
      </w:r>
    </w:p>
    <w:p w14:paraId="78C37503" w14:textId="678D704F" w:rsidR="006703A3" w:rsidRDefault="006703A3" w:rsidP="006703A3">
      <w:pPr>
        <w:pStyle w:val="SAAbullets"/>
      </w:pPr>
      <w:r>
        <w:t>effectively presented reflection on their own learning</w:t>
      </w:r>
    </w:p>
    <w:p w14:paraId="7D6CF6C3" w14:textId="5B6B825F" w:rsidR="006703A3" w:rsidRDefault="006703A3" w:rsidP="006703A3">
      <w:pPr>
        <w:pStyle w:val="SAAbullets"/>
      </w:pPr>
      <w:r>
        <w:t>presented their main points of study accurately and effectively in the outline form (</w:t>
      </w:r>
      <w:r w:rsidR="651078FE">
        <w:t>e.g.</w:t>
      </w:r>
      <w:r>
        <w:t xml:space="preserve"> more specific and concise than general and broad)</w:t>
      </w:r>
    </w:p>
    <w:p w14:paraId="58438EA6" w14:textId="6104DC70" w:rsidR="006703A3" w:rsidRDefault="006703A3" w:rsidP="006703A3">
      <w:pPr>
        <w:pStyle w:val="SAAbullets"/>
      </w:pPr>
      <w:r>
        <w:t>thoroughly comprehended examiners’ questions and gave relevant answers in their own words</w:t>
      </w:r>
    </w:p>
    <w:p w14:paraId="32C4613A" w14:textId="43F3CE48" w:rsidR="006703A3" w:rsidRDefault="006703A3" w:rsidP="006703A3">
      <w:pPr>
        <w:pStyle w:val="SAAbullets"/>
      </w:pPr>
      <w:r>
        <w:t>effectively responded to questions for which they did not have rehearsed answers</w:t>
      </w:r>
    </w:p>
    <w:p w14:paraId="32D2CFA1" w14:textId="3450D93D" w:rsidR="006703A3" w:rsidRDefault="006703A3" w:rsidP="006703A3">
      <w:pPr>
        <w:pStyle w:val="SAAbullets"/>
      </w:pPr>
      <w:r>
        <w:t xml:space="preserve">took part in genuine discussion in a relaxed manner, without panicking, without evading by saying </w:t>
      </w:r>
      <w:r w:rsidRPr="67210A03">
        <w:rPr>
          <w:rFonts w:ascii="MS Mincho" w:eastAsia="MS Mincho" w:hAnsi="MS Mincho"/>
          <w:lang w:eastAsia="ja-JP"/>
        </w:rPr>
        <w:t>分かりません</w:t>
      </w:r>
      <w:r>
        <w:t xml:space="preserve">, and without </w:t>
      </w:r>
      <w:r w:rsidR="173C2460">
        <w:t>being overly concerned</w:t>
      </w:r>
      <w:r>
        <w:t xml:space="preserve"> about making minor grammatical errors.</w:t>
      </w:r>
    </w:p>
    <w:p w14:paraId="5C7419FF" w14:textId="7DCB694A" w:rsidR="006703A3" w:rsidRDefault="006703A3" w:rsidP="006703A3">
      <w:pPr>
        <w:pStyle w:val="SAAbullets"/>
      </w:pPr>
      <w:r>
        <w:t>displayed a good understanding of topic-specific vocabulary</w:t>
      </w:r>
    </w:p>
    <w:p w14:paraId="6D16228D" w14:textId="4B083142" w:rsidR="006703A3" w:rsidRDefault="006703A3" w:rsidP="006703A3">
      <w:pPr>
        <w:pStyle w:val="SAAbullets"/>
      </w:pPr>
      <w:r>
        <w:t>used a wide range of expressions, both simple and complex, accurately, and effectively</w:t>
      </w:r>
    </w:p>
    <w:p w14:paraId="0538700A" w14:textId="31B3A96A" w:rsidR="006703A3" w:rsidRDefault="006703A3" w:rsidP="006703A3">
      <w:pPr>
        <w:pStyle w:val="SAAbullets"/>
      </w:pPr>
      <w:r>
        <w:t>spoke in their own words rather than reciting memorised texts written by someone else</w:t>
      </w:r>
    </w:p>
    <w:p w14:paraId="612EEA00" w14:textId="01A54F64" w:rsidR="006703A3" w:rsidRDefault="006703A3" w:rsidP="006703A3">
      <w:pPr>
        <w:pStyle w:val="SAAbullets"/>
      </w:pPr>
      <w:r>
        <w:t>engaged the audience (examiners) well using effective body language, eye contact and intonation.</w:t>
      </w:r>
    </w:p>
    <w:p w14:paraId="679785ED" w14:textId="77777777" w:rsidR="00F716B9" w:rsidRDefault="00F716B9">
      <w:pPr>
        <w:spacing w:after="160" w:line="259" w:lineRule="auto"/>
        <w:rPr>
          <w:rFonts w:ascii="Roboto Light" w:hAnsi="Roboto Light"/>
          <w:i/>
          <w:sz w:val="20"/>
          <w:szCs w:val="20"/>
        </w:rPr>
      </w:pPr>
      <w:r>
        <w:br w:type="page"/>
      </w:r>
    </w:p>
    <w:p w14:paraId="73B19D0C" w14:textId="28267D09" w:rsidR="1DA2BAC4" w:rsidRDefault="1DA2BAC4" w:rsidP="67210A03">
      <w:pPr>
        <w:pStyle w:val="SAAbodytextThemorelesssuccessful"/>
      </w:pPr>
      <w:r>
        <w:lastRenderedPageBreak/>
        <w:t>The less successful students commonly:</w:t>
      </w:r>
    </w:p>
    <w:p w14:paraId="70E1CC13" w14:textId="78F06C20" w:rsidR="006703A3" w:rsidRDefault="006703A3" w:rsidP="67210A03">
      <w:pPr>
        <w:pStyle w:val="SAAbullets"/>
      </w:pPr>
      <w:r>
        <w:t>did not fully understand the examination procedures and requirements</w:t>
      </w:r>
    </w:p>
    <w:p w14:paraId="0D065DCE" w14:textId="79226072" w:rsidR="006703A3" w:rsidRDefault="006703A3" w:rsidP="67210A03">
      <w:pPr>
        <w:pStyle w:val="SAAbullets"/>
      </w:pPr>
      <w:r>
        <w:t xml:space="preserve">had chosen a topic that was too </w:t>
      </w:r>
      <w:r w:rsidR="35337C2A">
        <w:t xml:space="preserve">challenging </w:t>
      </w:r>
      <w:r>
        <w:t>for their language level</w:t>
      </w:r>
    </w:p>
    <w:p w14:paraId="48496281" w14:textId="56FADFFE" w:rsidR="006703A3" w:rsidRDefault="006703A3" w:rsidP="006703A3">
      <w:pPr>
        <w:pStyle w:val="SAAbullets"/>
      </w:pPr>
      <w:r>
        <w:t xml:space="preserve">had chosen a topic that was too broad or too simple to </w:t>
      </w:r>
      <w:r w:rsidR="7B75B565">
        <w:t>allow for</w:t>
      </w:r>
      <w:r>
        <w:t xml:space="preserve"> depth in discussion</w:t>
      </w:r>
    </w:p>
    <w:p w14:paraId="4254D152" w14:textId="5DC53617" w:rsidR="006703A3" w:rsidRDefault="006703A3" w:rsidP="006703A3">
      <w:pPr>
        <w:pStyle w:val="SAAbullets"/>
      </w:pPr>
      <w:r>
        <w:t xml:space="preserve">were unprepared/underprepared to talk about their main points </w:t>
      </w:r>
      <w:r w:rsidR="6B38971E">
        <w:t>as listed on</w:t>
      </w:r>
      <w:r>
        <w:t xml:space="preserve"> the outline form</w:t>
      </w:r>
    </w:p>
    <w:p w14:paraId="4AEF0431" w14:textId="446B2D9E" w:rsidR="006703A3" w:rsidRDefault="006703A3" w:rsidP="006703A3">
      <w:pPr>
        <w:pStyle w:val="SAAbullets"/>
      </w:pPr>
      <w:r>
        <w:t>were unable to display sufficient knowledge of their topic</w:t>
      </w:r>
    </w:p>
    <w:p w14:paraId="4E8097A1" w14:textId="514558FE" w:rsidR="006703A3" w:rsidRDefault="006703A3" w:rsidP="006703A3">
      <w:pPr>
        <w:pStyle w:val="SAAbullets"/>
      </w:pPr>
      <w:r>
        <w:t>provided only information or facts on their chosen topic, failing to answer interpretation and reflection questions</w:t>
      </w:r>
    </w:p>
    <w:p w14:paraId="3645CE6F" w14:textId="3A710056" w:rsidR="006703A3" w:rsidRDefault="006703A3" w:rsidP="006703A3">
      <w:pPr>
        <w:pStyle w:val="SAAbullets"/>
      </w:pPr>
      <w:r>
        <w:t>did not provide sufficient evidence of research (</w:t>
      </w:r>
      <w:r w:rsidR="73D8615B">
        <w:t>e.g.</w:t>
      </w:r>
      <w:r>
        <w:t xml:space="preserve"> could not </w:t>
      </w:r>
      <w:r w:rsidR="007B7755">
        <w:t xml:space="preserve">provide </w:t>
      </w:r>
      <w:r w:rsidR="2DB79A5F">
        <w:t>explanation of the sources</w:t>
      </w:r>
      <w:r>
        <w:t xml:space="preserve"> used)</w:t>
      </w:r>
    </w:p>
    <w:p w14:paraId="2F0D5516" w14:textId="32F126F2" w:rsidR="006703A3" w:rsidRDefault="006703A3" w:rsidP="006703A3">
      <w:pPr>
        <w:pStyle w:val="SAAbullets"/>
      </w:pPr>
      <w:r>
        <w:t>did not listen to entire questions, picked out key words (often from their dot points) and gave irrelevant responses</w:t>
      </w:r>
    </w:p>
    <w:p w14:paraId="2D8601E3" w14:textId="32842341" w:rsidR="006703A3" w:rsidRDefault="006703A3" w:rsidP="006703A3">
      <w:pPr>
        <w:pStyle w:val="SAAbullets"/>
      </w:pPr>
      <w:r>
        <w:t xml:space="preserve">did not understand basic expressions for IDS discussion (e.g. </w:t>
      </w:r>
      <w:r w:rsidRPr="67210A03">
        <w:rPr>
          <w:rFonts w:ascii="MS Mincho" w:eastAsia="MS Mincho" w:hAnsi="MS Mincho" w:cs="MS Gothic"/>
        </w:rPr>
        <w:t>どうやって</w:t>
      </w:r>
      <w:r w:rsidRPr="67210A03">
        <w:rPr>
          <w:rFonts w:ascii="MS Mincho" w:eastAsia="MS Mincho" w:hAnsi="MS Mincho"/>
        </w:rPr>
        <w:t xml:space="preserve">, </w:t>
      </w:r>
      <w:r w:rsidRPr="67210A03">
        <w:rPr>
          <w:rFonts w:ascii="MS Mincho" w:eastAsia="MS Mincho" w:hAnsi="MS Mincho" w:cs="MS Gothic"/>
        </w:rPr>
        <w:t>どうして</w:t>
      </w:r>
      <w:r w:rsidRPr="67210A03">
        <w:rPr>
          <w:rFonts w:ascii="MS Mincho" w:eastAsia="MS Mincho" w:hAnsi="MS Mincho"/>
        </w:rPr>
        <w:t xml:space="preserve">, </w:t>
      </w:r>
      <w:r w:rsidRPr="67210A03">
        <w:rPr>
          <w:rFonts w:ascii="MS Mincho" w:eastAsia="MS Mincho" w:hAnsi="MS Mincho" w:cs="MS Gothic"/>
        </w:rPr>
        <w:t>学びました</w:t>
      </w:r>
      <w:r w:rsidRPr="67210A03">
        <w:rPr>
          <w:rFonts w:ascii="MS Mincho" w:eastAsia="MS Mincho" w:hAnsi="MS Mincho"/>
        </w:rPr>
        <w:t xml:space="preserve">, </w:t>
      </w:r>
      <w:r w:rsidRPr="67210A03">
        <w:rPr>
          <w:rFonts w:ascii="MS Mincho" w:eastAsia="MS Mincho" w:hAnsi="MS Mincho" w:cs="MS Gothic"/>
        </w:rPr>
        <w:t>しらべました</w:t>
      </w:r>
      <w:r w:rsidRPr="67210A03">
        <w:rPr>
          <w:rFonts w:ascii="MS Mincho" w:eastAsia="MS Mincho" w:hAnsi="MS Mincho"/>
        </w:rPr>
        <w:t xml:space="preserve">, </w:t>
      </w:r>
      <w:r w:rsidRPr="67210A03">
        <w:rPr>
          <w:rFonts w:ascii="MS Mincho" w:eastAsia="MS Mincho" w:hAnsi="MS Mincho" w:cs="MS Gothic"/>
        </w:rPr>
        <w:t>分かりました</w:t>
      </w:r>
      <w:r w:rsidRPr="67210A03">
        <w:rPr>
          <w:rFonts w:ascii="MS Mincho" w:eastAsia="MS Mincho" w:hAnsi="MS Mincho"/>
        </w:rPr>
        <w:t xml:space="preserve">, </w:t>
      </w:r>
      <w:r w:rsidRPr="67210A03">
        <w:rPr>
          <w:rFonts w:ascii="MS Mincho" w:eastAsia="MS Mincho" w:hAnsi="MS Mincho" w:cs="MS Gothic"/>
        </w:rPr>
        <w:t>変わりました</w:t>
      </w:r>
      <w:r w:rsidRPr="67210A03">
        <w:rPr>
          <w:rFonts w:ascii="MS Mincho" w:eastAsia="MS Mincho" w:hAnsi="MS Mincho"/>
        </w:rPr>
        <w:t xml:space="preserve">, </w:t>
      </w:r>
      <w:r w:rsidRPr="67210A03">
        <w:rPr>
          <w:rFonts w:ascii="MS Mincho" w:eastAsia="MS Mincho" w:hAnsi="MS Mincho" w:cs="MS Gothic"/>
        </w:rPr>
        <w:t>多い</w:t>
      </w:r>
      <w:r w:rsidRPr="67210A03">
        <w:rPr>
          <w:rFonts w:ascii="MS Mincho" w:eastAsia="MS Mincho" w:hAnsi="MS Mincho"/>
        </w:rPr>
        <w:t xml:space="preserve">, </w:t>
      </w:r>
      <w:r w:rsidRPr="67210A03">
        <w:rPr>
          <w:rFonts w:ascii="MS Mincho" w:eastAsia="MS Mincho" w:hAnsi="MS Mincho" w:cs="MS Gothic"/>
        </w:rPr>
        <w:t>少ない</w:t>
      </w:r>
      <w:r w:rsidRPr="67210A03">
        <w:rPr>
          <w:rFonts w:ascii="MS Mincho" w:eastAsia="MS Mincho" w:hAnsi="MS Mincho"/>
        </w:rPr>
        <w:t xml:space="preserve">, </w:t>
      </w:r>
      <w:r w:rsidRPr="67210A03">
        <w:rPr>
          <w:rFonts w:ascii="MS Mincho" w:eastAsia="MS Mincho" w:hAnsi="MS Mincho" w:cs="MS Gothic"/>
        </w:rPr>
        <w:t>文化</w:t>
      </w:r>
      <w:r w:rsidRPr="67210A03">
        <w:rPr>
          <w:rFonts w:ascii="MS Mincho" w:eastAsia="MS Mincho" w:hAnsi="MS Mincho"/>
        </w:rPr>
        <w:t xml:space="preserve">, </w:t>
      </w:r>
      <w:r w:rsidRPr="67210A03">
        <w:rPr>
          <w:rFonts w:ascii="MS Mincho" w:eastAsia="MS Mincho" w:hAnsi="MS Mincho" w:cs="MS Gothic"/>
        </w:rPr>
        <w:t>かんけい</w:t>
      </w:r>
      <w:r w:rsidRPr="67210A03">
        <w:rPr>
          <w:rFonts w:ascii="MS Mincho" w:eastAsia="MS Mincho" w:hAnsi="MS Mincho"/>
        </w:rPr>
        <w:t xml:space="preserve">, </w:t>
      </w:r>
      <w:r w:rsidRPr="67210A03">
        <w:rPr>
          <w:rFonts w:ascii="MS Mincho" w:eastAsia="MS Mincho" w:hAnsi="MS Mincho" w:cs="MS Gothic"/>
        </w:rPr>
        <w:t>いみ</w:t>
      </w:r>
      <w:r w:rsidRPr="67210A03">
        <w:rPr>
          <w:rFonts w:ascii="MS Mincho" w:eastAsia="MS Mincho" w:hAnsi="MS Mincho"/>
        </w:rPr>
        <w:t>,</w:t>
      </w:r>
      <w:r w:rsidRPr="67210A03">
        <w:rPr>
          <w:rFonts w:ascii="MS Mincho" w:eastAsia="MS Mincho" w:hAnsi="MS Mincho" w:cs="MS Gothic"/>
        </w:rPr>
        <w:t>ちがい</w:t>
      </w:r>
      <w:r w:rsidRPr="67210A03">
        <w:rPr>
          <w:rFonts w:ascii="MS Mincho" w:eastAsia="MS Mincho" w:hAnsi="MS Mincho"/>
        </w:rPr>
        <w:t>/</w:t>
      </w:r>
      <w:r w:rsidRPr="67210A03">
        <w:rPr>
          <w:rFonts w:ascii="MS Mincho" w:eastAsia="MS Mincho" w:hAnsi="MS Mincho" w:cs="MS Gothic"/>
        </w:rPr>
        <w:t>ちがう</w:t>
      </w:r>
      <w:r>
        <w:t xml:space="preserve"> etc.)</w:t>
      </w:r>
    </w:p>
    <w:p w14:paraId="09033397" w14:textId="1C594ECE" w:rsidR="006703A3" w:rsidRDefault="006703A3" w:rsidP="006703A3">
      <w:pPr>
        <w:pStyle w:val="SAAbullets"/>
      </w:pPr>
      <w:r>
        <w:t xml:space="preserve">did not know how to handle </w:t>
      </w:r>
      <w:r w:rsidR="2C16B029">
        <w:t>more challenging</w:t>
      </w:r>
      <w:r>
        <w:t xml:space="preserve"> and/or less-expected questions</w:t>
      </w:r>
      <w:r w:rsidR="59916A58">
        <w:t xml:space="preserve"> and</w:t>
      </w:r>
      <w:r>
        <w:t xml:space="preserve"> terminated </w:t>
      </w:r>
      <w:r w:rsidR="6DFA3548">
        <w:t xml:space="preserve">the </w:t>
      </w:r>
      <w:r>
        <w:t xml:space="preserve">interaction saying </w:t>
      </w:r>
      <w:r w:rsidRPr="67210A03">
        <w:rPr>
          <w:rFonts w:ascii="MS Mincho" w:eastAsia="MS Mincho" w:hAnsi="MS Mincho"/>
          <w:lang w:eastAsia="ja-JP"/>
        </w:rPr>
        <w:t>分かりません</w:t>
      </w:r>
      <w:r w:rsidR="3031FD5F" w:rsidRPr="67210A03">
        <w:rPr>
          <w:rFonts w:ascii="MS Mincho" w:eastAsia="MS Mincho" w:hAnsi="MS Mincho"/>
          <w:lang w:eastAsia="ja-JP"/>
        </w:rPr>
        <w:t xml:space="preserve"> </w:t>
      </w:r>
      <w:r w:rsidRPr="67210A03">
        <w:rPr>
          <w:rFonts w:ascii="MS Mincho" w:eastAsia="MS Mincho" w:hAnsi="MS Mincho"/>
          <w:lang w:val="en-US" w:eastAsia="ja-JP"/>
        </w:rPr>
        <w:t xml:space="preserve">or </w:t>
      </w:r>
      <w:r w:rsidRPr="67210A03">
        <w:rPr>
          <w:rFonts w:ascii="MS Mincho" w:eastAsia="MS Mincho" w:hAnsi="MS Mincho"/>
          <w:lang w:eastAsia="ja-JP"/>
        </w:rPr>
        <w:t>しらべませんでした</w:t>
      </w:r>
      <w:r w:rsidRPr="67210A03">
        <w:rPr>
          <w:rFonts w:ascii="MS Mincho" w:eastAsia="MS Mincho" w:hAnsi="MS Mincho" w:cs="MS Gothic"/>
        </w:rPr>
        <w:t>。</w:t>
      </w:r>
    </w:p>
    <w:p w14:paraId="5ADEDE54" w14:textId="0C73F9D0" w:rsidR="006703A3" w:rsidRDefault="006703A3" w:rsidP="006703A3">
      <w:pPr>
        <w:pStyle w:val="SAAbullets"/>
      </w:pPr>
      <w:r>
        <w:t>relied heavily on memorised answers, which were too often long and irrelevant to the questions asked</w:t>
      </w:r>
    </w:p>
    <w:p w14:paraId="33041861" w14:textId="73093C36" w:rsidR="006703A3" w:rsidRDefault="006703A3" w:rsidP="006703A3">
      <w:pPr>
        <w:pStyle w:val="SAAbullets"/>
      </w:pPr>
      <w:r>
        <w:t xml:space="preserve">provided limited answers to reflection questions. e.g. </w:t>
      </w:r>
      <w:r w:rsidRPr="67210A03">
        <w:rPr>
          <w:rFonts w:ascii="MS Mincho" w:eastAsia="MS Mincho" w:hAnsi="MS Mincho" w:cs="MS Gothic"/>
        </w:rPr>
        <w:t>おもしろかった、むずかしかった</w:t>
      </w:r>
      <w:r>
        <w:t xml:space="preserve"> without being able to say what, why and/or how.</w:t>
      </w:r>
    </w:p>
    <w:p w14:paraId="7EDD745E" w14:textId="77777777" w:rsidR="006703A3" w:rsidRDefault="006703A3" w:rsidP="006703A3">
      <w:pPr>
        <w:pStyle w:val="SAAHeading3"/>
      </w:pPr>
      <w:r>
        <w:t>Written Examination (Online)</w:t>
      </w:r>
    </w:p>
    <w:p w14:paraId="3D322389" w14:textId="1C26AEB3" w:rsidR="006703A3" w:rsidRDefault="006703A3" w:rsidP="67210A03">
      <w:pPr>
        <w:pStyle w:val="SAAbodytext"/>
      </w:pPr>
      <w:r>
        <w:t>141 students sat the 2022 Japanese Continuers Written Examination. Students’ scores were spread over a wide range, with all questions discriminating students’ levels well. Overall results show the students’ sound knowledge and understanding of basic Japanese language at the SACE Continuers level.</w:t>
      </w:r>
    </w:p>
    <w:p w14:paraId="1F7FE308" w14:textId="50642A7A" w:rsidR="006703A3" w:rsidRDefault="006703A3" w:rsidP="00F716B9">
      <w:pPr>
        <w:pStyle w:val="SAAHeading4"/>
      </w:pPr>
      <w:r>
        <w:t>Section 1: Listening and Responding</w:t>
      </w:r>
    </w:p>
    <w:p w14:paraId="08356999" w14:textId="77777777" w:rsidR="006703A3" w:rsidRDefault="006703A3" w:rsidP="006703A3">
      <w:pPr>
        <w:pStyle w:val="SAAQuestion12etc"/>
      </w:pPr>
      <w:r>
        <w:t>Question 1</w:t>
      </w:r>
    </w:p>
    <w:p w14:paraId="0420D532" w14:textId="202D8882" w:rsidR="006703A3" w:rsidRDefault="006703A3" w:rsidP="006703A3">
      <w:pPr>
        <w:pStyle w:val="SAAbodytext"/>
      </w:pPr>
      <w:r>
        <w:t xml:space="preserve">The scores </w:t>
      </w:r>
      <w:r w:rsidR="27AB78D5">
        <w:t>were widely spread for Question 1.</w:t>
      </w:r>
      <w:r>
        <w:t xml:space="preserve"> A</w:t>
      </w:r>
      <w:r w:rsidR="7D3ACD86">
        <w:t>pproximately</w:t>
      </w:r>
      <w:r>
        <w:t xml:space="preserve"> 20% of the students achieved the full marks, while the same number scored none. Most students were able to identify basic information, but </w:t>
      </w:r>
      <w:r w:rsidR="38D5A3D7">
        <w:t>less successful students</w:t>
      </w:r>
      <w:r>
        <w:t xml:space="preserve"> appeared to have relied on </w:t>
      </w:r>
      <w:r w:rsidR="6ECBB674">
        <w:t xml:space="preserve">identification of </w:t>
      </w:r>
      <w:r>
        <w:t xml:space="preserve">familiar words heard in the text and </w:t>
      </w:r>
      <w:r w:rsidR="5A076360">
        <w:t>incorrectly</w:t>
      </w:r>
      <w:r>
        <w:t xml:space="preserve"> guessed the answer.</w:t>
      </w:r>
    </w:p>
    <w:p w14:paraId="7A9FA4FE" w14:textId="77777777" w:rsidR="006703A3" w:rsidRDefault="006703A3" w:rsidP="006703A3">
      <w:pPr>
        <w:pStyle w:val="SAAbodytextThemorelesssuccessful"/>
      </w:pPr>
      <w:r>
        <w:t xml:space="preserve">The more successful responses commonly: </w:t>
      </w:r>
    </w:p>
    <w:p w14:paraId="5989AF90" w14:textId="3E9F9B4B" w:rsidR="006703A3" w:rsidRDefault="006703A3" w:rsidP="006703A3">
      <w:pPr>
        <w:pStyle w:val="SAAbullets"/>
      </w:pPr>
      <w:r>
        <w:t>fully identified Tom’s problem</w:t>
      </w:r>
    </w:p>
    <w:p w14:paraId="12211AEE" w14:textId="54C9A0A8" w:rsidR="006703A3" w:rsidRDefault="006703A3" w:rsidP="006703A3">
      <w:pPr>
        <w:pStyle w:val="SAAbullets"/>
      </w:pPr>
      <w:r>
        <w:t>displayed comprehensive understanding of the context</w:t>
      </w:r>
      <w:r w:rsidR="2CAAF7BF">
        <w:t>,</w:t>
      </w:r>
      <w:r>
        <w:t xml:space="preserve"> and correctly identified the ways in which Mika offered to help Tom.</w:t>
      </w:r>
    </w:p>
    <w:p w14:paraId="3D4F89E2" w14:textId="77777777" w:rsidR="006703A3" w:rsidRDefault="006703A3" w:rsidP="006703A3">
      <w:pPr>
        <w:pStyle w:val="SAAbodytextThemorelesssuccessful"/>
      </w:pPr>
      <w:r>
        <w:t xml:space="preserve">The less successful responses commonly: </w:t>
      </w:r>
    </w:p>
    <w:p w14:paraId="2F697F1D" w14:textId="47F672CD" w:rsidR="006703A3" w:rsidRDefault="36E66E9A" w:rsidP="006703A3">
      <w:pPr>
        <w:pStyle w:val="SAAbullets"/>
      </w:pPr>
      <w:r>
        <w:t xml:space="preserve">only </w:t>
      </w:r>
      <w:r w:rsidR="006703A3">
        <w:t xml:space="preserve">partially identified or </w:t>
      </w:r>
      <w:r w:rsidR="1DE0DA6A">
        <w:t xml:space="preserve">were unable to </w:t>
      </w:r>
      <w:r w:rsidR="006703A3">
        <w:t>identify Tom’s problem</w:t>
      </w:r>
    </w:p>
    <w:p w14:paraId="7D3E5778" w14:textId="19588B51" w:rsidR="006703A3" w:rsidRDefault="006703A3" w:rsidP="006703A3">
      <w:pPr>
        <w:pStyle w:val="SAAbullets"/>
      </w:pPr>
      <w:r>
        <w:t>provided incorrect details (</w:t>
      </w:r>
      <w:r w:rsidR="1E8EACD4">
        <w:t>e.g.,</w:t>
      </w:r>
      <w:r>
        <w:t xml:space="preserve"> Tom wants to return a book,</w:t>
      </w:r>
      <w:r w:rsidR="5C4A7468">
        <w:t xml:space="preserve"> </w:t>
      </w:r>
      <w:r>
        <w:t xml:space="preserve">forgot his </w:t>
      </w:r>
      <w:r w:rsidR="0C634DEC">
        <w:t>homework, went</w:t>
      </w:r>
      <w:r>
        <w:t xml:space="preserve"> to café for coffee)</w:t>
      </w:r>
    </w:p>
    <w:p w14:paraId="5BAE91ED" w14:textId="77777777" w:rsidR="006703A3" w:rsidRDefault="006703A3" w:rsidP="006703A3">
      <w:pPr>
        <w:pStyle w:val="SAAQuestion12etc"/>
      </w:pPr>
      <w:r>
        <w:t>Question 2</w:t>
      </w:r>
    </w:p>
    <w:p w14:paraId="53210A56" w14:textId="3E09A434" w:rsidR="006703A3" w:rsidRDefault="006703A3" w:rsidP="006703A3">
      <w:pPr>
        <w:pStyle w:val="SAAbodytext"/>
      </w:pPr>
      <w:r>
        <w:t xml:space="preserve">This question proved challenging </w:t>
      </w:r>
      <w:r w:rsidR="5C1B21F7">
        <w:t>for</w:t>
      </w:r>
      <w:r>
        <w:t xml:space="preserve"> many students. The scores clustered around the lower end of the scale. Only 10% </w:t>
      </w:r>
      <w:r w:rsidR="1F91597A">
        <w:t xml:space="preserve">of students </w:t>
      </w:r>
      <w:r>
        <w:t xml:space="preserve">achieved full marks. Most students were able to </w:t>
      </w:r>
      <w:r w:rsidR="0C5BAD76">
        <w:t xml:space="preserve">successfully </w:t>
      </w:r>
      <w:r>
        <w:t xml:space="preserve">identify </w:t>
      </w:r>
      <w:r w:rsidR="5FC4FCD3">
        <w:t xml:space="preserve">some </w:t>
      </w:r>
      <w:r>
        <w:t xml:space="preserve">basic information, but at times were unable to </w:t>
      </w:r>
      <w:r w:rsidR="6BB5C084">
        <w:t>recognise</w:t>
      </w:r>
      <w:r>
        <w:t xml:space="preserve"> and include</w:t>
      </w:r>
      <w:r w:rsidR="303D09F8">
        <w:t xml:space="preserve"> the</w:t>
      </w:r>
      <w:r>
        <w:t xml:space="preserve"> finer and deeper details accurately. </w:t>
      </w:r>
      <w:r w:rsidR="45949785">
        <w:t>The responses of l</w:t>
      </w:r>
      <w:r>
        <w:t>e</w:t>
      </w:r>
      <w:r w:rsidR="664224EC">
        <w:t>ss successful stude</w:t>
      </w:r>
      <w:r w:rsidR="031210A2">
        <w:t>nts</w:t>
      </w:r>
      <w:r>
        <w:t xml:space="preserve"> misunderstood the context completely.</w:t>
      </w:r>
    </w:p>
    <w:p w14:paraId="35966BE5" w14:textId="77777777" w:rsidR="006703A3" w:rsidRDefault="006703A3" w:rsidP="006703A3">
      <w:pPr>
        <w:pStyle w:val="SAAbodytextThemorelesssuccessful"/>
      </w:pPr>
      <w:r>
        <w:t>The more successful responses commonly:</w:t>
      </w:r>
    </w:p>
    <w:p w14:paraId="2794192E" w14:textId="0DEAB65C" w:rsidR="006703A3" w:rsidRDefault="006703A3" w:rsidP="006703A3">
      <w:pPr>
        <w:pStyle w:val="SAAbullets"/>
      </w:pPr>
      <w:r>
        <w:t xml:space="preserve">correctly identified </w:t>
      </w:r>
      <w:r w:rsidR="41EB671C">
        <w:t>at what time of year t</w:t>
      </w:r>
      <w:r>
        <w:t xml:space="preserve">he festival begins </w:t>
      </w:r>
    </w:p>
    <w:p w14:paraId="6FCB70AA" w14:textId="47D3006E" w:rsidR="006703A3" w:rsidRDefault="006703A3" w:rsidP="006703A3">
      <w:pPr>
        <w:pStyle w:val="SAAbullets"/>
      </w:pPr>
      <w:r>
        <w:t>fully identified what th</w:t>
      </w:r>
      <w:r w:rsidR="40308AC8">
        <w:t>e</w:t>
      </w:r>
      <w:r>
        <w:t xml:space="preserve"> festival traditionally celebrates</w:t>
      </w:r>
    </w:p>
    <w:p w14:paraId="6AAE11AE" w14:textId="2F9C719A" w:rsidR="006703A3" w:rsidRDefault="006703A3" w:rsidP="006703A3">
      <w:pPr>
        <w:pStyle w:val="SAAbullets"/>
      </w:pPr>
      <w:r>
        <w:lastRenderedPageBreak/>
        <w:t>displayed comprehensive understanding of how the festival has changed</w:t>
      </w:r>
      <w:r w:rsidR="1FB8CD2E">
        <w:t xml:space="preserve"> over time</w:t>
      </w:r>
      <w:r>
        <w:t xml:space="preserve"> and why.</w:t>
      </w:r>
    </w:p>
    <w:p w14:paraId="32E93E04" w14:textId="22B7243D" w:rsidR="006703A3" w:rsidRDefault="006703A3" w:rsidP="006703A3">
      <w:pPr>
        <w:pStyle w:val="SAAbodytextThemorelesssuccessful"/>
      </w:pPr>
      <w:r>
        <w:t>The less successful responses commonly:</w:t>
      </w:r>
    </w:p>
    <w:p w14:paraId="38FCF852" w14:textId="7C407032" w:rsidR="006703A3" w:rsidRDefault="006703A3" w:rsidP="006703A3">
      <w:pPr>
        <w:pStyle w:val="SAAbullets"/>
      </w:pPr>
      <w:r>
        <w:t xml:space="preserve">only </w:t>
      </w:r>
      <w:r w:rsidR="213DD9B5">
        <w:t>partially</w:t>
      </w:r>
      <w:r>
        <w:t xml:space="preserve"> identified relevant information</w:t>
      </w:r>
    </w:p>
    <w:p w14:paraId="34E2472F" w14:textId="639769F9" w:rsidR="006703A3" w:rsidRDefault="02B36BC0" w:rsidP="67210A03">
      <w:pPr>
        <w:pStyle w:val="SAAbullets"/>
      </w:pPr>
      <w:r>
        <w:t>did not</w:t>
      </w:r>
      <w:r w:rsidR="006703A3">
        <w:t xml:space="preserve"> explain why the festival has changed</w:t>
      </w:r>
      <w:r w:rsidR="7B86C747">
        <w:t xml:space="preserve"> over time</w:t>
      </w:r>
    </w:p>
    <w:p w14:paraId="67D19F6D" w14:textId="253514C8" w:rsidR="006703A3" w:rsidRDefault="006703A3" w:rsidP="006703A3">
      <w:pPr>
        <w:pStyle w:val="SAAbullets"/>
      </w:pPr>
      <w:r>
        <w:t>contained Japanese expression</w:t>
      </w:r>
      <w:r w:rsidR="72ED2F71">
        <w:t>s</w:t>
      </w:r>
      <w:r>
        <w:t xml:space="preserve"> without English translation</w:t>
      </w:r>
      <w:r w:rsidR="1A222BB9">
        <w:t>s or explanations</w:t>
      </w:r>
    </w:p>
    <w:p w14:paraId="6FDE1221" w14:textId="5897B868" w:rsidR="006703A3" w:rsidRDefault="006703A3" w:rsidP="006703A3">
      <w:pPr>
        <w:pStyle w:val="SAAbullets"/>
      </w:pPr>
      <w:r>
        <w:t xml:space="preserve">displayed </w:t>
      </w:r>
      <w:r w:rsidR="27A47019">
        <w:t xml:space="preserve">a </w:t>
      </w:r>
      <w:r>
        <w:t xml:space="preserve">lack of knowledge of more complex expressions (e.g. </w:t>
      </w:r>
      <w:r w:rsidRPr="67210A03">
        <w:rPr>
          <w:rFonts w:ascii="MS Mincho" w:eastAsia="MS Mincho" w:hAnsi="MS Mincho"/>
          <w:lang w:val="en-US" w:eastAsia="ja-JP"/>
        </w:rPr>
        <w:t>しか・・・ない</w:t>
      </w:r>
      <w:r>
        <w:t>).</w:t>
      </w:r>
    </w:p>
    <w:p w14:paraId="4EFD8EA3" w14:textId="77777777" w:rsidR="006703A3" w:rsidRDefault="006703A3" w:rsidP="006703A3">
      <w:pPr>
        <w:pStyle w:val="SAAHeading4"/>
      </w:pPr>
      <w:r>
        <w:t>Section 2: Reading and Responding (Part A)</w:t>
      </w:r>
    </w:p>
    <w:p w14:paraId="7055DD6D" w14:textId="77777777" w:rsidR="006703A3" w:rsidRDefault="006703A3" w:rsidP="006703A3">
      <w:pPr>
        <w:pStyle w:val="SAAQuestion12etc"/>
      </w:pPr>
      <w:r>
        <w:t>Question 3</w:t>
      </w:r>
    </w:p>
    <w:p w14:paraId="291C931D" w14:textId="78530E09" w:rsidR="006703A3" w:rsidRDefault="006703A3" w:rsidP="006703A3">
      <w:pPr>
        <w:pStyle w:val="SAAbodytext"/>
      </w:pPr>
      <w:r>
        <w:t>This question require</w:t>
      </w:r>
      <w:r w:rsidR="2DAF48BC">
        <w:t>d</w:t>
      </w:r>
      <w:r>
        <w:t xml:space="preserve"> not only careful interpretation of </w:t>
      </w:r>
      <w:r w:rsidR="7874B432">
        <w:t xml:space="preserve">the </w:t>
      </w:r>
      <w:r>
        <w:t>meaning of words and sentences in the text</w:t>
      </w:r>
      <w:r w:rsidR="2233302E">
        <w:t>,</w:t>
      </w:r>
      <w:r>
        <w:t xml:space="preserve"> but also</w:t>
      </w:r>
      <w:r w:rsidR="0D457486">
        <w:t xml:space="preserve"> text analysis</w:t>
      </w:r>
      <w:r>
        <w:t xml:space="preserve"> skills to connect the provided information </w:t>
      </w:r>
      <w:r w:rsidR="32E45D1C">
        <w:t xml:space="preserve">in order </w:t>
      </w:r>
      <w:r>
        <w:t xml:space="preserve">to comprehend the text as a whole. </w:t>
      </w:r>
      <w:r w:rsidR="5104CE22">
        <w:t>This proved challenging for many students</w:t>
      </w:r>
      <w:r>
        <w:t xml:space="preserve">. </w:t>
      </w:r>
      <w:r w:rsidR="6649554A">
        <w:t>The m</w:t>
      </w:r>
      <w:r>
        <w:t xml:space="preserve">ean </w:t>
      </w:r>
      <w:r w:rsidR="32B50AAB">
        <w:t>score</w:t>
      </w:r>
      <w:r>
        <w:t xml:space="preserve"> </w:t>
      </w:r>
      <w:r w:rsidR="1E87A418">
        <w:t xml:space="preserve">for </w:t>
      </w:r>
      <w:r w:rsidR="59CF2461">
        <w:t>this section was</w:t>
      </w:r>
      <w:r>
        <w:t xml:space="preserve"> 4.2</w:t>
      </w:r>
      <w:r w:rsidR="0CBEEF9E">
        <w:t xml:space="preserve"> marks</w:t>
      </w:r>
      <w:r>
        <w:t xml:space="preserve"> out of</w:t>
      </w:r>
      <w:r w:rsidR="6ABEAFAE">
        <w:t xml:space="preserve"> a</w:t>
      </w:r>
      <w:r>
        <w:t xml:space="preserve"> possible 10</w:t>
      </w:r>
      <w:r w:rsidR="4EE07C9F">
        <w:t xml:space="preserve"> marks</w:t>
      </w:r>
      <w:r>
        <w:t>.</w:t>
      </w:r>
    </w:p>
    <w:p w14:paraId="48448465" w14:textId="77777777" w:rsidR="006703A3" w:rsidRDefault="006703A3" w:rsidP="006703A3">
      <w:pPr>
        <w:pStyle w:val="SAAbodytextThemorelesssuccessful"/>
      </w:pPr>
      <w:r>
        <w:t xml:space="preserve">The more successful responses commonly: </w:t>
      </w:r>
    </w:p>
    <w:p w14:paraId="0797EDC3" w14:textId="47369478" w:rsidR="006703A3" w:rsidRDefault="006703A3" w:rsidP="006703A3">
      <w:pPr>
        <w:pStyle w:val="SAAbullets"/>
      </w:pPr>
      <w:r>
        <w:t>correctly identified why Suzuki decide</w:t>
      </w:r>
      <w:r w:rsidR="7DDA16B0">
        <w:t>d</w:t>
      </w:r>
      <w:r>
        <w:t xml:space="preserve"> to make Japanese food for themselves</w:t>
      </w:r>
    </w:p>
    <w:p w14:paraId="6A8907DC" w14:textId="61B09F6B" w:rsidR="006703A3" w:rsidRDefault="006703A3" w:rsidP="006703A3">
      <w:pPr>
        <w:pStyle w:val="SAAbullets"/>
      </w:pPr>
      <w:r>
        <w:t>correctly identified whether Suzuki cooks Japanese food often</w:t>
      </w:r>
      <w:r w:rsidR="1AE78561">
        <w:t xml:space="preserve"> or not,</w:t>
      </w:r>
      <w:r>
        <w:t xml:space="preserve"> and supported their answer with evidence from the text</w:t>
      </w:r>
    </w:p>
    <w:p w14:paraId="25FF81B4" w14:textId="748B78B7" w:rsidR="006703A3" w:rsidRDefault="006703A3" w:rsidP="006703A3">
      <w:pPr>
        <w:pStyle w:val="SAAbullets"/>
      </w:pPr>
      <w:r>
        <w:t>fully identified what Suzuki says about Japanese foods in Australia, describing accurately how Japanese foods have changed in Australia over the</w:t>
      </w:r>
      <w:r w:rsidR="0440AD15">
        <w:t xml:space="preserve"> last</w:t>
      </w:r>
      <w:r>
        <w:t xml:space="preserve"> 30 years</w:t>
      </w:r>
    </w:p>
    <w:p w14:paraId="561F96C1" w14:textId="7A9713A0" w:rsidR="006703A3" w:rsidRDefault="006703A3" w:rsidP="006703A3">
      <w:pPr>
        <w:pStyle w:val="SAAbullets"/>
      </w:pPr>
      <w:r>
        <w:t>displayed comprehensive understanding of Simon’s tabl</w:t>
      </w:r>
      <w:r w:rsidR="7A3DAD91">
        <w:t>e and how</w:t>
      </w:r>
      <w:r>
        <w:t xml:space="preserve"> it supports Suzuki’s blog.</w:t>
      </w:r>
    </w:p>
    <w:p w14:paraId="14E74514" w14:textId="77777777" w:rsidR="006703A3" w:rsidRDefault="006703A3" w:rsidP="006703A3">
      <w:pPr>
        <w:pStyle w:val="SAAbodytextThemorelesssuccessful"/>
      </w:pPr>
      <w:r>
        <w:t>The less successful responses commonly:</w:t>
      </w:r>
    </w:p>
    <w:p w14:paraId="0751D760" w14:textId="05030429" w:rsidR="006703A3" w:rsidRDefault="006703A3" w:rsidP="006703A3">
      <w:pPr>
        <w:pStyle w:val="SAAbullets"/>
      </w:pPr>
      <w:r>
        <w:t>only partially identified relevant information</w:t>
      </w:r>
    </w:p>
    <w:p w14:paraId="69C03FCF" w14:textId="659821C0" w:rsidR="006703A3" w:rsidRDefault="006703A3" w:rsidP="006703A3">
      <w:pPr>
        <w:pStyle w:val="SAAbullets"/>
      </w:pPr>
      <w:r>
        <w:t>contained incorrect information</w:t>
      </w:r>
    </w:p>
    <w:p w14:paraId="0F5CE269" w14:textId="16756C50" w:rsidR="006703A3" w:rsidRDefault="006703A3" w:rsidP="006703A3">
      <w:pPr>
        <w:pStyle w:val="SAAbullets"/>
      </w:pPr>
      <w:r>
        <w:t>did no</w:t>
      </w:r>
      <w:r w:rsidR="3A45C809">
        <w:t>t</w:t>
      </w:r>
      <w:r>
        <w:t xml:space="preserve"> carefully read the whole text</w:t>
      </w:r>
      <w:r w:rsidR="6C8F5DA3">
        <w:t>,</w:t>
      </w:r>
      <w:r>
        <w:t xml:space="preserve"> including the heading of Simon’s table</w:t>
      </w:r>
    </w:p>
    <w:p w14:paraId="7966936F" w14:textId="106EA76A" w:rsidR="006703A3" w:rsidRDefault="006703A3" w:rsidP="006703A3">
      <w:pPr>
        <w:pStyle w:val="SAAbullets"/>
      </w:pPr>
      <w:r>
        <w:t xml:space="preserve">were unable </w:t>
      </w:r>
      <w:r w:rsidR="201D4B2A">
        <w:t xml:space="preserve">make </w:t>
      </w:r>
      <w:r w:rsidR="0EF7FF5A">
        <w:t xml:space="preserve">the </w:t>
      </w:r>
      <w:r>
        <w:t>connection between Simon’s table and Suzuki’s blog</w:t>
      </w:r>
    </w:p>
    <w:p w14:paraId="6F32F97D" w14:textId="277A104B" w:rsidR="006703A3" w:rsidRDefault="006703A3" w:rsidP="006703A3">
      <w:pPr>
        <w:pStyle w:val="SAAbullets"/>
      </w:pPr>
      <w:r>
        <w:t>contained Japanese expression</w:t>
      </w:r>
      <w:r w:rsidR="6C25ADB8">
        <w:t>s</w:t>
      </w:r>
      <w:r>
        <w:t xml:space="preserve"> without English translation</w:t>
      </w:r>
      <w:r w:rsidR="72966ED2">
        <w:t>s or explanations of meaning</w:t>
      </w:r>
    </w:p>
    <w:p w14:paraId="119A2D78" w14:textId="73C0ED8A" w:rsidR="006703A3" w:rsidRDefault="006703A3" w:rsidP="006703A3">
      <w:pPr>
        <w:pStyle w:val="SAAbullets"/>
      </w:pPr>
      <w:r>
        <w:t xml:space="preserve">did not use </w:t>
      </w:r>
      <w:r w:rsidR="40AC5E6D">
        <w:t>their</w:t>
      </w:r>
      <w:r>
        <w:t xml:space="preserve"> dictionary effectively </w:t>
      </w:r>
      <w:r w:rsidR="178B3AA0">
        <w:t>(</w:t>
      </w:r>
      <w:r w:rsidR="46C9B410">
        <w:t>e.g.,</w:t>
      </w:r>
      <w:r>
        <w:t xml:space="preserve"> guessed unknown words, </w:t>
      </w:r>
      <w:r w:rsidR="2950446E">
        <w:t>were not able to effectively</w:t>
      </w:r>
      <w:r>
        <w:t xml:space="preserve"> to identify verb stems</w:t>
      </w:r>
      <w:r w:rsidR="223804DF">
        <w:t>)</w:t>
      </w:r>
      <w:r>
        <w:t>. It is strongly recommended that students learn how to use dictionaries effectively and efficiently</w:t>
      </w:r>
      <w:r w:rsidR="41C65078">
        <w:t>.</w:t>
      </w:r>
    </w:p>
    <w:p w14:paraId="3C61219B" w14:textId="77777777" w:rsidR="006703A3" w:rsidRDefault="006703A3" w:rsidP="006703A3">
      <w:pPr>
        <w:pStyle w:val="SAAHeading4"/>
      </w:pPr>
      <w:r>
        <w:t>Section 2: Reading and Responding (Part B)</w:t>
      </w:r>
    </w:p>
    <w:p w14:paraId="7553180A" w14:textId="77777777" w:rsidR="006703A3" w:rsidRDefault="006703A3" w:rsidP="006703A3">
      <w:pPr>
        <w:pStyle w:val="SAAQuestion12etc"/>
      </w:pPr>
      <w:r>
        <w:t>Question 4</w:t>
      </w:r>
    </w:p>
    <w:p w14:paraId="0FCE2495" w14:textId="7E7A53A0" w:rsidR="006703A3" w:rsidRDefault="006703A3" w:rsidP="006703A3">
      <w:pPr>
        <w:pStyle w:val="SAAbodytext"/>
      </w:pPr>
      <w:r>
        <w:t xml:space="preserve">Students’ scores </w:t>
      </w:r>
      <w:r w:rsidR="730848F8">
        <w:t xml:space="preserve">were </w:t>
      </w:r>
      <w:r>
        <w:t xml:space="preserve">spread </w:t>
      </w:r>
      <w:r w:rsidR="23874F9E">
        <w:t>broadly</w:t>
      </w:r>
      <w:r w:rsidR="46FB64D8">
        <w:t xml:space="preserve"> for this </w:t>
      </w:r>
      <w:r w:rsidR="39C8C645">
        <w:t>section</w:t>
      </w:r>
      <w:r w:rsidR="5E531662">
        <w:t xml:space="preserve">, but </w:t>
      </w:r>
      <w:r>
        <w:t>most</w:t>
      </w:r>
      <w:r w:rsidR="17CB177A">
        <w:t xml:space="preserve"> were</w:t>
      </w:r>
      <w:r>
        <w:t xml:space="preserve"> clustered around the mean score (7.7 out of </w:t>
      </w:r>
      <w:r w:rsidR="6D608662">
        <w:t xml:space="preserve">a </w:t>
      </w:r>
      <w:r>
        <w:t xml:space="preserve">possible 15). Most students </w:t>
      </w:r>
      <w:r w:rsidR="4FCA43AF">
        <w:t xml:space="preserve">were able to </w:t>
      </w:r>
      <w:r>
        <w:t>demonstrate</w:t>
      </w:r>
      <w:r w:rsidR="1E9B187C">
        <w:t xml:space="preserve"> </w:t>
      </w:r>
      <w:r>
        <w:t xml:space="preserve">sufficient reading and responding skills in Japanese </w:t>
      </w:r>
      <w:r w:rsidR="58C151F5">
        <w:t>at a continuers level</w:t>
      </w:r>
      <w:r>
        <w:t>.</w:t>
      </w:r>
    </w:p>
    <w:p w14:paraId="725E1FCC" w14:textId="13A90F02" w:rsidR="006703A3" w:rsidRDefault="006703A3" w:rsidP="006703A3">
      <w:pPr>
        <w:pStyle w:val="SAAbodytext"/>
      </w:pPr>
      <w:r>
        <w:t xml:space="preserve">The stimulus text </w:t>
      </w:r>
      <w:r w:rsidR="17663727">
        <w:t>was</w:t>
      </w:r>
      <w:r>
        <w:t xml:space="preserve"> an advertisement to call for camp leaders to assist </w:t>
      </w:r>
      <w:r w:rsidR="347A22CC">
        <w:t xml:space="preserve">at </w:t>
      </w:r>
      <w:r>
        <w:t xml:space="preserve">a summer camp </w:t>
      </w:r>
      <w:r w:rsidR="55E0FE1B">
        <w:t xml:space="preserve">for the </w:t>
      </w:r>
      <w:r>
        <w:t xml:space="preserve">local kids’ club. </w:t>
      </w:r>
      <w:r w:rsidR="397FE4BB">
        <w:t>Students were required</w:t>
      </w:r>
      <w:r>
        <w:t xml:space="preserve"> to gather information from the text to construct</w:t>
      </w:r>
      <w:r w:rsidR="786DAB76">
        <w:t xml:space="preserve"> </w:t>
      </w:r>
      <w:r w:rsidR="399D79A5">
        <w:t>their</w:t>
      </w:r>
      <w:r>
        <w:t xml:space="preserve"> own experiences as a camp </w:t>
      </w:r>
      <w:r w:rsidR="24FC7A96">
        <w:t>leader the</w:t>
      </w:r>
      <w:r>
        <w:t xml:space="preserve"> previous </w:t>
      </w:r>
      <w:r w:rsidR="053AD83F">
        <w:t>year and</w:t>
      </w:r>
      <w:r>
        <w:t xml:space="preserve"> relat</w:t>
      </w:r>
      <w:r w:rsidR="3950924A">
        <w:t>e</w:t>
      </w:r>
      <w:r>
        <w:t xml:space="preserve"> those experiences</w:t>
      </w:r>
      <w:r w:rsidR="72554C62">
        <w:t xml:space="preserve"> in order to </w:t>
      </w:r>
      <w:r>
        <w:t xml:space="preserve">encourage </w:t>
      </w:r>
      <w:r w:rsidR="050B3F9B">
        <w:t xml:space="preserve">their </w:t>
      </w:r>
      <w:r>
        <w:t>friend to app</w:t>
      </w:r>
      <w:r w:rsidR="7274746E">
        <w:t>ly</w:t>
      </w:r>
      <w:r>
        <w:t>. Key points to respond to include</w:t>
      </w:r>
      <w:r w:rsidR="49C221B2">
        <w:t>d</w:t>
      </w:r>
      <w:r>
        <w:t>: mostly positive experiences as a camp leader, advice about how to make the most of this experience, and encouragement to participate in the same event as camp leader.</w:t>
      </w:r>
    </w:p>
    <w:p w14:paraId="1FF6D3BE" w14:textId="77777777" w:rsidR="006703A3" w:rsidRDefault="006703A3" w:rsidP="006703A3">
      <w:pPr>
        <w:pStyle w:val="SAAbodytextThemorelesssuccessful"/>
      </w:pPr>
      <w:r>
        <w:t>The more successful responses commonly:</w:t>
      </w:r>
    </w:p>
    <w:p w14:paraId="5B25D299" w14:textId="63F186C0" w:rsidR="006703A3" w:rsidRPr="006703A3" w:rsidRDefault="006703A3" w:rsidP="006703A3">
      <w:pPr>
        <w:pStyle w:val="SAAbullets"/>
      </w:pPr>
      <w:r>
        <w:t>displayed accurate understanding of the question (</w:t>
      </w:r>
      <w:r w:rsidR="68F00EF3">
        <w:t>e.g.</w:t>
      </w:r>
      <w:r>
        <w:t xml:space="preserve"> context, audience, and purpose)</w:t>
      </w:r>
    </w:p>
    <w:p w14:paraId="550D28B9" w14:textId="202CA68D" w:rsidR="006703A3" w:rsidRPr="006703A3" w:rsidRDefault="006703A3" w:rsidP="006703A3">
      <w:pPr>
        <w:pStyle w:val="SAAbullets"/>
      </w:pPr>
      <w:r>
        <w:t>identified and responded to relevant points in the stimulus text</w:t>
      </w:r>
    </w:p>
    <w:p w14:paraId="74E025AF" w14:textId="3CB2F147" w:rsidR="006703A3" w:rsidRPr="006703A3" w:rsidRDefault="006703A3" w:rsidP="006703A3">
      <w:pPr>
        <w:pStyle w:val="SAAbullets"/>
      </w:pPr>
      <w:r>
        <w:lastRenderedPageBreak/>
        <w:t xml:space="preserve">created the desired interest by elaborating </w:t>
      </w:r>
      <w:r w:rsidR="5235E103">
        <w:t xml:space="preserve">on </w:t>
      </w:r>
      <w:r>
        <w:t xml:space="preserve">ideas beyond the obvious (e.g. </w:t>
      </w:r>
      <w:r w:rsidRPr="67210A03">
        <w:rPr>
          <w:rFonts w:ascii="MS Mincho" w:eastAsia="MS Mincho" w:hAnsi="MS Mincho"/>
          <w:lang w:eastAsia="ja-JP"/>
        </w:rPr>
        <w:t>「</w:t>
      </w:r>
      <w:r w:rsidRPr="67210A03">
        <w:rPr>
          <w:rFonts w:ascii="MS Mincho" w:eastAsia="MS Mincho" w:hAnsi="MS Mincho"/>
          <w:lang w:val="en-US" w:eastAsia="ja-JP"/>
        </w:rPr>
        <w:t>子供会」→</w:t>
      </w:r>
      <w:r w:rsidRPr="67210A03">
        <w:rPr>
          <w:rFonts w:ascii="MS Mincho" w:eastAsia="MS Mincho" w:hAnsi="MS Mincho"/>
          <w:lang w:eastAsia="ja-JP"/>
        </w:rPr>
        <w:t>しょうらい小学校の、先生になりたいんでしょう、「</w:t>
      </w:r>
      <w:r w:rsidRPr="67210A03">
        <w:rPr>
          <w:rFonts w:ascii="MS Mincho" w:eastAsia="MS Mincho" w:hAnsi="MS Mincho"/>
          <w:u w:val="single"/>
          <w:lang w:eastAsia="ja-JP"/>
        </w:rPr>
        <w:t>ほとんどの</w:t>
      </w:r>
      <w:r w:rsidRPr="67210A03">
        <w:rPr>
          <w:rFonts w:ascii="MS Mincho" w:eastAsia="MS Mincho" w:hAnsi="MS Mincho"/>
          <w:lang w:eastAsia="ja-JP"/>
        </w:rPr>
        <w:t>経験はいい経験でした」→　ちょっとたいへんだったのは、・・・。でも、・・・。</w:t>
      </w:r>
      <w:r>
        <w:t>)</w:t>
      </w:r>
    </w:p>
    <w:p w14:paraId="56129AAA" w14:textId="37F8450E" w:rsidR="006703A3" w:rsidRDefault="006703A3" w:rsidP="006703A3">
      <w:pPr>
        <w:pStyle w:val="SAAbullets"/>
      </w:pPr>
      <w:r>
        <w:t>included a wide range of effective expression</w:t>
      </w:r>
      <w:r w:rsidR="2F65C137">
        <w:t>s</w:t>
      </w:r>
      <w:r>
        <w:t xml:space="preserve"> with high degrees of accuracy (e.g. </w:t>
      </w:r>
      <w:r w:rsidRPr="67210A03">
        <w:rPr>
          <w:rFonts w:eastAsia="MS Mincho"/>
        </w:rPr>
        <w:t>V</w:t>
      </w:r>
      <w:r w:rsidRPr="67210A03">
        <w:rPr>
          <w:rFonts w:ascii="MS Mincho" w:eastAsia="MS Mincho" w:hAnsi="MS Mincho"/>
          <w:lang w:eastAsia="ja-JP"/>
        </w:rPr>
        <w:t>てみたら、</w:t>
      </w:r>
      <w:r w:rsidRPr="67210A03">
        <w:rPr>
          <w:rFonts w:eastAsia="MS Mincho"/>
        </w:rPr>
        <w:t>V</w:t>
      </w:r>
      <w:r w:rsidRPr="67210A03">
        <w:rPr>
          <w:rFonts w:ascii="MS Mincho" w:eastAsia="MS Mincho" w:hAnsi="MS Mincho"/>
        </w:rPr>
        <w:t xml:space="preserve"> </w:t>
      </w:r>
      <w:r w:rsidRPr="67210A03">
        <w:rPr>
          <w:rFonts w:ascii="MS Mincho" w:eastAsia="MS Mincho" w:hAnsi="MS Mincho" w:cs="MS Gothic"/>
        </w:rPr>
        <w:t>なければなら</w:t>
      </w:r>
      <w:r w:rsidRPr="67210A03">
        <w:rPr>
          <w:rFonts w:ascii="MS Mincho" w:eastAsia="MS Mincho" w:hAnsi="MS Mincho" w:cs="MS Gothic"/>
          <w:lang w:eastAsia="ja-JP"/>
        </w:rPr>
        <w:t>なかった</w:t>
      </w:r>
      <w:r w:rsidRPr="67210A03">
        <w:rPr>
          <w:rFonts w:ascii="MS Mincho" w:eastAsia="MS Mincho" w:hAnsi="MS Mincho" w:cs="MS Gothic"/>
        </w:rPr>
        <w:t>、～と思う、</w:t>
      </w:r>
      <w:r w:rsidRPr="67210A03">
        <w:rPr>
          <w:rFonts w:ascii="MS Mincho" w:eastAsia="MS Mincho" w:hAnsi="MS Mincho"/>
          <w:lang w:val="en-US" w:eastAsia="ja-JP"/>
        </w:rPr>
        <w:t>V</w:t>
      </w:r>
      <w:r w:rsidRPr="67210A03">
        <w:rPr>
          <w:rFonts w:ascii="MS Mincho" w:eastAsia="MS Mincho" w:hAnsi="MS Mincho" w:cs="MS Gothic"/>
        </w:rPr>
        <w:t>ことができる、</w:t>
      </w:r>
      <w:r w:rsidRPr="67210A03">
        <w:rPr>
          <w:rFonts w:eastAsia="MS Mincho"/>
        </w:rPr>
        <w:t>V-potential form</w:t>
      </w:r>
      <w:r w:rsidRPr="67210A03">
        <w:rPr>
          <w:rFonts w:eastAsia="MS Mincho" w:cs="MS Gothic"/>
        </w:rPr>
        <w:t>、</w:t>
      </w:r>
      <w:r w:rsidRPr="67210A03">
        <w:rPr>
          <w:rFonts w:ascii="MS Mincho" w:eastAsia="MS Mincho" w:hAnsi="MS Mincho"/>
        </w:rPr>
        <w:t xml:space="preserve">V </w:t>
      </w:r>
      <w:r w:rsidRPr="67210A03">
        <w:rPr>
          <w:rFonts w:ascii="MS Mincho" w:eastAsia="MS Mincho" w:hAnsi="MS Mincho" w:cs="MS Gothic"/>
        </w:rPr>
        <w:t>た</w:t>
      </w:r>
      <w:r w:rsidRPr="67210A03">
        <w:rPr>
          <w:rFonts w:ascii="MS Mincho" w:eastAsia="MS Mincho" w:hAnsi="MS Mincho" w:cs="MS Gothic"/>
          <w:lang w:eastAsia="ja-JP"/>
        </w:rPr>
        <w:t>がった</w:t>
      </w:r>
      <w:r w:rsidRPr="67210A03">
        <w:rPr>
          <w:rFonts w:ascii="MS Mincho" w:eastAsia="MS Mincho" w:hAnsi="MS Mincho" w:cs="MS Gothic"/>
        </w:rPr>
        <w:t>、～そう、～かもしれない</w:t>
      </w:r>
      <w:r w:rsidRPr="67210A03">
        <w:rPr>
          <w:rFonts w:ascii="MS Mincho" w:eastAsia="MS Mincho" w:hAnsi="MS Mincho" w:cs="MS Gothic"/>
          <w:lang w:eastAsia="ja-JP"/>
        </w:rPr>
        <w:t>、ば</w:t>
      </w:r>
      <w:r w:rsidRPr="67210A03">
        <w:rPr>
          <w:rFonts w:eastAsia="MS Mincho" w:cs="MS Gothic"/>
          <w:lang w:val="en-US" w:eastAsia="ja-JP"/>
        </w:rPr>
        <w:t>conditional</w:t>
      </w:r>
      <w:r>
        <w:t>)</w:t>
      </w:r>
    </w:p>
    <w:p w14:paraId="22C461C6" w14:textId="2290DEA8" w:rsidR="006703A3" w:rsidRDefault="006703A3" w:rsidP="006703A3">
      <w:pPr>
        <w:pStyle w:val="SAAbullets"/>
      </w:pPr>
      <w:r>
        <w:t xml:space="preserve">displayed effective use of cohesive devices (e.g. </w:t>
      </w:r>
      <w:r w:rsidRPr="006703A3">
        <w:rPr>
          <w:rFonts w:ascii="MS Mincho" w:eastAsia="MS Mincho" w:hAnsi="MS Mincho"/>
          <w:lang w:eastAsia="ja-JP"/>
        </w:rPr>
        <w:t>けど、</w:t>
      </w:r>
      <w:r w:rsidRPr="006703A3">
        <w:rPr>
          <w:rFonts w:ascii="MS Mincho" w:eastAsia="MS Mincho" w:hAnsi="MS Mincho" w:cs="MS Gothic"/>
        </w:rPr>
        <w:t>だから、 から</w:t>
      </w:r>
      <w:r w:rsidRPr="006703A3">
        <w:rPr>
          <w:rFonts w:ascii="MS Mincho" w:eastAsia="MS Mincho" w:hAnsi="MS Mincho"/>
        </w:rPr>
        <w:t>/</w:t>
      </w:r>
      <w:r w:rsidRPr="006703A3">
        <w:rPr>
          <w:rFonts w:ascii="MS Mincho" w:eastAsia="MS Mincho" w:hAnsi="MS Mincho" w:cs="MS Gothic"/>
        </w:rPr>
        <w:t>ので</w:t>
      </w:r>
      <w:r w:rsidRPr="006703A3">
        <w:rPr>
          <w:rFonts w:ascii="MS Mincho" w:eastAsia="MS Mincho" w:hAnsi="MS Mincho" w:cs="MS Gothic"/>
          <w:lang w:eastAsia="ja-JP"/>
        </w:rPr>
        <w:t xml:space="preserve">、それに、 </w:t>
      </w:r>
      <w:r w:rsidRPr="006703A3">
        <w:rPr>
          <w:rFonts w:ascii="MS Mincho" w:eastAsia="MS Mincho" w:hAnsi="MS Mincho" w:cs="MS Gothic"/>
        </w:rPr>
        <w:t>それから</w:t>
      </w:r>
      <w:r w:rsidRPr="006703A3">
        <w:rPr>
          <w:rFonts w:ascii="MS Mincho" w:eastAsia="MS Mincho" w:hAnsi="MS Mincho" w:cs="MS Gothic"/>
          <w:spacing w:val="-20"/>
        </w:rPr>
        <w:t>、</w:t>
      </w:r>
      <w:r w:rsidRPr="006703A3">
        <w:rPr>
          <w:rFonts w:ascii="MS Mincho" w:eastAsia="MS Mincho" w:hAnsi="MS Mincho" w:cs="MS Gothic"/>
        </w:rPr>
        <w:t>たら、</w:t>
      </w:r>
      <w:r w:rsidRPr="006703A3">
        <w:rPr>
          <w:rFonts w:ascii="MS Mincho" w:eastAsia="MS Mincho" w:hAnsi="MS Mincho" w:cs="MS Gothic"/>
          <w:lang w:val="en-US"/>
        </w:rPr>
        <w:t xml:space="preserve"> </w:t>
      </w:r>
      <w:r w:rsidRPr="006703A3">
        <w:rPr>
          <w:rFonts w:ascii="MS Mincho" w:eastAsia="MS Mincho" w:hAnsi="MS Mincho" w:cs="MS Gothic"/>
        </w:rPr>
        <w:t>ても</w:t>
      </w:r>
      <w:r>
        <w:t>)</w:t>
      </w:r>
    </w:p>
    <w:p w14:paraId="62E79FA0" w14:textId="6BD6F293" w:rsidR="006703A3" w:rsidRDefault="006703A3" w:rsidP="006703A3">
      <w:pPr>
        <w:pStyle w:val="SAAbullets"/>
      </w:pPr>
      <w:r>
        <w:t xml:space="preserve">were structured well, using paragraphs effectively and observing the </w:t>
      </w:r>
      <w:r w:rsidR="7C1E0C3D">
        <w:t>conventions of the text type</w:t>
      </w:r>
    </w:p>
    <w:p w14:paraId="6AE3ADE4" w14:textId="57820C25" w:rsidR="006703A3" w:rsidRDefault="006703A3" w:rsidP="006703A3">
      <w:pPr>
        <w:pStyle w:val="SAAbullets"/>
      </w:pPr>
      <w:r>
        <w:t>conveyed more complex ideas effectively</w:t>
      </w:r>
      <w:r w:rsidR="1860392C">
        <w:t xml:space="preserve"> and</w:t>
      </w:r>
      <w:r>
        <w:t xml:space="preserve"> within the </w:t>
      </w:r>
      <w:r w:rsidR="49B3E898">
        <w:t>character</w:t>
      </w:r>
      <w:r>
        <w:t xml:space="preserve"> limit</w:t>
      </w:r>
    </w:p>
    <w:p w14:paraId="3B92EBD4" w14:textId="541590ED" w:rsidR="006703A3" w:rsidRDefault="006703A3" w:rsidP="006703A3">
      <w:pPr>
        <w:pStyle w:val="SAAbullets"/>
      </w:pPr>
      <w:r>
        <w:t>contained l</w:t>
      </w:r>
      <w:r w:rsidR="67B9797C">
        <w:t>imited</w:t>
      </w:r>
      <w:r>
        <w:t xml:space="preserve"> grammatical and</w:t>
      </w:r>
      <w:r w:rsidR="46FDB2FB">
        <w:t>/or</w:t>
      </w:r>
      <w:r>
        <w:t xml:space="preserve"> typ</w:t>
      </w:r>
      <w:r w:rsidR="3AE0CBE3">
        <w:t>ing errors</w:t>
      </w:r>
      <w:r w:rsidR="67B9797C">
        <w:t xml:space="preserve"> that did not impede meaning.</w:t>
      </w:r>
    </w:p>
    <w:p w14:paraId="0E6E025B" w14:textId="77777777" w:rsidR="006703A3" w:rsidRDefault="006703A3" w:rsidP="006703A3">
      <w:pPr>
        <w:pStyle w:val="SAAbodytextThemorelesssuccessful"/>
      </w:pPr>
      <w:r>
        <w:t xml:space="preserve">The less successful responses commonly: </w:t>
      </w:r>
    </w:p>
    <w:p w14:paraId="2D5D0479" w14:textId="1B261E3B" w:rsidR="006703A3" w:rsidRDefault="006703A3" w:rsidP="006703A3">
      <w:pPr>
        <w:pStyle w:val="SAAbullets"/>
      </w:pPr>
      <w:r>
        <w:t>displayed only superficial understanding of the stimulus text (</w:t>
      </w:r>
      <w:r w:rsidR="3078B1DA">
        <w:t>e.g.</w:t>
      </w:r>
      <w:r>
        <w:t xml:space="preserve"> neglecting the context and purpose</w:t>
      </w:r>
      <w:r w:rsidR="008F0621">
        <w:br/>
      </w:r>
      <w:r w:rsidRPr="67210A03">
        <w:rPr>
          <w:rFonts w:ascii="MS Gothic" w:eastAsia="MS Gothic" w:hAnsi="MS Gothic" w:cs="MS Gothic"/>
        </w:rPr>
        <w:t>いっしょにキャンプに行きたい</w:t>
      </w:r>
      <w:r>
        <w:t>)</w:t>
      </w:r>
    </w:p>
    <w:p w14:paraId="64815E43" w14:textId="06BB9705" w:rsidR="006703A3" w:rsidRDefault="1DBE9471" w:rsidP="006703A3">
      <w:pPr>
        <w:pStyle w:val="SAAbullets"/>
      </w:pPr>
      <w:r>
        <w:t xml:space="preserve">did not clearly </w:t>
      </w:r>
      <w:r w:rsidR="006703A3">
        <w:t>identify the</w:t>
      </w:r>
      <w:r w:rsidR="22CA61EC">
        <w:t xml:space="preserve"> relevant</w:t>
      </w:r>
      <w:r w:rsidR="006703A3">
        <w:t xml:space="preserve"> points in the stimulus text</w:t>
      </w:r>
    </w:p>
    <w:p w14:paraId="520A150B" w14:textId="17B2D0DC" w:rsidR="006703A3" w:rsidRDefault="006703A3" w:rsidP="006703A3">
      <w:pPr>
        <w:pStyle w:val="SAAbullets"/>
      </w:pPr>
      <w:r>
        <w:t>conveyed only basic information in simple or fragmented sentences</w:t>
      </w:r>
    </w:p>
    <w:p w14:paraId="67D625A1" w14:textId="3560D7DC" w:rsidR="006703A3" w:rsidRDefault="006703A3" w:rsidP="006703A3">
      <w:pPr>
        <w:pStyle w:val="SAAbullets"/>
      </w:pPr>
      <w:r>
        <w:t>copied and pasted sentences from the stimulus text without elaborating</w:t>
      </w:r>
    </w:p>
    <w:p w14:paraId="1D6E7B24" w14:textId="044FCDAA" w:rsidR="006703A3" w:rsidRDefault="006703A3" w:rsidP="006703A3">
      <w:pPr>
        <w:pStyle w:val="SAAbullets"/>
      </w:pPr>
      <w:r>
        <w:t>contained irrelevant content and we</w:t>
      </w:r>
      <w:r w:rsidR="273EAF28">
        <w:t>re</w:t>
      </w:r>
      <w:r>
        <w:t xml:space="preserve"> over the </w:t>
      </w:r>
      <w:r w:rsidR="5A8289C5">
        <w:t>character</w:t>
      </w:r>
      <w:r>
        <w:t xml:space="preserve"> limit</w:t>
      </w:r>
    </w:p>
    <w:p w14:paraId="3276CBE7" w14:textId="3A49C161" w:rsidR="006703A3" w:rsidRDefault="006703A3" w:rsidP="006703A3">
      <w:pPr>
        <w:pStyle w:val="SAAbullets"/>
      </w:pPr>
      <w:r>
        <w:t>contained frequent grammatical and spelling errors</w:t>
      </w:r>
    </w:p>
    <w:p w14:paraId="7863C4D2" w14:textId="1BE90BF7" w:rsidR="006703A3" w:rsidRDefault="006703A3" w:rsidP="006703A3">
      <w:pPr>
        <w:pStyle w:val="SAAbullets"/>
      </w:pPr>
      <w:r>
        <w:t xml:space="preserve">contained repetitive spelling errors </w:t>
      </w:r>
    </w:p>
    <w:p w14:paraId="4B510F06" w14:textId="6AFED04C" w:rsidR="006703A3" w:rsidRDefault="006703A3" w:rsidP="006703A3">
      <w:pPr>
        <w:pStyle w:val="SAAbullets"/>
      </w:pPr>
      <w:r>
        <w:t>contained wrong choice</w:t>
      </w:r>
      <w:r w:rsidR="431DCC5C">
        <w:t>s</w:t>
      </w:r>
      <w:r>
        <w:t xml:space="preserve"> of Kanji</w:t>
      </w:r>
    </w:p>
    <w:p w14:paraId="7FBA3D21" w14:textId="5C122393" w:rsidR="006703A3" w:rsidRDefault="006703A3" w:rsidP="006703A3">
      <w:pPr>
        <w:pStyle w:val="SAAbullets"/>
      </w:pPr>
      <w:r>
        <w:t xml:space="preserve">contained inappropriate expressions relying on English (e.g. </w:t>
      </w:r>
      <w:r w:rsidRPr="67210A03">
        <w:rPr>
          <w:rFonts w:ascii="MS Mincho" w:eastAsia="MS Mincho" w:hAnsi="MS Mincho"/>
          <w:lang w:eastAsia="ja-JP"/>
        </w:rPr>
        <w:t>ゲームをあそぶ</w:t>
      </w:r>
      <w:r>
        <w:t>)</w:t>
      </w:r>
    </w:p>
    <w:p w14:paraId="678E241D" w14:textId="77777777" w:rsidR="006703A3" w:rsidRDefault="006703A3" w:rsidP="006703A3">
      <w:pPr>
        <w:pStyle w:val="SAAHeading4"/>
      </w:pPr>
      <w:r>
        <w:t>Section 3: Writing in Japanese</w:t>
      </w:r>
    </w:p>
    <w:p w14:paraId="530C4DF1" w14:textId="2062793B" w:rsidR="006703A3" w:rsidRDefault="006703A3" w:rsidP="006703A3">
      <w:pPr>
        <w:pStyle w:val="SAAQuestion12etc"/>
      </w:pPr>
      <w:r>
        <w:t>Question 5</w:t>
      </w:r>
    </w:p>
    <w:p w14:paraId="1A16F57D" w14:textId="77777777" w:rsidR="006703A3" w:rsidRDefault="707C02BA" w:rsidP="006703A3">
      <w:pPr>
        <w:pStyle w:val="SAAbodytext"/>
      </w:pPr>
      <w:r>
        <w:t>As many as 68% of students received a grade in the B or C range, while 14% of students successfully achieved an A grade.18% received D+ or lower. The mean score was 17.1 out of possible 30.</w:t>
      </w:r>
    </w:p>
    <w:p w14:paraId="6E79D733" w14:textId="77777777" w:rsidR="006703A3" w:rsidRDefault="006703A3" w:rsidP="008F0621">
      <w:pPr>
        <w:pStyle w:val="SAAHeading4"/>
      </w:pPr>
      <w:r>
        <w:t>Option1</w:t>
      </w:r>
    </w:p>
    <w:p w14:paraId="771F5B6A" w14:textId="05F69AEC" w:rsidR="006703A3" w:rsidRPr="006703A3" w:rsidRDefault="006703A3" w:rsidP="006703A3">
      <w:pPr>
        <w:pStyle w:val="SAAbodytext"/>
        <w:spacing w:after="60"/>
        <w:rPr>
          <w:rStyle w:val="SAAitalics"/>
        </w:rPr>
      </w:pPr>
      <w:r w:rsidRPr="006703A3">
        <w:rPr>
          <w:rStyle w:val="SAAitalics"/>
        </w:rPr>
        <w:t>You are on exchange in Japan and the newspaper at your host school is doing a feature on the environment. They have asked to contribute an article about environmental issues in Australia and what Australians do to take care of their environment. Write the article.</w:t>
      </w:r>
    </w:p>
    <w:p w14:paraId="22566F81" w14:textId="77777777" w:rsidR="006703A3" w:rsidRPr="006703A3" w:rsidRDefault="006703A3" w:rsidP="006703A3">
      <w:pPr>
        <w:rPr>
          <w:rFonts w:ascii="MS Mincho" w:eastAsia="MS Mincho" w:hAnsi="MS Mincho"/>
          <w:b/>
          <w:bCs/>
        </w:rPr>
      </w:pPr>
      <w:r w:rsidRPr="006703A3">
        <w:rPr>
          <w:rFonts w:ascii="MS Mincho" w:eastAsia="MS Mincho" w:hAnsi="MS Mincho" w:hint="eastAsia"/>
          <w:lang w:eastAsia="ja-JP"/>
        </w:rPr>
        <w:t>あなたの</w:t>
      </w:r>
      <w:r w:rsidRPr="006703A3">
        <w:rPr>
          <w:rFonts w:ascii="MS Mincho" w:eastAsia="MS Mincho" w:hAnsi="MS Mincho"/>
          <w:lang w:eastAsia="ja-JP"/>
        </w:rPr>
        <w:ruby>
          <w:rubyPr>
            <w:rubyAlign w:val="distributeSpace"/>
            <w:hps w:val="10"/>
            <w:hpsRaise w:val="18"/>
            <w:hpsBaseText w:val="22"/>
            <w:lid w:val="ja-JP"/>
          </w:rubyPr>
          <w:rt>
            <w:r w:rsidR="006703A3" w:rsidRPr="006703A3">
              <w:rPr>
                <w:rFonts w:ascii="MS Mincho" w:eastAsia="MS Mincho" w:hAnsi="MS Mincho" w:hint="eastAsia"/>
                <w:sz w:val="10"/>
                <w:lang w:eastAsia="ja-JP"/>
              </w:rPr>
              <w:t>りゅうがくさき</w:t>
            </w:r>
          </w:rt>
          <w:rubyBase>
            <w:r w:rsidR="006703A3" w:rsidRPr="006703A3">
              <w:rPr>
                <w:rFonts w:ascii="MS Mincho" w:eastAsia="MS Mincho" w:hAnsi="MS Mincho" w:hint="eastAsia"/>
                <w:lang w:eastAsia="ja-JP"/>
              </w:rPr>
              <w:t>留学先</w:t>
            </w:r>
          </w:rubyBase>
        </w:ruby>
      </w:r>
      <w:r w:rsidRPr="006703A3">
        <w:rPr>
          <w:rFonts w:ascii="MS Mincho" w:eastAsia="MS Mincho" w:hAnsi="MS Mincho" w:hint="eastAsia"/>
          <w:lang w:eastAsia="ja-JP"/>
        </w:rPr>
        <w:t>の日本の学校新聞が</w:t>
      </w:r>
      <w:r w:rsidRPr="006703A3">
        <w:rPr>
          <w:rFonts w:ascii="MS Mincho" w:eastAsia="MS Mincho" w:hAnsi="MS Mincho"/>
          <w:lang w:eastAsia="ja-JP"/>
        </w:rPr>
        <w:ruby>
          <w:rubyPr>
            <w:rubyAlign w:val="distributeSpace"/>
            <w:hps w:val="10"/>
            <w:hpsRaise w:val="18"/>
            <w:hpsBaseText w:val="22"/>
            <w:lid w:val="ja-JP"/>
          </w:rubyPr>
          <w:rt>
            <w:r w:rsidR="006703A3" w:rsidRPr="006703A3">
              <w:rPr>
                <w:rFonts w:ascii="MS Mincho" w:eastAsia="MS Mincho" w:hAnsi="MS Mincho" w:hint="eastAsia"/>
                <w:sz w:val="10"/>
                <w:lang w:eastAsia="ja-JP"/>
              </w:rPr>
              <w:t>かんきょう</w:t>
            </w:r>
          </w:rt>
          <w:rubyBase>
            <w:r w:rsidR="006703A3" w:rsidRPr="006703A3">
              <w:rPr>
                <w:rFonts w:ascii="MS Mincho" w:eastAsia="MS Mincho" w:hAnsi="MS Mincho" w:hint="eastAsia"/>
                <w:lang w:eastAsia="ja-JP"/>
              </w:rPr>
              <w:t>環境</w:t>
            </w:r>
          </w:rubyBase>
        </w:ruby>
      </w:r>
      <w:r w:rsidRPr="006703A3">
        <w:rPr>
          <w:rFonts w:ascii="MS Mincho" w:eastAsia="MS Mincho" w:hAnsi="MS Mincho" w:hint="eastAsia"/>
          <w:lang w:eastAsia="ja-JP"/>
        </w:rPr>
        <w:t>についての</w:t>
      </w:r>
      <w:r w:rsidRPr="006703A3">
        <w:rPr>
          <w:rFonts w:ascii="MS Mincho" w:eastAsia="MS Mincho" w:hAnsi="MS Mincho"/>
          <w:lang w:eastAsia="ja-JP"/>
        </w:rPr>
        <w:ruby>
          <w:rubyPr>
            <w:rubyAlign w:val="distributeSpace"/>
            <w:hps w:val="10"/>
            <w:hpsRaise w:val="18"/>
            <w:hpsBaseText w:val="22"/>
            <w:lid w:val="ja-JP"/>
          </w:rubyPr>
          <w:rt>
            <w:r w:rsidR="006703A3" w:rsidRPr="006703A3">
              <w:rPr>
                <w:rFonts w:ascii="MS Mincho" w:eastAsia="MS Mincho" w:hAnsi="MS Mincho" w:hint="eastAsia"/>
                <w:sz w:val="10"/>
                <w:lang w:eastAsia="ja-JP"/>
              </w:rPr>
              <w:t>とくしゅう</w:t>
            </w:r>
          </w:rt>
          <w:rubyBase>
            <w:r w:rsidR="006703A3" w:rsidRPr="006703A3">
              <w:rPr>
                <w:rFonts w:ascii="MS Mincho" w:eastAsia="MS Mincho" w:hAnsi="MS Mincho" w:hint="eastAsia"/>
                <w:lang w:eastAsia="ja-JP"/>
              </w:rPr>
              <w:t>特集</w:t>
            </w:r>
          </w:rubyBase>
        </w:ruby>
      </w:r>
      <w:r w:rsidRPr="006703A3">
        <w:rPr>
          <w:rFonts w:ascii="MS Mincho" w:eastAsia="MS Mincho" w:hAnsi="MS Mincho" w:hint="eastAsia"/>
          <w:lang w:eastAsia="ja-JP"/>
        </w:rPr>
        <w:t>を</w:t>
      </w:r>
      <w:r w:rsidRPr="006703A3">
        <w:rPr>
          <w:rFonts w:ascii="MS Mincho" w:eastAsia="MS Mincho" w:hAnsi="MS Mincho"/>
          <w:lang w:eastAsia="ja-JP"/>
        </w:rPr>
        <w:ruby>
          <w:rubyPr>
            <w:rubyAlign w:val="distributeSpace"/>
            <w:hps w:val="10"/>
            <w:hpsRaise w:val="18"/>
            <w:hpsBaseText w:val="22"/>
            <w:lid w:val="ja-JP"/>
          </w:rubyPr>
          <w:rt>
            <w:r w:rsidR="006703A3" w:rsidRPr="006703A3">
              <w:rPr>
                <w:rFonts w:ascii="MS Mincho" w:eastAsia="MS Mincho" w:hAnsi="MS Mincho" w:hint="eastAsia"/>
                <w:sz w:val="10"/>
                <w:lang w:eastAsia="ja-JP"/>
              </w:rPr>
              <w:t>く</w:t>
            </w:r>
          </w:rt>
          <w:rubyBase>
            <w:r w:rsidR="006703A3" w:rsidRPr="006703A3">
              <w:rPr>
                <w:rFonts w:ascii="MS Mincho" w:eastAsia="MS Mincho" w:hAnsi="MS Mincho" w:hint="eastAsia"/>
                <w:lang w:eastAsia="ja-JP"/>
              </w:rPr>
              <w:t>組</w:t>
            </w:r>
          </w:rubyBase>
        </w:ruby>
      </w:r>
      <w:r w:rsidRPr="006703A3">
        <w:rPr>
          <w:rFonts w:ascii="MS Mincho" w:eastAsia="MS Mincho" w:hAnsi="MS Mincho" w:hint="eastAsia"/>
          <w:lang w:eastAsia="ja-JP"/>
        </w:rPr>
        <w:t>んでいます。あなたはオーストラリアの環境</w:t>
      </w:r>
      <w:r w:rsidRPr="006703A3">
        <w:rPr>
          <w:rFonts w:ascii="MS Mincho" w:eastAsia="MS Mincho" w:hAnsi="MS Mincho"/>
          <w:lang w:eastAsia="ja-JP"/>
        </w:rPr>
        <w:ruby>
          <w:rubyPr>
            <w:rubyAlign w:val="distributeSpace"/>
            <w:hps w:val="10"/>
            <w:hpsRaise w:val="18"/>
            <w:hpsBaseText w:val="22"/>
            <w:lid w:val="ja-JP"/>
          </w:rubyPr>
          <w:rt>
            <w:r w:rsidR="006703A3" w:rsidRPr="006703A3">
              <w:rPr>
                <w:rFonts w:ascii="MS Mincho" w:eastAsia="MS Mincho" w:hAnsi="MS Mincho" w:hint="eastAsia"/>
                <w:sz w:val="10"/>
                <w:lang w:eastAsia="ja-JP"/>
              </w:rPr>
              <w:t>もんだい</w:t>
            </w:r>
          </w:rt>
          <w:rubyBase>
            <w:r w:rsidR="006703A3" w:rsidRPr="006703A3">
              <w:rPr>
                <w:rFonts w:ascii="MS Mincho" w:eastAsia="MS Mincho" w:hAnsi="MS Mincho" w:hint="eastAsia"/>
                <w:lang w:eastAsia="ja-JP"/>
              </w:rPr>
              <w:t>問題</w:t>
            </w:r>
          </w:rubyBase>
        </w:ruby>
      </w:r>
      <w:r w:rsidRPr="006703A3">
        <w:rPr>
          <w:rFonts w:ascii="MS Mincho" w:eastAsia="MS Mincho" w:hAnsi="MS Mincho" w:hint="eastAsia"/>
          <w:lang w:eastAsia="ja-JP"/>
        </w:rPr>
        <w:t>と環境</w:t>
      </w:r>
      <w:r w:rsidRPr="006703A3">
        <w:rPr>
          <w:rFonts w:ascii="MS Mincho" w:eastAsia="MS Mincho" w:hAnsi="MS Mincho"/>
          <w:lang w:eastAsia="ja-JP"/>
        </w:rPr>
        <w:ruby>
          <w:rubyPr>
            <w:rubyAlign w:val="distributeSpace"/>
            <w:hps w:val="10"/>
            <w:hpsRaise w:val="18"/>
            <w:hpsBaseText w:val="22"/>
            <w:lid w:val="ja-JP"/>
          </w:rubyPr>
          <w:rt>
            <w:r w:rsidR="006703A3" w:rsidRPr="006703A3">
              <w:rPr>
                <w:rFonts w:ascii="MS Mincho" w:eastAsia="MS Mincho" w:hAnsi="MS Mincho" w:hint="eastAsia"/>
                <w:sz w:val="10"/>
                <w:lang w:eastAsia="ja-JP"/>
              </w:rPr>
              <w:t>ほご</w:t>
            </w:r>
          </w:rt>
          <w:rubyBase>
            <w:r w:rsidR="006703A3" w:rsidRPr="006703A3">
              <w:rPr>
                <w:rFonts w:ascii="MS Mincho" w:eastAsia="MS Mincho" w:hAnsi="MS Mincho" w:hint="eastAsia"/>
                <w:lang w:eastAsia="ja-JP"/>
              </w:rPr>
              <w:t>保護</w:t>
            </w:r>
          </w:rubyBase>
        </w:ruby>
      </w:r>
      <w:r w:rsidRPr="006703A3">
        <w:rPr>
          <w:rFonts w:ascii="MS Mincho" w:eastAsia="MS Mincho" w:hAnsi="MS Mincho" w:hint="eastAsia"/>
          <w:lang w:eastAsia="ja-JP"/>
        </w:rPr>
        <w:t>のためにオーストラリアの人々がしていることについて</w:t>
      </w:r>
      <w:r w:rsidRPr="006703A3">
        <w:rPr>
          <w:rFonts w:ascii="MS Mincho" w:eastAsia="MS Mincho" w:hAnsi="MS Mincho"/>
          <w:lang w:eastAsia="ja-JP"/>
        </w:rPr>
        <w:ruby>
          <w:rubyPr>
            <w:rubyAlign w:val="distributeSpace"/>
            <w:hps w:val="10"/>
            <w:hpsRaise w:val="18"/>
            <w:hpsBaseText w:val="22"/>
            <w:lid w:val="ja-JP"/>
          </w:rubyPr>
          <w:rt>
            <w:r w:rsidR="006703A3" w:rsidRPr="006703A3">
              <w:rPr>
                <w:rFonts w:ascii="MS Mincho" w:eastAsia="MS Mincho" w:hAnsi="MS Mincho" w:hint="eastAsia"/>
                <w:sz w:val="10"/>
                <w:lang w:eastAsia="ja-JP"/>
              </w:rPr>
              <w:t>きこう</w:t>
            </w:r>
          </w:rt>
          <w:rubyBase>
            <w:r w:rsidR="006703A3" w:rsidRPr="006703A3">
              <w:rPr>
                <w:rFonts w:ascii="MS Mincho" w:eastAsia="MS Mincho" w:hAnsi="MS Mincho" w:hint="eastAsia"/>
                <w:lang w:eastAsia="ja-JP"/>
              </w:rPr>
              <w:t>寄稿</w:t>
            </w:r>
          </w:rubyBase>
        </w:ruby>
      </w:r>
      <w:r w:rsidRPr="006703A3">
        <w:rPr>
          <w:rFonts w:ascii="MS Mincho" w:eastAsia="MS Mincho" w:hAnsi="MS Mincho" w:hint="eastAsia"/>
          <w:lang w:eastAsia="ja-JP"/>
        </w:rPr>
        <w:t>するようにたのまれました。その</w:t>
      </w:r>
      <w:r w:rsidRPr="006703A3">
        <w:rPr>
          <w:rFonts w:ascii="MS Mincho" w:eastAsia="MS Mincho" w:hAnsi="MS Mincho"/>
          <w:lang w:eastAsia="ja-JP"/>
        </w:rPr>
        <w:ruby>
          <w:rubyPr>
            <w:rubyAlign w:val="distributeSpace"/>
            <w:hps w:val="10"/>
            <w:hpsRaise w:val="18"/>
            <w:hpsBaseText w:val="22"/>
            <w:lid w:val="ja-JP"/>
          </w:rubyPr>
          <w:rt>
            <w:r w:rsidR="006703A3" w:rsidRPr="006703A3">
              <w:rPr>
                <w:rFonts w:ascii="MS Mincho" w:eastAsia="MS Mincho" w:hAnsi="MS Mincho" w:hint="eastAsia"/>
                <w:sz w:val="10"/>
                <w:lang w:eastAsia="ja-JP"/>
              </w:rPr>
              <w:t>きじ</w:t>
            </w:r>
          </w:rt>
          <w:rubyBase>
            <w:r w:rsidR="006703A3" w:rsidRPr="006703A3">
              <w:rPr>
                <w:rFonts w:ascii="MS Mincho" w:eastAsia="MS Mincho" w:hAnsi="MS Mincho" w:hint="eastAsia"/>
                <w:lang w:eastAsia="ja-JP"/>
              </w:rPr>
              <w:t>記事</w:t>
            </w:r>
          </w:rubyBase>
        </w:ruby>
      </w:r>
      <w:r w:rsidRPr="006703A3">
        <w:rPr>
          <w:rFonts w:ascii="MS Mincho" w:eastAsia="MS Mincho" w:hAnsi="MS Mincho" w:hint="eastAsia"/>
          <w:lang w:eastAsia="ja-JP"/>
        </w:rPr>
        <w:t>を書きなさい。</w:t>
      </w:r>
    </w:p>
    <w:p w14:paraId="4E8A211C" w14:textId="77777777" w:rsidR="006703A3" w:rsidRDefault="006703A3" w:rsidP="006703A3">
      <w:pPr>
        <w:pStyle w:val="SAAbodytextThemorelesssuccessful"/>
      </w:pPr>
      <w:r>
        <w:t>The more successful responses commonly:</w:t>
      </w:r>
    </w:p>
    <w:p w14:paraId="24251CB8" w14:textId="34414D03" w:rsidR="006703A3" w:rsidRDefault="006703A3" w:rsidP="006703A3">
      <w:pPr>
        <w:pStyle w:val="SAAbullets"/>
      </w:pPr>
      <w:r>
        <w:t>described in detail examples of environmental issues in Australia</w:t>
      </w:r>
    </w:p>
    <w:p w14:paraId="3ECB87C0" w14:textId="483430F3" w:rsidR="006703A3" w:rsidRDefault="006703A3" w:rsidP="006703A3">
      <w:pPr>
        <w:pStyle w:val="SAAbullets"/>
      </w:pPr>
      <w:r>
        <w:t>effectively outlined things that are being done in Australia to take care of the environment</w:t>
      </w:r>
    </w:p>
    <w:p w14:paraId="2123A07A" w14:textId="20B8DF13" w:rsidR="006703A3" w:rsidRDefault="006703A3" w:rsidP="006703A3">
      <w:pPr>
        <w:pStyle w:val="SAAbullets"/>
      </w:pPr>
      <w:r>
        <w:t>applied a range of relevant expression</w:t>
      </w:r>
      <w:r w:rsidR="6BBA69A8">
        <w:t>,</w:t>
      </w:r>
      <w:r>
        <w:t xml:space="preserve"> including technical terms </w:t>
      </w:r>
      <w:r w:rsidR="650343DF">
        <w:t>related to</w:t>
      </w:r>
      <w:r>
        <w:t xml:space="preserve"> environmental issues</w:t>
      </w:r>
    </w:p>
    <w:p w14:paraId="6ED025FC" w14:textId="747C21D5" w:rsidR="006703A3" w:rsidRDefault="006703A3" w:rsidP="006703A3">
      <w:pPr>
        <w:pStyle w:val="SAAbullets"/>
      </w:pPr>
      <w:r>
        <w:t xml:space="preserve">created </w:t>
      </w:r>
      <w:r w:rsidR="2458E9EE">
        <w:t>a</w:t>
      </w:r>
      <w:r>
        <w:t xml:space="preserve"> good flow and cohesion by using conjunctive adverbs effectively</w:t>
      </w:r>
    </w:p>
    <w:p w14:paraId="424E2131" w14:textId="7001E98F" w:rsidR="006703A3" w:rsidRDefault="006703A3" w:rsidP="006703A3">
      <w:pPr>
        <w:pStyle w:val="SAAbullets"/>
      </w:pPr>
      <w:r>
        <w:t>were structured well with introduction and conclu</w:t>
      </w:r>
      <w:r w:rsidR="41A8571E">
        <w:t>ding</w:t>
      </w:r>
      <w:r>
        <w:t xml:space="preserve"> paragraphs</w:t>
      </w:r>
    </w:p>
    <w:p w14:paraId="4A5C3D53" w14:textId="2304EDC0" w:rsidR="006703A3" w:rsidRDefault="380CBBD2" w:rsidP="006703A3">
      <w:pPr>
        <w:pStyle w:val="SAAbullets"/>
      </w:pPr>
      <w:r>
        <w:t xml:space="preserve">Effectively </w:t>
      </w:r>
      <w:r w:rsidR="006703A3">
        <w:t xml:space="preserve">conveyed information and ideas within the </w:t>
      </w:r>
      <w:r w:rsidR="27717EF9">
        <w:t>character</w:t>
      </w:r>
      <w:r w:rsidR="006703A3">
        <w:t xml:space="preserve"> limit</w:t>
      </w:r>
    </w:p>
    <w:p w14:paraId="5BC40A0B" w14:textId="34DA099F" w:rsidR="314A3306" w:rsidRDefault="314A3306" w:rsidP="67210A03">
      <w:pPr>
        <w:pStyle w:val="SAAbullets"/>
      </w:pPr>
      <w:r>
        <w:t>contained limited grammatical and/or typing errors that did not impede meaning.</w:t>
      </w:r>
    </w:p>
    <w:p w14:paraId="327C24C6" w14:textId="77777777" w:rsidR="006703A3" w:rsidRDefault="006703A3">
      <w:pPr>
        <w:spacing w:after="160" w:line="259" w:lineRule="auto"/>
        <w:rPr>
          <w:rFonts w:ascii="Roboto Light" w:hAnsi="Roboto Light"/>
          <w:i/>
          <w:sz w:val="20"/>
          <w:szCs w:val="20"/>
        </w:rPr>
      </w:pPr>
      <w:r>
        <w:br w:type="page"/>
      </w:r>
    </w:p>
    <w:p w14:paraId="34E95236" w14:textId="6E0E37B6" w:rsidR="006703A3" w:rsidRDefault="006703A3" w:rsidP="006703A3">
      <w:pPr>
        <w:pStyle w:val="SAAbodytextThemorelesssuccessful"/>
      </w:pPr>
      <w:r>
        <w:lastRenderedPageBreak/>
        <w:t>The less successful responses commonly:</w:t>
      </w:r>
    </w:p>
    <w:p w14:paraId="7603AC8B" w14:textId="20DFAB42" w:rsidR="006703A3" w:rsidRDefault="006703A3" w:rsidP="006703A3">
      <w:pPr>
        <w:pStyle w:val="SAAbullets"/>
      </w:pPr>
      <w:r>
        <w:t>contained basic grammatical and spelling errors that impeded meaning (</w:t>
      </w:r>
      <w:r w:rsidR="59AD4405">
        <w:t>e.g.,</w:t>
      </w:r>
      <w:r>
        <w:t xml:space="preserve"> tense, particles, plain form)</w:t>
      </w:r>
    </w:p>
    <w:p w14:paraId="05FF42EA" w14:textId="47F8D847" w:rsidR="006703A3" w:rsidRDefault="6811393F" w:rsidP="006703A3">
      <w:pPr>
        <w:pStyle w:val="SAAbullets"/>
      </w:pPr>
      <w:r>
        <w:t>r</w:t>
      </w:r>
      <w:r w:rsidR="31DBA7B9">
        <w:t>elied heavily</w:t>
      </w:r>
      <w:r w:rsidR="006703A3">
        <w:t xml:space="preserve"> on expression</w:t>
      </w:r>
      <w:r w:rsidR="3F57E466">
        <w:t>s</w:t>
      </w:r>
      <w:r w:rsidR="006703A3">
        <w:t xml:space="preserve"> from the dictionary</w:t>
      </w:r>
    </w:p>
    <w:p w14:paraId="2CB6CC92" w14:textId="5A073D86" w:rsidR="006703A3" w:rsidRDefault="006703A3" w:rsidP="006703A3">
      <w:pPr>
        <w:pStyle w:val="SAAbullets"/>
      </w:pPr>
      <w:r>
        <w:t xml:space="preserve">were </w:t>
      </w:r>
      <w:r w:rsidR="233A817E">
        <w:t>short</w:t>
      </w:r>
      <w:r>
        <w:t xml:space="preserve"> and</w:t>
      </w:r>
      <w:r w:rsidR="226862F5">
        <w:t>/or</w:t>
      </w:r>
      <w:r>
        <w:t xml:space="preserve"> incomplete.</w:t>
      </w:r>
    </w:p>
    <w:p w14:paraId="030AA386" w14:textId="77777777" w:rsidR="006703A3" w:rsidRDefault="006703A3" w:rsidP="008F0621">
      <w:pPr>
        <w:pStyle w:val="SAAHeading4"/>
      </w:pPr>
      <w:r>
        <w:t>Option 2</w:t>
      </w:r>
    </w:p>
    <w:p w14:paraId="7BD2D467" w14:textId="584395BE" w:rsidR="006703A3" w:rsidRPr="006703A3" w:rsidRDefault="006703A3" w:rsidP="006703A3">
      <w:pPr>
        <w:pStyle w:val="SAAbodytext"/>
        <w:spacing w:after="60"/>
        <w:rPr>
          <w:rStyle w:val="SAAitalics"/>
        </w:rPr>
      </w:pPr>
      <w:r w:rsidRPr="006703A3">
        <w:rPr>
          <w:rStyle w:val="SAAitalics"/>
        </w:rPr>
        <w:t>You live in Japan and have decided to apply to participate in a talent show on television. Write an application letter to Ms Mori, the talent show coordinator. Introduce yourself, detailing what you can do and why you want to participate.</w:t>
      </w:r>
    </w:p>
    <w:p w14:paraId="4F389882" w14:textId="77777777" w:rsidR="006703A3" w:rsidRPr="006703A3" w:rsidRDefault="006703A3" w:rsidP="006703A3">
      <w:pPr>
        <w:rPr>
          <w:rFonts w:ascii="MS Mincho" w:eastAsia="MS Mincho" w:hAnsi="MS Mincho"/>
          <w:lang w:eastAsia="ja-JP"/>
        </w:rPr>
      </w:pPr>
      <w:r w:rsidRPr="006703A3">
        <w:rPr>
          <w:rFonts w:ascii="MS Mincho" w:eastAsia="MS Mincho" w:hAnsi="MS Mincho" w:hint="eastAsia"/>
          <w:lang w:eastAsia="ja-JP"/>
        </w:rPr>
        <w:t>あなたは日本に住んでいて、テレビのタレント・ショーに出ることにしました。ショーのコーディネーターの</w:t>
      </w:r>
      <w:r w:rsidRPr="006703A3">
        <w:rPr>
          <w:rFonts w:ascii="MS Mincho" w:eastAsia="MS Mincho" w:hAnsi="MS Mincho"/>
          <w:lang w:eastAsia="ja-JP"/>
        </w:rPr>
        <w:ruby>
          <w:rubyPr>
            <w:rubyAlign w:val="distributeSpace"/>
            <w:hps w:val="10"/>
            <w:hpsRaise w:val="18"/>
            <w:hpsBaseText w:val="22"/>
            <w:lid w:val="ja-JP"/>
          </w:rubyPr>
          <w:rt>
            <w:r w:rsidR="006703A3" w:rsidRPr="006703A3">
              <w:rPr>
                <w:rFonts w:ascii="MS Mincho" w:eastAsia="MS Mincho" w:hAnsi="MS Mincho" w:hint="eastAsia"/>
                <w:sz w:val="10"/>
                <w:lang w:eastAsia="ja-JP"/>
              </w:rPr>
              <w:t>もり</w:t>
            </w:r>
          </w:rt>
          <w:rubyBase>
            <w:r w:rsidR="006703A3" w:rsidRPr="006703A3">
              <w:rPr>
                <w:rFonts w:ascii="MS Mincho" w:eastAsia="MS Mincho" w:hAnsi="MS Mincho" w:hint="eastAsia"/>
                <w:lang w:eastAsia="ja-JP"/>
              </w:rPr>
              <w:t>森</w:t>
            </w:r>
          </w:rubyBase>
        </w:ruby>
      </w:r>
      <w:r w:rsidRPr="006703A3">
        <w:rPr>
          <w:rFonts w:ascii="MS Mincho" w:eastAsia="MS Mincho" w:hAnsi="MS Mincho" w:hint="eastAsia"/>
          <w:lang w:eastAsia="ja-JP"/>
        </w:rPr>
        <w:t>さんに、自分の</w:t>
      </w:r>
      <w:r w:rsidRPr="006703A3">
        <w:rPr>
          <w:rFonts w:ascii="MS Mincho" w:eastAsia="MS Mincho" w:hAnsi="MS Mincho"/>
          <w:lang w:eastAsia="ja-JP"/>
        </w:rPr>
        <w:ruby>
          <w:rubyPr>
            <w:rubyAlign w:val="distributeSpace"/>
            <w:hps w:val="10"/>
            <w:hpsRaise w:val="18"/>
            <w:hpsBaseText w:val="22"/>
            <w:lid w:val="ja-JP"/>
          </w:rubyPr>
          <w:rt>
            <w:r w:rsidR="006703A3" w:rsidRPr="006703A3">
              <w:rPr>
                <w:rFonts w:ascii="MS Mincho" w:eastAsia="MS Mincho" w:hAnsi="MS Mincho" w:hint="eastAsia"/>
                <w:sz w:val="10"/>
                <w:lang w:eastAsia="ja-JP"/>
              </w:rPr>
              <w:t>しょうかい</w:t>
            </w:r>
          </w:rt>
          <w:rubyBase>
            <w:r w:rsidR="006703A3" w:rsidRPr="006703A3">
              <w:rPr>
                <w:rFonts w:ascii="MS Mincho" w:eastAsia="MS Mincho" w:hAnsi="MS Mincho" w:hint="eastAsia"/>
                <w:lang w:eastAsia="ja-JP"/>
              </w:rPr>
              <w:t>紹介</w:t>
            </w:r>
          </w:rubyBase>
        </w:ruby>
      </w:r>
      <w:r w:rsidRPr="006703A3">
        <w:rPr>
          <w:rFonts w:ascii="MS Mincho" w:eastAsia="MS Mincho" w:hAnsi="MS Mincho" w:hint="eastAsia"/>
          <w:lang w:eastAsia="ja-JP"/>
        </w:rPr>
        <w:t>と、何ができるのか、なぜ出たいのかと</w:t>
      </w:r>
      <w:r w:rsidRPr="006703A3">
        <w:rPr>
          <w:rFonts w:ascii="MS Mincho" w:eastAsia="MS Mincho" w:hAnsi="MS Mincho"/>
          <w:lang w:eastAsia="ja-JP"/>
        </w:rPr>
        <w:ruby>
          <w:rubyPr>
            <w:rubyAlign w:val="distributeSpace"/>
            <w:hps w:val="10"/>
            <w:hpsRaise w:val="18"/>
            <w:hpsBaseText w:val="22"/>
            <w:lid w:val="ja-JP"/>
          </w:rubyPr>
          <w:rt>
            <w:r w:rsidR="006703A3" w:rsidRPr="006703A3">
              <w:rPr>
                <w:rFonts w:ascii="MS Mincho" w:eastAsia="MS Mincho" w:hAnsi="MS Mincho" w:hint="eastAsia"/>
                <w:sz w:val="10"/>
                <w:lang w:eastAsia="ja-JP"/>
              </w:rPr>
              <w:t>ふく</w:t>
            </w:r>
          </w:rt>
          <w:rubyBase>
            <w:r w:rsidR="006703A3" w:rsidRPr="006703A3">
              <w:rPr>
                <w:rFonts w:ascii="MS Mincho" w:eastAsia="MS Mincho" w:hAnsi="MS Mincho" w:hint="eastAsia"/>
                <w:lang w:eastAsia="ja-JP"/>
              </w:rPr>
              <w:t>含</w:t>
            </w:r>
          </w:rubyBase>
        </w:ruby>
      </w:r>
      <w:r w:rsidRPr="006703A3">
        <w:rPr>
          <w:rFonts w:ascii="MS Mincho" w:eastAsia="MS Mincho" w:hAnsi="MS Mincho" w:hint="eastAsia"/>
          <w:lang w:eastAsia="ja-JP"/>
        </w:rPr>
        <w:t>めて、</w:t>
      </w:r>
      <w:r w:rsidRPr="006703A3">
        <w:rPr>
          <w:rFonts w:ascii="MS Mincho" w:eastAsia="MS Mincho" w:hAnsi="MS Mincho"/>
          <w:lang w:eastAsia="ja-JP"/>
        </w:rPr>
        <w:ruby>
          <w:rubyPr>
            <w:rubyAlign w:val="distributeSpace"/>
            <w:hps w:val="10"/>
            <w:hpsRaise w:val="18"/>
            <w:hpsBaseText w:val="22"/>
            <w:lid w:val="ja-JP"/>
          </w:rubyPr>
          <w:rt>
            <w:r w:rsidR="006703A3" w:rsidRPr="006703A3">
              <w:rPr>
                <w:rFonts w:ascii="MS Mincho" w:eastAsia="MS Mincho" w:hAnsi="MS Mincho" w:hint="eastAsia"/>
                <w:sz w:val="10"/>
                <w:lang w:eastAsia="ja-JP"/>
              </w:rPr>
              <w:t>おうぼ</w:t>
            </w:r>
          </w:rt>
          <w:rubyBase>
            <w:r w:rsidR="006703A3" w:rsidRPr="006703A3">
              <w:rPr>
                <w:rFonts w:ascii="MS Mincho" w:eastAsia="MS Mincho" w:hAnsi="MS Mincho" w:hint="eastAsia"/>
                <w:lang w:eastAsia="ja-JP"/>
              </w:rPr>
              <w:t>応募</w:t>
            </w:r>
          </w:rubyBase>
        </w:ruby>
      </w:r>
      <w:r w:rsidRPr="006703A3">
        <w:rPr>
          <w:rFonts w:ascii="MS Mincho" w:eastAsia="MS Mincho" w:hAnsi="MS Mincho" w:hint="eastAsia"/>
          <w:lang w:eastAsia="ja-JP"/>
        </w:rPr>
        <w:t>の手紙を書きなさい。</w:t>
      </w:r>
    </w:p>
    <w:p w14:paraId="36CEBA38" w14:textId="77777777" w:rsidR="006703A3" w:rsidRDefault="006703A3" w:rsidP="006703A3">
      <w:pPr>
        <w:pStyle w:val="SAAbodytextThemorelesssuccessful"/>
      </w:pPr>
      <w:r>
        <w:t>The more successful responses commonly:</w:t>
      </w:r>
    </w:p>
    <w:p w14:paraId="33CABF2D" w14:textId="1ECF104A" w:rsidR="006703A3" w:rsidRDefault="1E348D79" w:rsidP="006703A3">
      <w:pPr>
        <w:pStyle w:val="SAAbullets"/>
      </w:pPr>
      <w:r>
        <w:t>d</w:t>
      </w:r>
      <w:r w:rsidR="006703A3">
        <w:t xml:space="preserve">emonstrated </w:t>
      </w:r>
      <w:r w:rsidR="617B2462">
        <w:t xml:space="preserve">a </w:t>
      </w:r>
      <w:r w:rsidR="006703A3">
        <w:t>clear understanding of the purpose of the letter and its recipient</w:t>
      </w:r>
    </w:p>
    <w:p w14:paraId="0414EA1B" w14:textId="6B76F1E0" w:rsidR="006703A3" w:rsidRDefault="006703A3" w:rsidP="006703A3">
      <w:pPr>
        <w:pStyle w:val="SAAbullets"/>
      </w:pPr>
      <w:r>
        <w:t>effectively but briefly outlined who the write</w:t>
      </w:r>
      <w:r w:rsidR="1F387907">
        <w:t>r</w:t>
      </w:r>
      <w:r>
        <w:t xml:space="preserve"> is and why they are writing</w:t>
      </w:r>
    </w:p>
    <w:p w14:paraId="3165CF99" w14:textId="17BDA3A2" w:rsidR="006703A3" w:rsidRDefault="204F880D" w:rsidP="006703A3">
      <w:pPr>
        <w:pStyle w:val="SAAbullets"/>
      </w:pPr>
      <w:r>
        <w:t>d</w:t>
      </w:r>
      <w:r w:rsidR="006703A3">
        <w:t xml:space="preserve">etailed </w:t>
      </w:r>
      <w:r w:rsidR="765AB68B">
        <w:t xml:space="preserve">the </w:t>
      </w:r>
      <w:r w:rsidR="006703A3">
        <w:t>talent that they hope to demonstrate on the show</w:t>
      </w:r>
      <w:r w:rsidR="208C13F9">
        <w:t>, along</w:t>
      </w:r>
      <w:r w:rsidR="006703A3">
        <w:t xml:space="preserve"> with reasons for wanting to participate in the show</w:t>
      </w:r>
    </w:p>
    <w:p w14:paraId="29D9E67E" w14:textId="322B7F10" w:rsidR="006703A3" w:rsidRDefault="006703A3" w:rsidP="006703A3">
      <w:pPr>
        <w:pStyle w:val="SAAbullets"/>
      </w:pPr>
      <w:r>
        <w:t>conveyed enthusiasm and passion</w:t>
      </w:r>
      <w:r w:rsidR="3B814907">
        <w:t>,</w:t>
      </w:r>
      <w:r w:rsidR="18522937">
        <w:t xml:space="preserve"> thereby </w:t>
      </w:r>
      <w:r>
        <w:t>engaging the reader</w:t>
      </w:r>
    </w:p>
    <w:p w14:paraId="276C354F" w14:textId="54FB0807" w:rsidR="006703A3" w:rsidRDefault="006703A3" w:rsidP="006703A3">
      <w:pPr>
        <w:pStyle w:val="SAAbullets"/>
      </w:pPr>
      <w:r>
        <w:t>were well-structured and observed</w:t>
      </w:r>
      <w:r w:rsidR="36E169A8">
        <w:t xml:space="preserve"> the</w:t>
      </w:r>
      <w:r>
        <w:t xml:space="preserve"> conventions of the text type (formal letter)</w:t>
      </w:r>
    </w:p>
    <w:p w14:paraId="7D45E0C0" w14:textId="5410C137" w:rsidR="006703A3" w:rsidRDefault="006703A3" w:rsidP="006703A3">
      <w:pPr>
        <w:pStyle w:val="SAAbullets"/>
      </w:pPr>
      <w:r>
        <w:t>applied a range of expressions effectively and accurately</w:t>
      </w:r>
    </w:p>
    <w:p w14:paraId="4E039763" w14:textId="34DA099F" w:rsidR="76F3D899" w:rsidRDefault="76F3D899" w:rsidP="67210A03">
      <w:pPr>
        <w:pStyle w:val="SAAbullets"/>
      </w:pPr>
      <w:r>
        <w:t>contained limited grammatical and/or typing errors that did not impede meaning.</w:t>
      </w:r>
    </w:p>
    <w:p w14:paraId="3F6B6CDE" w14:textId="77777777" w:rsidR="006703A3" w:rsidRDefault="006703A3" w:rsidP="006703A3">
      <w:pPr>
        <w:pStyle w:val="SAAbodytextThemorelesssuccessful"/>
      </w:pPr>
      <w:r>
        <w:t>The less successful responses commonly:</w:t>
      </w:r>
    </w:p>
    <w:p w14:paraId="173C55B2" w14:textId="7C9BAA70" w:rsidR="006703A3" w:rsidRDefault="006703A3" w:rsidP="006703A3">
      <w:pPr>
        <w:pStyle w:val="SAAbullets"/>
      </w:pPr>
      <w:r>
        <w:t>were limited to a description of who they are (self-introduction) and what they can/like to do</w:t>
      </w:r>
    </w:p>
    <w:p w14:paraId="00B0475D" w14:textId="57A4D089" w:rsidR="006703A3" w:rsidRDefault="006703A3" w:rsidP="006703A3">
      <w:pPr>
        <w:pStyle w:val="SAAbullets"/>
      </w:pPr>
      <w:r>
        <w:t>were lacking</w:t>
      </w:r>
      <w:r w:rsidR="11342815">
        <w:t xml:space="preserve"> in</w:t>
      </w:r>
      <w:r>
        <w:t xml:space="preserve"> impact</w:t>
      </w:r>
      <w:r w:rsidR="44477D5E">
        <w:t xml:space="preserve"> and did not</w:t>
      </w:r>
      <w:r>
        <w:t xml:space="preserve"> persuade the reader to include the writer in the show</w:t>
      </w:r>
    </w:p>
    <w:p w14:paraId="05AE6905" w14:textId="1DD3F6FF" w:rsidR="006703A3" w:rsidRDefault="006703A3" w:rsidP="006703A3">
      <w:pPr>
        <w:pStyle w:val="SAAbullets"/>
      </w:pPr>
      <w:r>
        <w:t>contained a limited range of expressions</w:t>
      </w:r>
    </w:p>
    <w:p w14:paraId="0EFF9B12" w14:textId="2E950DAA" w:rsidR="006703A3" w:rsidRDefault="006703A3" w:rsidP="006703A3">
      <w:pPr>
        <w:pStyle w:val="SAAbullets"/>
      </w:pPr>
      <w:r>
        <w:t>contained errors and incorrect selections of words from the dictionary</w:t>
      </w:r>
      <w:r w:rsidR="3B55B6E4">
        <w:t xml:space="preserve"> that impeded meaning</w:t>
      </w:r>
    </w:p>
    <w:p w14:paraId="7EECADA0" w14:textId="4D928644" w:rsidR="006703A3" w:rsidRDefault="006703A3" w:rsidP="006703A3">
      <w:pPr>
        <w:pStyle w:val="SAAbullets"/>
      </w:pPr>
      <w:r>
        <w:t>did not observe the text type conventions of a formal letter.</w:t>
      </w:r>
    </w:p>
    <w:p w14:paraId="6FA75F21" w14:textId="77777777" w:rsidR="006703A3" w:rsidRDefault="006703A3" w:rsidP="008F0621">
      <w:pPr>
        <w:pStyle w:val="SAAHeading4"/>
      </w:pPr>
      <w:r>
        <w:t>Option 3</w:t>
      </w:r>
    </w:p>
    <w:p w14:paraId="6C52AA40" w14:textId="02F956C6" w:rsidR="006703A3" w:rsidRPr="006703A3" w:rsidRDefault="006703A3" w:rsidP="006703A3">
      <w:pPr>
        <w:pStyle w:val="SAAbodytext"/>
        <w:spacing w:after="60"/>
        <w:rPr>
          <w:rStyle w:val="SAAitalics"/>
        </w:rPr>
      </w:pPr>
      <w:r w:rsidRPr="006703A3">
        <w:rPr>
          <w:rStyle w:val="SAAitalics"/>
        </w:rPr>
        <w:t>You are a Japanese person living in Australia and you have just started a new job. Write a letter to your former high school teacher about your job.</w:t>
      </w:r>
    </w:p>
    <w:p w14:paraId="56563D5A" w14:textId="77777777" w:rsidR="006703A3" w:rsidRPr="006703A3" w:rsidRDefault="006703A3" w:rsidP="006703A3">
      <w:pPr>
        <w:rPr>
          <w:rFonts w:ascii="MS Mincho" w:eastAsia="MS Mincho" w:hAnsi="MS Mincho"/>
          <w:lang w:val="en-US" w:eastAsia="ja-JP"/>
        </w:rPr>
      </w:pPr>
      <w:r w:rsidRPr="006703A3">
        <w:rPr>
          <w:rFonts w:ascii="MS Mincho" w:eastAsia="MS Mincho" w:hAnsi="MS Mincho" w:hint="eastAsia"/>
          <w:lang w:val="en-US" w:eastAsia="ja-JP"/>
        </w:rPr>
        <w:t>あなたは日本人で、オーストラリアに住んでいます。始めたばかりの新しい仕事について、日本にいた時の高校の先生に手紙を書きなさい。</w:t>
      </w:r>
    </w:p>
    <w:p w14:paraId="33A89109" w14:textId="77777777" w:rsidR="006703A3" w:rsidRDefault="006703A3" w:rsidP="006703A3">
      <w:pPr>
        <w:pStyle w:val="SAAbodytextThemorelesssuccessful"/>
      </w:pPr>
      <w:r>
        <w:t>The more successful responses commonly:</w:t>
      </w:r>
    </w:p>
    <w:p w14:paraId="64D0C8F4" w14:textId="768F9E20" w:rsidR="006703A3" w:rsidRDefault="006703A3" w:rsidP="006703A3">
      <w:pPr>
        <w:pStyle w:val="SAAbullets"/>
      </w:pPr>
      <w:r>
        <w:t xml:space="preserve">described the new job in </w:t>
      </w:r>
      <w:r w:rsidR="4AAE13C2">
        <w:t>detail, including</w:t>
      </w:r>
      <w:r>
        <w:t xml:space="preserve"> challenge</w:t>
      </w:r>
      <w:r w:rsidR="665193E0">
        <w:t>s</w:t>
      </w:r>
      <w:r>
        <w:t xml:space="preserve"> and highlights</w:t>
      </w:r>
    </w:p>
    <w:p w14:paraId="38BA2BCE" w14:textId="20170124" w:rsidR="006703A3" w:rsidRDefault="006703A3" w:rsidP="006703A3">
      <w:pPr>
        <w:pStyle w:val="SAAbullets"/>
      </w:pPr>
      <w:r>
        <w:t>effectively established the context (</w:t>
      </w:r>
      <w:r w:rsidR="5F9EC379">
        <w:t>e.g.,</w:t>
      </w:r>
      <w:r>
        <w:t xml:space="preserve"> why</w:t>
      </w:r>
      <w:r w:rsidR="534DDDFF">
        <w:t xml:space="preserve"> they are</w:t>
      </w:r>
      <w:r>
        <w:t xml:space="preserve"> writing to </w:t>
      </w:r>
      <w:r w:rsidR="7905A5BD">
        <w:t>their</w:t>
      </w:r>
      <w:r>
        <w:t xml:space="preserve"> past teacher about </w:t>
      </w:r>
      <w:r w:rsidR="64567F31">
        <w:t xml:space="preserve">their </w:t>
      </w:r>
      <w:r>
        <w:t>new job)</w:t>
      </w:r>
    </w:p>
    <w:p w14:paraId="592F5EA4" w14:textId="48C335BD" w:rsidR="006703A3" w:rsidRDefault="006703A3" w:rsidP="006703A3">
      <w:pPr>
        <w:pStyle w:val="SAAbullets"/>
      </w:pPr>
      <w:r>
        <w:t xml:space="preserve">created an interesting story about their new job, relating it </w:t>
      </w:r>
      <w:r w:rsidR="7EE6375C">
        <w:t>to</w:t>
      </w:r>
      <w:r>
        <w:t xml:space="preserve"> their experience </w:t>
      </w:r>
      <w:r w:rsidR="3EE94B3E">
        <w:t>at</w:t>
      </w:r>
      <w:r>
        <w:t xml:space="preserve"> high school in Japan</w:t>
      </w:r>
    </w:p>
    <w:p w14:paraId="094EAD7F" w14:textId="78E69092" w:rsidR="006703A3" w:rsidRDefault="006703A3" w:rsidP="006703A3">
      <w:pPr>
        <w:pStyle w:val="SAAbullets"/>
      </w:pPr>
      <w:r>
        <w:t>included how the writer perceived the benefit of having had this teacher</w:t>
      </w:r>
    </w:p>
    <w:p w14:paraId="2A62948A" w14:textId="370C4B04" w:rsidR="006703A3" w:rsidRDefault="006703A3" w:rsidP="006703A3">
      <w:pPr>
        <w:pStyle w:val="SAAbullets"/>
      </w:pPr>
      <w:r>
        <w:t xml:space="preserve">observed </w:t>
      </w:r>
      <w:r w:rsidR="111E1E6C">
        <w:t>the formal language conventions</w:t>
      </w:r>
      <w:r>
        <w:t xml:space="preserve"> of writing a letter to a respected senior person</w:t>
      </w:r>
    </w:p>
    <w:p w14:paraId="22E93CD7" w14:textId="6589E9F1" w:rsidR="006703A3" w:rsidRDefault="006703A3" w:rsidP="006703A3">
      <w:pPr>
        <w:pStyle w:val="SAAbullets"/>
      </w:pPr>
      <w:r>
        <w:t>contained a range of relevant expressions</w:t>
      </w:r>
    </w:p>
    <w:p w14:paraId="737CC92F" w14:textId="34DA099F" w:rsidR="68A56B8C" w:rsidRDefault="68A56B8C" w:rsidP="67210A03">
      <w:pPr>
        <w:pStyle w:val="SAAbullets"/>
      </w:pPr>
      <w:r>
        <w:t>contained limited grammatical and/or typing errors that did not impede meaning.</w:t>
      </w:r>
    </w:p>
    <w:p w14:paraId="3B092229" w14:textId="77777777" w:rsidR="006703A3" w:rsidRDefault="006703A3">
      <w:pPr>
        <w:spacing w:after="160" w:line="259" w:lineRule="auto"/>
        <w:rPr>
          <w:rFonts w:ascii="Roboto Light" w:hAnsi="Roboto Light"/>
          <w:i/>
          <w:sz w:val="20"/>
          <w:szCs w:val="20"/>
        </w:rPr>
      </w:pPr>
      <w:r>
        <w:br w:type="page"/>
      </w:r>
    </w:p>
    <w:p w14:paraId="68CFBB40" w14:textId="02E8E0EA" w:rsidR="006703A3" w:rsidRDefault="006703A3" w:rsidP="006703A3">
      <w:pPr>
        <w:pStyle w:val="SAAbodytextThemorelesssuccessful"/>
      </w:pPr>
      <w:r>
        <w:lastRenderedPageBreak/>
        <w:t>The less successful responses commonly:</w:t>
      </w:r>
    </w:p>
    <w:p w14:paraId="044F7A78" w14:textId="3AB2EA20" w:rsidR="006703A3" w:rsidRDefault="006703A3" w:rsidP="006703A3">
      <w:pPr>
        <w:pStyle w:val="SAAbullets"/>
      </w:pPr>
      <w:r>
        <w:t xml:space="preserve">were limited to a description </w:t>
      </w:r>
      <w:r w:rsidR="2DDA36C7">
        <w:t>of their</w:t>
      </w:r>
      <w:r w:rsidR="7308B1C6">
        <w:t xml:space="preserve"> </w:t>
      </w:r>
      <w:r>
        <w:t xml:space="preserve">daily </w:t>
      </w:r>
      <w:r w:rsidR="24A57503">
        <w:t>routine at their new job</w:t>
      </w:r>
    </w:p>
    <w:p w14:paraId="7819F680" w14:textId="5117C997" w:rsidR="006703A3" w:rsidRDefault="006703A3" w:rsidP="006703A3">
      <w:pPr>
        <w:pStyle w:val="SAAbullets"/>
      </w:pPr>
      <w:r>
        <w:t xml:space="preserve">failed to establish any grounds for writing to </w:t>
      </w:r>
      <w:r w:rsidR="482C3A6E">
        <w:t>their</w:t>
      </w:r>
      <w:r>
        <w:t xml:space="preserve"> past teacher in Japan about </w:t>
      </w:r>
      <w:r w:rsidR="6E2BAC8D">
        <w:t>their</w:t>
      </w:r>
      <w:r>
        <w:t xml:space="preserve"> new job in Australia</w:t>
      </w:r>
    </w:p>
    <w:p w14:paraId="17129373" w14:textId="07100686" w:rsidR="006703A3" w:rsidRDefault="567A0CA4" w:rsidP="006703A3">
      <w:pPr>
        <w:pStyle w:val="SAAbullets"/>
      </w:pPr>
      <w:r>
        <w:t>D</w:t>
      </w:r>
      <w:r w:rsidR="006703A3">
        <w:t>isplayed</w:t>
      </w:r>
      <w:r>
        <w:t xml:space="preserve"> limited</w:t>
      </w:r>
      <w:r w:rsidR="006703A3">
        <w:t xml:space="preserve"> control of</w:t>
      </w:r>
      <w:r w:rsidR="2DAAE456">
        <w:t xml:space="preserve"> accuracy with</w:t>
      </w:r>
      <w:r w:rsidR="006703A3">
        <w:t xml:space="preserve"> grammar, vocabulary, and sentence structures</w:t>
      </w:r>
    </w:p>
    <w:p w14:paraId="3EAF5B80" w14:textId="72EEAF31" w:rsidR="006703A3" w:rsidRDefault="006703A3" w:rsidP="006703A3">
      <w:pPr>
        <w:pStyle w:val="SAAbullets"/>
      </w:pPr>
      <w:r>
        <w:t>were short and</w:t>
      </w:r>
      <w:r w:rsidR="7BD30805">
        <w:t>/or</w:t>
      </w:r>
      <w:r>
        <w:t xml:space="preserve"> incomplete.</w:t>
      </w:r>
    </w:p>
    <w:sectPr w:rsidR="006703A3"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7CE0F" w14:textId="77777777" w:rsidR="00E846E7" w:rsidRDefault="00E846E7" w:rsidP="00C61445">
      <w:r>
        <w:separator/>
      </w:r>
    </w:p>
  </w:endnote>
  <w:endnote w:type="continuationSeparator" w:id="0">
    <w:p w14:paraId="55FEF58C" w14:textId="77777777" w:rsidR="00E846E7" w:rsidRDefault="00E846E7"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40760ED6-51C2-464E-8538-10409C6AFC0E}"/>
    <w:embedBold r:id="rId2" w:fontKey="{8117D362-48D9-4A4A-BB74-7AC35F5AA8F9}"/>
    <w:embedItalic r:id="rId3" w:fontKey="{C541FB78-188F-4E34-83FB-455AF462F212}"/>
  </w:font>
  <w:font w:name="Calibri">
    <w:panose1 w:val="020F0502020204030204"/>
    <w:charset w:val="00"/>
    <w:family w:val="swiss"/>
    <w:pitch w:val="variable"/>
    <w:sig w:usb0="E4002EFF" w:usb1="C000247B" w:usb2="00000009" w:usb3="00000000" w:csb0="000001FF" w:csb1="00000000"/>
    <w:embedBold r:id="rId4" w:subsetted="1" w:fontKey="{8ACAD4BA-A4E1-4F43-BB5F-3DF6DAAEB3C1}"/>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fontKey="{F2275AD6-A776-4288-A6E7-134C9E702DE1}"/>
  </w:font>
  <w:font w:name="MS Mincho">
    <w:altName w:val="ＭＳ 明朝"/>
    <w:panose1 w:val="02020609040205080304"/>
    <w:charset w:val="80"/>
    <w:family w:val="modern"/>
    <w:pitch w:val="fixed"/>
    <w:sig w:usb0="E00002FF" w:usb1="6AC7FDFB" w:usb2="08000012" w:usb3="00000000" w:csb0="0002009F" w:csb1="00000000"/>
    <w:embedRegular r:id="rId6" w:subsetted="1" w:fontKey="{0887EBA2-BBB7-41D4-8FE2-88CE782D6E68}"/>
  </w:font>
  <w:font w:name="MS Gothic">
    <w:altName w:val="ＭＳ ゴシック"/>
    <w:panose1 w:val="020B0609070205080204"/>
    <w:charset w:val="80"/>
    <w:family w:val="modern"/>
    <w:pitch w:val="fixed"/>
    <w:sig w:usb0="E00002FF" w:usb1="6AC7FDFB" w:usb2="08000012" w:usb3="00000000" w:csb0="0002009F" w:csb1="00000000"/>
    <w:embedRegular r:id="rId7" w:subsetted="1" w:fontKey="{B34ECA6E-083D-4D79-BDB5-8AD846E736F2}"/>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EBFE2" w14:textId="354D9D3F" w:rsidR="006703A3" w:rsidRPr="009971AF" w:rsidRDefault="006703A3"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75091411" wp14:editId="7853D924">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Japanese (continuers)</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61A4135F" w14:textId="3DB0900C" w:rsidR="006703A3" w:rsidRPr="00C61445" w:rsidRDefault="006703A3"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A1143769 </w:t>
    </w:r>
    <w:r w:rsidRPr="00C61445">
      <w:rPr>
        <w:rFonts w:ascii="Roboto Light" w:hAnsi="Roboto Light"/>
        <w:sz w:val="14"/>
        <w:szCs w:val="14"/>
      </w:rPr>
      <w:t>© SACE Board of South Australia 20</w:t>
    </w:r>
    <w:r>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2529CD88" w:rsidR="00C576F4" w:rsidRPr="00C61445" w:rsidRDefault="006703A3"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Stage 2</w:t>
    </w:r>
    <w:r>
      <w:rPr>
        <w:rFonts w:ascii="Roboto Light" w:hAnsi="Roboto Light"/>
        <w:sz w:val="14"/>
        <w:szCs w:val="14"/>
      </w:rPr>
      <w:t xml:space="preserve"> Japanese (continuers)</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6C68D1E6" w:rsidR="00C576F4" w:rsidRPr="00C61445" w:rsidRDefault="006703A3"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A1143769 </w:t>
    </w:r>
    <w:r w:rsidRPr="00C61445">
      <w:rPr>
        <w:rFonts w:ascii="Roboto Light" w:hAnsi="Roboto Light"/>
        <w:sz w:val="14"/>
        <w:szCs w:val="14"/>
      </w:rPr>
      <w:t>© SACE Board of South Australia 20</w:t>
    </w:r>
    <w:r>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36212" w14:textId="77777777" w:rsidR="00E846E7" w:rsidRDefault="00E846E7" w:rsidP="00C61445">
      <w:r>
        <w:separator/>
      </w:r>
    </w:p>
  </w:footnote>
  <w:footnote w:type="continuationSeparator" w:id="0">
    <w:p w14:paraId="5BF3B7F8" w14:textId="77777777" w:rsidR="00E846E7" w:rsidRDefault="00E846E7"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BCAE2" w14:textId="77777777" w:rsidR="006703A3" w:rsidRDefault="006703A3"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7498DA23" wp14:editId="26F565D4">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D33A98" w14:textId="77777777" w:rsidR="006703A3" w:rsidRPr="00AC77AA" w:rsidRDefault="006703A3"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pic="http://schemas.openxmlformats.org/drawingml/2006/picture" xmlns:a14="http://schemas.microsoft.com/office/drawing/2010/main" xmlns:a="http://schemas.openxmlformats.org/drawingml/2006/main">
          <w:pict>
            <v:shapetype id="_x0000_t202" coordsize="21600,21600" o:spt="202" path="m,l,21600r21600,l21600,xe" w14:anchorId="7498DA23">
              <v:stroke joinstyle="miter"/>
              <v:path gradientshapeok="t" o:connecttype="rect"/>
            </v:shapetype>
            <v:shape id="MSIPCMc8d541f8829b10cb8d1d342f"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alt="{&quot;HashCode&quot;:1178062039,&quot;Height&quot;:841.0,&quot;Width&quot;:595.0,&quot;Placement&quot;:&quot;Head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v:textbox inset=",0,,0">
                <w:txbxContent>
                  <w:p w:rsidRPr="00AC77AA" w:rsidR="006703A3" w:rsidP="00AC77AA" w:rsidRDefault="006703A3" w14:paraId="69D33A98" w14:textId="77777777">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2F504C42" wp14:editId="368A5C70">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40B57119">
              <v:stroke joinstyle="miter"/>
              <v:path gradientshapeok="t" o:connecttype="rect"/>
            </v:shapetype>
            <v:shape id="MSIPCMc36840db84decb206b2277e7"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alt="{&quot;HashCode&quot;:1178062039,&quot;Height&quot;:841.0,&quot;Width&quot;:595.0,&quot;Placement&quot;:&quot;Header&quot;,&quot;Index&quot;:&quot;Primary&quot;,&quot;Section&quot;:2,&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v:textbox inset=",0,,0">
                <w:txbxContent>
                  <w:p w:rsidRPr="00AC77AA" w:rsidR="00AC77AA" w:rsidP="00AC77AA" w:rsidRDefault="00AC77AA" w14:paraId="7C8C6F34" w14:textId="69E4A18B">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44037527">
    <w:abstractNumId w:val="13"/>
  </w:num>
  <w:num w:numId="2" w16cid:durableId="2064089085">
    <w:abstractNumId w:val="15"/>
  </w:num>
  <w:num w:numId="3" w16cid:durableId="1458329646">
    <w:abstractNumId w:val="11"/>
  </w:num>
  <w:num w:numId="4" w16cid:durableId="215357351">
    <w:abstractNumId w:val="12"/>
  </w:num>
  <w:num w:numId="5" w16cid:durableId="653486498">
    <w:abstractNumId w:val="10"/>
  </w:num>
  <w:num w:numId="6" w16cid:durableId="1351105407">
    <w:abstractNumId w:val="14"/>
  </w:num>
  <w:num w:numId="7" w16cid:durableId="1872763330">
    <w:abstractNumId w:val="9"/>
  </w:num>
  <w:num w:numId="8" w16cid:durableId="1323849400">
    <w:abstractNumId w:val="7"/>
  </w:num>
  <w:num w:numId="9" w16cid:durableId="1298337738">
    <w:abstractNumId w:val="6"/>
  </w:num>
  <w:num w:numId="10" w16cid:durableId="1861310503">
    <w:abstractNumId w:val="5"/>
  </w:num>
  <w:num w:numId="11" w16cid:durableId="616985463">
    <w:abstractNumId w:val="4"/>
  </w:num>
  <w:num w:numId="12" w16cid:durableId="2006277066">
    <w:abstractNumId w:val="8"/>
  </w:num>
  <w:num w:numId="13" w16cid:durableId="1229609162">
    <w:abstractNumId w:val="3"/>
  </w:num>
  <w:num w:numId="14" w16cid:durableId="227158599">
    <w:abstractNumId w:val="2"/>
  </w:num>
  <w:num w:numId="15" w16cid:durableId="1862741475">
    <w:abstractNumId w:val="1"/>
  </w:num>
  <w:num w:numId="16" w16cid:durableId="14721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733E3"/>
    <w:rsid w:val="00085E45"/>
    <w:rsid w:val="00087093"/>
    <w:rsid w:val="000A02EA"/>
    <w:rsid w:val="000C17DA"/>
    <w:rsid w:val="000C528D"/>
    <w:rsid w:val="000D0A2C"/>
    <w:rsid w:val="000D5590"/>
    <w:rsid w:val="000E589A"/>
    <w:rsid w:val="000E72EC"/>
    <w:rsid w:val="00101AAB"/>
    <w:rsid w:val="00105190"/>
    <w:rsid w:val="00106643"/>
    <w:rsid w:val="00123314"/>
    <w:rsid w:val="001327FB"/>
    <w:rsid w:val="00153B8D"/>
    <w:rsid w:val="0018380B"/>
    <w:rsid w:val="001A4172"/>
    <w:rsid w:val="001B7113"/>
    <w:rsid w:val="001C6931"/>
    <w:rsid w:val="001D07D5"/>
    <w:rsid w:val="001F6C10"/>
    <w:rsid w:val="00226EFE"/>
    <w:rsid w:val="0026539A"/>
    <w:rsid w:val="002910E8"/>
    <w:rsid w:val="00291D82"/>
    <w:rsid w:val="00295911"/>
    <w:rsid w:val="002A6313"/>
    <w:rsid w:val="002C0E37"/>
    <w:rsid w:val="002C174F"/>
    <w:rsid w:val="00353691"/>
    <w:rsid w:val="00353B63"/>
    <w:rsid w:val="0037145A"/>
    <w:rsid w:val="003D44D3"/>
    <w:rsid w:val="003E5D47"/>
    <w:rsid w:val="003F557E"/>
    <w:rsid w:val="004043E4"/>
    <w:rsid w:val="00417E4E"/>
    <w:rsid w:val="004611A6"/>
    <w:rsid w:val="00467ACC"/>
    <w:rsid w:val="00473729"/>
    <w:rsid w:val="00482EA5"/>
    <w:rsid w:val="004A4339"/>
    <w:rsid w:val="004A5FAC"/>
    <w:rsid w:val="004D28A7"/>
    <w:rsid w:val="004E09D2"/>
    <w:rsid w:val="004F4710"/>
    <w:rsid w:val="0051419F"/>
    <w:rsid w:val="00523328"/>
    <w:rsid w:val="005318A7"/>
    <w:rsid w:val="00540C20"/>
    <w:rsid w:val="0055503C"/>
    <w:rsid w:val="00557CD8"/>
    <w:rsid w:val="00594301"/>
    <w:rsid w:val="00595DA6"/>
    <w:rsid w:val="005A41C3"/>
    <w:rsid w:val="005B7240"/>
    <w:rsid w:val="005C04AE"/>
    <w:rsid w:val="005F57E5"/>
    <w:rsid w:val="006071D3"/>
    <w:rsid w:val="0062548E"/>
    <w:rsid w:val="006703A3"/>
    <w:rsid w:val="0069E40B"/>
    <w:rsid w:val="006A0E1C"/>
    <w:rsid w:val="006A1AA9"/>
    <w:rsid w:val="006C0B74"/>
    <w:rsid w:val="006C7818"/>
    <w:rsid w:val="00701429"/>
    <w:rsid w:val="00703C91"/>
    <w:rsid w:val="00710E70"/>
    <w:rsid w:val="00714101"/>
    <w:rsid w:val="0075360E"/>
    <w:rsid w:val="007830B4"/>
    <w:rsid w:val="007868CE"/>
    <w:rsid w:val="00790065"/>
    <w:rsid w:val="007A3C5A"/>
    <w:rsid w:val="007A5F19"/>
    <w:rsid w:val="007B3BBA"/>
    <w:rsid w:val="007B7755"/>
    <w:rsid w:val="007E7873"/>
    <w:rsid w:val="007F6511"/>
    <w:rsid w:val="00816E6E"/>
    <w:rsid w:val="00834063"/>
    <w:rsid w:val="00862A4C"/>
    <w:rsid w:val="00872D97"/>
    <w:rsid w:val="0089229B"/>
    <w:rsid w:val="008B2E6A"/>
    <w:rsid w:val="008B63A0"/>
    <w:rsid w:val="008B773B"/>
    <w:rsid w:val="008F0621"/>
    <w:rsid w:val="0091584F"/>
    <w:rsid w:val="009350C1"/>
    <w:rsid w:val="00940FD8"/>
    <w:rsid w:val="00970D19"/>
    <w:rsid w:val="00972398"/>
    <w:rsid w:val="00992E96"/>
    <w:rsid w:val="009936E6"/>
    <w:rsid w:val="009971AF"/>
    <w:rsid w:val="009C6135"/>
    <w:rsid w:val="00A01B14"/>
    <w:rsid w:val="00A02043"/>
    <w:rsid w:val="00A03C2C"/>
    <w:rsid w:val="00A21BF9"/>
    <w:rsid w:val="00A25103"/>
    <w:rsid w:val="00A4592B"/>
    <w:rsid w:val="00A73DC4"/>
    <w:rsid w:val="00A77397"/>
    <w:rsid w:val="00A86536"/>
    <w:rsid w:val="00A90A4B"/>
    <w:rsid w:val="00AA2EE6"/>
    <w:rsid w:val="00AA418B"/>
    <w:rsid w:val="00AC77AA"/>
    <w:rsid w:val="00AF6F1E"/>
    <w:rsid w:val="00B04232"/>
    <w:rsid w:val="00B0558F"/>
    <w:rsid w:val="00B44B81"/>
    <w:rsid w:val="00B51410"/>
    <w:rsid w:val="00B54595"/>
    <w:rsid w:val="00B67523"/>
    <w:rsid w:val="00BA79DB"/>
    <w:rsid w:val="00BC043A"/>
    <w:rsid w:val="00BE00B9"/>
    <w:rsid w:val="00BE08F5"/>
    <w:rsid w:val="00C0297D"/>
    <w:rsid w:val="00C06350"/>
    <w:rsid w:val="00C24652"/>
    <w:rsid w:val="00C30A1F"/>
    <w:rsid w:val="00C51A7D"/>
    <w:rsid w:val="00C576F4"/>
    <w:rsid w:val="00C61445"/>
    <w:rsid w:val="00C6587B"/>
    <w:rsid w:val="00C7054A"/>
    <w:rsid w:val="00CB30CB"/>
    <w:rsid w:val="00CC0D05"/>
    <w:rsid w:val="00CC7A82"/>
    <w:rsid w:val="00D14A74"/>
    <w:rsid w:val="00D16BDA"/>
    <w:rsid w:val="00D32887"/>
    <w:rsid w:val="00D43903"/>
    <w:rsid w:val="00D65A40"/>
    <w:rsid w:val="00D86B35"/>
    <w:rsid w:val="00DB76EF"/>
    <w:rsid w:val="00DE2BAA"/>
    <w:rsid w:val="00DE2FF8"/>
    <w:rsid w:val="00DE765F"/>
    <w:rsid w:val="00E55AFC"/>
    <w:rsid w:val="00E579C3"/>
    <w:rsid w:val="00E61464"/>
    <w:rsid w:val="00E846E7"/>
    <w:rsid w:val="00E96152"/>
    <w:rsid w:val="00EA7E4E"/>
    <w:rsid w:val="00EE7DFF"/>
    <w:rsid w:val="00F16622"/>
    <w:rsid w:val="00F27909"/>
    <w:rsid w:val="00F33707"/>
    <w:rsid w:val="00F716B9"/>
    <w:rsid w:val="00F820FE"/>
    <w:rsid w:val="00F92E55"/>
    <w:rsid w:val="00FC698E"/>
    <w:rsid w:val="00FD23D2"/>
    <w:rsid w:val="00FD6C71"/>
    <w:rsid w:val="0279920A"/>
    <w:rsid w:val="0289F7EF"/>
    <w:rsid w:val="02A96339"/>
    <w:rsid w:val="02B36BC0"/>
    <w:rsid w:val="031210A2"/>
    <w:rsid w:val="0375855C"/>
    <w:rsid w:val="0440AD15"/>
    <w:rsid w:val="04A54BF3"/>
    <w:rsid w:val="050B3F9B"/>
    <w:rsid w:val="053AD83F"/>
    <w:rsid w:val="062BBAF9"/>
    <w:rsid w:val="065FDF22"/>
    <w:rsid w:val="067AE0F6"/>
    <w:rsid w:val="0726462F"/>
    <w:rsid w:val="07B500FF"/>
    <w:rsid w:val="0897E1BB"/>
    <w:rsid w:val="0924F0E4"/>
    <w:rsid w:val="096622B8"/>
    <w:rsid w:val="09DC1BC0"/>
    <w:rsid w:val="0AE1944B"/>
    <w:rsid w:val="0B148D77"/>
    <w:rsid w:val="0B67B6E4"/>
    <w:rsid w:val="0B9A570D"/>
    <w:rsid w:val="0C5BAD76"/>
    <w:rsid w:val="0C634DEC"/>
    <w:rsid w:val="0C829C04"/>
    <w:rsid w:val="0C97357B"/>
    <w:rsid w:val="0CBEEF9E"/>
    <w:rsid w:val="0D457486"/>
    <w:rsid w:val="0D67EF6A"/>
    <w:rsid w:val="0DCA39F8"/>
    <w:rsid w:val="0EF7FF5A"/>
    <w:rsid w:val="0FF5E821"/>
    <w:rsid w:val="10200E79"/>
    <w:rsid w:val="1021C33C"/>
    <w:rsid w:val="10B17ACE"/>
    <w:rsid w:val="10CA07DC"/>
    <w:rsid w:val="111E1E6C"/>
    <w:rsid w:val="11342815"/>
    <w:rsid w:val="116AA69E"/>
    <w:rsid w:val="13112452"/>
    <w:rsid w:val="13BF961D"/>
    <w:rsid w:val="140D0306"/>
    <w:rsid w:val="1457C05D"/>
    <w:rsid w:val="14BB6FBD"/>
    <w:rsid w:val="15D7BC7B"/>
    <w:rsid w:val="16C7033B"/>
    <w:rsid w:val="173C2460"/>
    <w:rsid w:val="17663727"/>
    <w:rsid w:val="17738CDC"/>
    <w:rsid w:val="1783EF02"/>
    <w:rsid w:val="178B3AA0"/>
    <w:rsid w:val="17CB177A"/>
    <w:rsid w:val="18522937"/>
    <w:rsid w:val="1860392C"/>
    <w:rsid w:val="188371A2"/>
    <w:rsid w:val="18B4EF85"/>
    <w:rsid w:val="19646013"/>
    <w:rsid w:val="19D0CF76"/>
    <w:rsid w:val="1A222BB9"/>
    <w:rsid w:val="1AABB5AB"/>
    <w:rsid w:val="1AE78561"/>
    <w:rsid w:val="1B6475E3"/>
    <w:rsid w:val="1B97030B"/>
    <w:rsid w:val="1BA83DE2"/>
    <w:rsid w:val="1C3F1079"/>
    <w:rsid w:val="1D4D5006"/>
    <w:rsid w:val="1DA2BAC4"/>
    <w:rsid w:val="1DBE9471"/>
    <w:rsid w:val="1DE0DA6A"/>
    <w:rsid w:val="1DE2CE60"/>
    <w:rsid w:val="1E348D79"/>
    <w:rsid w:val="1E87A418"/>
    <w:rsid w:val="1E8EACD4"/>
    <w:rsid w:val="1E9B187C"/>
    <w:rsid w:val="1F08FBF1"/>
    <w:rsid w:val="1F387907"/>
    <w:rsid w:val="1F7E9EC1"/>
    <w:rsid w:val="1F91597A"/>
    <w:rsid w:val="1FB8CD2E"/>
    <w:rsid w:val="201C88E1"/>
    <w:rsid w:val="201D4B2A"/>
    <w:rsid w:val="204F880D"/>
    <w:rsid w:val="208C13F9"/>
    <w:rsid w:val="210F99C6"/>
    <w:rsid w:val="2112819C"/>
    <w:rsid w:val="213DD9B5"/>
    <w:rsid w:val="21A0F635"/>
    <w:rsid w:val="21C51C39"/>
    <w:rsid w:val="2233302E"/>
    <w:rsid w:val="223804DF"/>
    <w:rsid w:val="226862F5"/>
    <w:rsid w:val="22CA61EC"/>
    <w:rsid w:val="233A817E"/>
    <w:rsid w:val="2377B1BC"/>
    <w:rsid w:val="23874F9E"/>
    <w:rsid w:val="23BC918A"/>
    <w:rsid w:val="2458E9EE"/>
    <w:rsid w:val="24A57503"/>
    <w:rsid w:val="24F8B0D0"/>
    <w:rsid w:val="24FC7A96"/>
    <w:rsid w:val="2631A09B"/>
    <w:rsid w:val="26611401"/>
    <w:rsid w:val="273EAF28"/>
    <w:rsid w:val="2755E805"/>
    <w:rsid w:val="275D7A82"/>
    <w:rsid w:val="27717EF9"/>
    <w:rsid w:val="2781C320"/>
    <w:rsid w:val="2785070D"/>
    <w:rsid w:val="27A47019"/>
    <w:rsid w:val="27AB78D5"/>
    <w:rsid w:val="27D3738A"/>
    <w:rsid w:val="27F7F972"/>
    <w:rsid w:val="28A07BB5"/>
    <w:rsid w:val="29258107"/>
    <w:rsid w:val="293EE5D2"/>
    <w:rsid w:val="2950446E"/>
    <w:rsid w:val="2A001B9D"/>
    <w:rsid w:val="2AE378AB"/>
    <w:rsid w:val="2AFD9F20"/>
    <w:rsid w:val="2AFFA22F"/>
    <w:rsid w:val="2C16B029"/>
    <w:rsid w:val="2C5D21C9"/>
    <w:rsid w:val="2CAAF7BF"/>
    <w:rsid w:val="2DAAE456"/>
    <w:rsid w:val="2DAF48BC"/>
    <w:rsid w:val="2DB79A5F"/>
    <w:rsid w:val="2DDA36C7"/>
    <w:rsid w:val="2E675670"/>
    <w:rsid w:val="2ECB9F3A"/>
    <w:rsid w:val="2EE75090"/>
    <w:rsid w:val="2F531063"/>
    <w:rsid w:val="2F65C137"/>
    <w:rsid w:val="2F749EF0"/>
    <w:rsid w:val="3031FD5F"/>
    <w:rsid w:val="303D09F8"/>
    <w:rsid w:val="3078B1DA"/>
    <w:rsid w:val="3101DA71"/>
    <w:rsid w:val="314A3306"/>
    <w:rsid w:val="31C97B5A"/>
    <w:rsid w:val="31DBA7B9"/>
    <w:rsid w:val="32033FFC"/>
    <w:rsid w:val="32B50AAB"/>
    <w:rsid w:val="32C42E59"/>
    <w:rsid w:val="32CC19EB"/>
    <w:rsid w:val="32E45D1C"/>
    <w:rsid w:val="338C5D9F"/>
    <w:rsid w:val="347A22CC"/>
    <w:rsid w:val="35337C2A"/>
    <w:rsid w:val="35FC1689"/>
    <w:rsid w:val="36964CDA"/>
    <w:rsid w:val="36E169A8"/>
    <w:rsid w:val="36E66E9A"/>
    <w:rsid w:val="380CBBD2"/>
    <w:rsid w:val="38317C69"/>
    <w:rsid w:val="38D5A3D7"/>
    <w:rsid w:val="3900F619"/>
    <w:rsid w:val="39375462"/>
    <w:rsid w:val="3950924A"/>
    <w:rsid w:val="397FE4BB"/>
    <w:rsid w:val="399D79A5"/>
    <w:rsid w:val="39C8C645"/>
    <w:rsid w:val="3A45C809"/>
    <w:rsid w:val="3AD77532"/>
    <w:rsid w:val="3AE0CBE3"/>
    <w:rsid w:val="3B55B6E4"/>
    <w:rsid w:val="3B5FB485"/>
    <w:rsid w:val="3B814907"/>
    <w:rsid w:val="3D69A487"/>
    <w:rsid w:val="3DC3EA46"/>
    <w:rsid w:val="3E287ABF"/>
    <w:rsid w:val="3E29357D"/>
    <w:rsid w:val="3E798CAF"/>
    <w:rsid w:val="3EE94B3E"/>
    <w:rsid w:val="3F57E466"/>
    <w:rsid w:val="3F6434F0"/>
    <w:rsid w:val="3F6E2D4A"/>
    <w:rsid w:val="40308AC8"/>
    <w:rsid w:val="4096BBC2"/>
    <w:rsid w:val="40AC5E6D"/>
    <w:rsid w:val="40B80E13"/>
    <w:rsid w:val="41A8571E"/>
    <w:rsid w:val="41C65078"/>
    <w:rsid w:val="41EB671C"/>
    <w:rsid w:val="428E6DF4"/>
    <w:rsid w:val="42EAB10B"/>
    <w:rsid w:val="431DCC5C"/>
    <w:rsid w:val="4432AC6D"/>
    <w:rsid w:val="44477D5E"/>
    <w:rsid w:val="44C373B4"/>
    <w:rsid w:val="44ECB348"/>
    <w:rsid w:val="45173FE6"/>
    <w:rsid w:val="45218DAB"/>
    <w:rsid w:val="456A2CE5"/>
    <w:rsid w:val="45949785"/>
    <w:rsid w:val="45D15678"/>
    <w:rsid w:val="462251CD"/>
    <w:rsid w:val="46C9B410"/>
    <w:rsid w:val="46FB64D8"/>
    <w:rsid w:val="46FDB2FB"/>
    <w:rsid w:val="46FFC93E"/>
    <w:rsid w:val="475EDB12"/>
    <w:rsid w:val="47F27A1E"/>
    <w:rsid w:val="47FAAF8A"/>
    <w:rsid w:val="482C3A6E"/>
    <w:rsid w:val="497C683D"/>
    <w:rsid w:val="49B3E898"/>
    <w:rsid w:val="49C221B2"/>
    <w:rsid w:val="4AAE13C2"/>
    <w:rsid w:val="4AF5C2F0"/>
    <w:rsid w:val="4C1A7F69"/>
    <w:rsid w:val="4CA2CE28"/>
    <w:rsid w:val="4DED6C2B"/>
    <w:rsid w:val="4E2D63B2"/>
    <w:rsid w:val="4EE07C9F"/>
    <w:rsid w:val="4FCA43AF"/>
    <w:rsid w:val="5007DEA3"/>
    <w:rsid w:val="5104CE22"/>
    <w:rsid w:val="51AF4117"/>
    <w:rsid w:val="51C1F4D0"/>
    <w:rsid w:val="521883C4"/>
    <w:rsid w:val="5235E103"/>
    <w:rsid w:val="526A023E"/>
    <w:rsid w:val="53234A83"/>
    <w:rsid w:val="5345B4A3"/>
    <w:rsid w:val="534DDDFF"/>
    <w:rsid w:val="5352CEA9"/>
    <w:rsid w:val="53BA1D1A"/>
    <w:rsid w:val="5405D29F"/>
    <w:rsid w:val="541F4A6B"/>
    <w:rsid w:val="54E18504"/>
    <w:rsid w:val="54F955F5"/>
    <w:rsid w:val="551C28D9"/>
    <w:rsid w:val="55D4C718"/>
    <w:rsid w:val="55E0FE1B"/>
    <w:rsid w:val="561CF17F"/>
    <w:rsid w:val="565AEB45"/>
    <w:rsid w:val="567A0CA4"/>
    <w:rsid w:val="567D5565"/>
    <w:rsid w:val="57D445F8"/>
    <w:rsid w:val="57E926C3"/>
    <w:rsid w:val="58944C79"/>
    <w:rsid w:val="58973F2E"/>
    <w:rsid w:val="58C151F5"/>
    <w:rsid w:val="59815130"/>
    <w:rsid w:val="59916A58"/>
    <w:rsid w:val="59AD4405"/>
    <w:rsid w:val="59CF2461"/>
    <w:rsid w:val="5A076360"/>
    <w:rsid w:val="5A8289C5"/>
    <w:rsid w:val="5BA159AD"/>
    <w:rsid w:val="5C1B21F7"/>
    <w:rsid w:val="5C4A7468"/>
    <w:rsid w:val="5C53A398"/>
    <w:rsid w:val="5D8251B1"/>
    <w:rsid w:val="5E531662"/>
    <w:rsid w:val="5EC30B1F"/>
    <w:rsid w:val="5EE8EF7B"/>
    <w:rsid w:val="5F9EC379"/>
    <w:rsid w:val="5FC4FCD3"/>
    <w:rsid w:val="5FDF57DD"/>
    <w:rsid w:val="6009BB11"/>
    <w:rsid w:val="600A91F9"/>
    <w:rsid w:val="605EDB80"/>
    <w:rsid w:val="617B2462"/>
    <w:rsid w:val="617B283E"/>
    <w:rsid w:val="6358D851"/>
    <w:rsid w:val="63967C42"/>
    <w:rsid w:val="640F5DA9"/>
    <w:rsid w:val="64567F31"/>
    <w:rsid w:val="650343DF"/>
    <w:rsid w:val="651078FE"/>
    <w:rsid w:val="65317886"/>
    <w:rsid w:val="65AF4E6B"/>
    <w:rsid w:val="664224EC"/>
    <w:rsid w:val="6649554A"/>
    <w:rsid w:val="665193E0"/>
    <w:rsid w:val="6678FC95"/>
    <w:rsid w:val="67210A03"/>
    <w:rsid w:val="67B9797C"/>
    <w:rsid w:val="67E1F163"/>
    <w:rsid w:val="67E3884E"/>
    <w:rsid w:val="6811393F"/>
    <w:rsid w:val="68A56B8C"/>
    <w:rsid w:val="68ADB564"/>
    <w:rsid w:val="68C0777B"/>
    <w:rsid w:val="68D8653D"/>
    <w:rsid w:val="68DE2CB5"/>
    <w:rsid w:val="68F00EF3"/>
    <w:rsid w:val="692E8E58"/>
    <w:rsid w:val="6ABEAFAE"/>
    <w:rsid w:val="6B220A84"/>
    <w:rsid w:val="6B38971E"/>
    <w:rsid w:val="6BB5C084"/>
    <w:rsid w:val="6BBA69A8"/>
    <w:rsid w:val="6C25ADB8"/>
    <w:rsid w:val="6C2A0C9E"/>
    <w:rsid w:val="6C8F5DA3"/>
    <w:rsid w:val="6CE83E19"/>
    <w:rsid w:val="6D608662"/>
    <w:rsid w:val="6DFA3548"/>
    <w:rsid w:val="6E2BAC8D"/>
    <w:rsid w:val="6E59AB46"/>
    <w:rsid w:val="6ECBB674"/>
    <w:rsid w:val="6F4580B3"/>
    <w:rsid w:val="6F65AF97"/>
    <w:rsid w:val="707C02BA"/>
    <w:rsid w:val="716B180C"/>
    <w:rsid w:val="71802C28"/>
    <w:rsid w:val="72554C62"/>
    <w:rsid w:val="7274746E"/>
    <w:rsid w:val="72966ED2"/>
    <w:rsid w:val="72ED2F71"/>
    <w:rsid w:val="730848F8"/>
    <w:rsid w:val="7308B1C6"/>
    <w:rsid w:val="732D1C69"/>
    <w:rsid w:val="735FA991"/>
    <w:rsid w:val="73AF1CD7"/>
    <w:rsid w:val="73D8615B"/>
    <w:rsid w:val="75A38760"/>
    <w:rsid w:val="765AB68B"/>
    <w:rsid w:val="76B1E864"/>
    <w:rsid w:val="76D6619A"/>
    <w:rsid w:val="76F3D899"/>
    <w:rsid w:val="772FF653"/>
    <w:rsid w:val="77656A86"/>
    <w:rsid w:val="77D803C1"/>
    <w:rsid w:val="78008D8C"/>
    <w:rsid w:val="786DAB76"/>
    <w:rsid w:val="7874B432"/>
    <w:rsid w:val="78A3B7A3"/>
    <w:rsid w:val="7905A5BD"/>
    <w:rsid w:val="79192DD1"/>
    <w:rsid w:val="7A3DAD91"/>
    <w:rsid w:val="7B75B565"/>
    <w:rsid w:val="7B86C747"/>
    <w:rsid w:val="7BA507D6"/>
    <w:rsid w:val="7BD30805"/>
    <w:rsid w:val="7C1E0C3D"/>
    <w:rsid w:val="7D3ACD86"/>
    <w:rsid w:val="7D521ED2"/>
    <w:rsid w:val="7DB686CB"/>
    <w:rsid w:val="7DDA16B0"/>
    <w:rsid w:val="7E1EEFC0"/>
    <w:rsid w:val="7EE6375C"/>
    <w:rsid w:val="7FBEF33C"/>
    <w:rsid w:val="7FF32D9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8B2E6A"/>
    <w:pPr>
      <w:spacing w:before="160" w:after="0" w:line="240" w:lineRule="auto"/>
    </w:pPr>
    <w:rPr>
      <w:rFonts w:ascii="Roboto Light" w:hAnsi="Roboto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2.xml><?xml version="1.0" encoding="utf-8"?>
<metadata xmlns="http://www.objective.com/ecm/document/metadata/CB029ECD6D85427BAD5E1D35DE4A29A4" version="1.0.0">
  <systemFields>
    <field name="Objective-Id">
      <value order="0">A1143769</value>
    </field>
    <field name="Objective-Title">
      <value order="0">2022 Japanese continuers subject assessment advice</value>
    </field>
    <field name="Objective-Description">
      <value order="0"/>
    </field>
    <field name="Objective-CreationStamp">
      <value order="0">2023-01-26T23:27:39Z</value>
    </field>
    <field name="Objective-IsApproved">
      <value order="0">false</value>
    </field>
    <field name="Objective-IsPublished">
      <value order="0">true</value>
    </field>
    <field name="Objective-DatePublished">
      <value order="0">2023-01-27T01:35:33Z</value>
    </field>
    <field name="Objective-ModificationStamp">
      <value order="0">2023-01-27T01:35:33Z</value>
    </field>
    <field name="Objective-Owner">
      <value order="0">Ruth Darwin</value>
    </field>
    <field name="Objective-Path">
      <value order="0">Objective Global Folder:Quality Assurance Cycle:Stage 2 - 4. Improving:Subject Assessment Advice:2022 Subject Assessment Advice:2022 FINAL (for editing and publishing) - RUTH ONLY</value>
    </field>
    <field name="Objective-Parent">
      <value order="0">2022 FINAL (for editing and publishing) - RUTH ONLY</value>
    </field>
    <field name="Objective-State">
      <value order="0">Published</value>
    </field>
    <field name="Objective-VersionId">
      <value order="0">vA1846193</value>
    </field>
    <field name="Objective-Version">
      <value order="0">2.0</value>
    </field>
    <field name="Objective-VersionNumber">
      <value order="0">2</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3.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4.xml><?xml version="1.0" encoding="utf-8"?>
<ds:datastoreItem xmlns:ds="http://schemas.openxmlformats.org/officeDocument/2006/customXml" ds:itemID="{CA402591-EDF5-4667-90C1-3919DDC56D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3941</Words>
  <Characters>22467</Characters>
  <Application>Microsoft Office Word</Application>
  <DocSecurity>0</DocSecurity>
  <Lines>187</Lines>
  <Paragraphs>52</Paragraphs>
  <ScaleCrop>false</ScaleCrop>
  <Company>SACE Board of SA</Company>
  <LinksUpToDate>false</LinksUpToDate>
  <CharactersWithSpaces>26356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20</cp:revision>
  <dcterms:created xsi:type="dcterms:W3CDTF">2023-01-27T04:24:00Z</dcterms:created>
  <dcterms:modified xsi:type="dcterms:W3CDTF">2023-02-01T23:57:00Z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A1143769</vt:lpwstr>
  </property>
  <property fmtid="{D5CDD505-2E9C-101B-9397-08002B2CF9AE}" pid="4" name="Objective-Title">
    <vt:lpwstr>2022 Japanese continuers subject assessment advice</vt:lpwstr>
  </property>
  <property fmtid="{D5CDD505-2E9C-101B-9397-08002B2CF9AE}" pid="5" name="Objective-Description">
    <vt:lpwstr/>
  </property>
  <property fmtid="{D5CDD505-2E9C-101B-9397-08002B2CF9AE}" pid="6" name="Objective-CreationStamp">
    <vt:filetime>2023-01-26T23:27:39Z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2023-01-27T01:35:33Z</vt:filetime>
  </property>
  <property fmtid="{D5CDD505-2E9C-101B-9397-08002B2CF9AE}" pid="10" name="Objective-ModificationStamp">
    <vt:filetime>2023-01-27T01:35:33Z</vt:filetime>
  </property>
  <property fmtid="{D5CDD505-2E9C-101B-9397-08002B2CF9AE}" pid="11" name="Objective-Owner">
    <vt:lpwstr>Ruth Darwin</vt:lpwstr>
  </property>
  <property fmtid="{D5CDD505-2E9C-101B-9397-08002B2CF9AE}" pid="12" name="Objective-Path">
    <vt:lpwstr>Objective Global Folder:Quality Assurance Cycle:Stage 2 - 4. Improving:Subject Assessment Advice:2022 Subject Assessment Advice:2022 FINAL (for editing and publishing) - RUTH ONLY</vt:lpwstr>
  </property>
  <property fmtid="{D5CDD505-2E9C-101B-9397-08002B2CF9AE}" pid="13" name="Objective-Parent">
    <vt:lpwstr>2022 FINAL (for editing and publishing) - RUTH ONLY</vt:lpwstr>
  </property>
  <property fmtid="{D5CDD505-2E9C-101B-9397-08002B2CF9AE}" pid="14" name="Objective-State">
    <vt:lpwstr>Published</vt:lpwstr>
  </property>
  <property fmtid="{D5CDD505-2E9C-101B-9397-08002B2CF9AE}" pid="15" name="Objective-VersionId">
    <vt:lpwstr>vA1846193</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SIP_Label_77274858-3b1d-4431-8679-d878f40e28fd_Enabled">
    <vt:lpwstr>true</vt:lpwstr>
  </property>
  <property fmtid="{D5CDD505-2E9C-101B-9397-08002B2CF9AE}" pid="25" name="MSIP_Label_77274858-3b1d-4431-8679-d878f40e28fd_SetDate">
    <vt:lpwstr>2023-01-27T01:35:25Z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7a8ad39f-e8c7-48ff-a1f9-b3cb81d822c6</vt:lpwstr>
  </property>
  <property fmtid="{D5CDD505-2E9C-101B-9397-08002B2CF9AE}" pid="30" name="MSIP_Label_77274858-3b1d-4431-8679-d878f40e28fd_ContentBits">
    <vt:lpwstr>1</vt:lpwstr>
  </property>
  <property fmtid="{D5CDD505-2E9C-101B-9397-08002B2CF9AE}" pid="31" name="MediaServiceImageTags">
    <vt:lpwstr/>
  </property>
</Properties>
</file>