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756" w:rsidRDefault="00200720" w:rsidP="00D94F91">
      <w:pPr>
        <w:tabs>
          <w:tab w:val="left" w:pos="7321"/>
          <w:tab w:val="left" w:pos="9540"/>
        </w:tabs>
        <w:jc w:val="center"/>
        <w:rPr>
          <w:rFonts w:ascii="Helv" w:hAnsi="Helv"/>
          <w:caps/>
          <w:sz w:val="32"/>
          <w:szCs w:val="32"/>
          <w:lang w:val="en-US"/>
        </w:rPr>
      </w:pPr>
      <w:r>
        <w:rPr>
          <w:rFonts w:ascii="Helv" w:hAnsi="Helv"/>
          <w:caps/>
          <w:sz w:val="32"/>
          <w:szCs w:val="32"/>
          <w:lang w:val="en-US"/>
        </w:rPr>
        <w:tab/>
        <w:t>LAP 3</w:t>
      </w:r>
    </w:p>
    <w:p w:rsidR="00F66744" w:rsidRPr="00F66744" w:rsidRDefault="00E4694F" w:rsidP="00D94F91">
      <w:pPr>
        <w:tabs>
          <w:tab w:val="left" w:pos="7321"/>
          <w:tab w:val="left" w:pos="9540"/>
        </w:tabs>
        <w:jc w:val="center"/>
        <w:rPr>
          <w:rFonts w:ascii="Helv" w:hAnsi="Helv"/>
          <w:caps/>
          <w:sz w:val="32"/>
          <w:szCs w:val="32"/>
          <w:lang w:val="en-US"/>
        </w:rPr>
      </w:pPr>
      <w:r w:rsidRPr="0027216E">
        <w:rPr>
          <w:rFonts w:ascii="Helv" w:hAnsi="Helv"/>
          <w:caps/>
          <w:sz w:val="32"/>
          <w:szCs w:val="32"/>
          <w:lang w:val="en-US"/>
        </w:rPr>
        <w:t>L</w:t>
      </w:r>
      <w:r w:rsidR="00F66744" w:rsidRPr="0027216E">
        <w:rPr>
          <w:rFonts w:ascii="Helv" w:hAnsi="Helv"/>
          <w:caps/>
          <w:sz w:val="32"/>
          <w:szCs w:val="32"/>
          <w:lang w:val="en-US"/>
        </w:rPr>
        <w:t>EARNING AND ASSESSMENT PLAN</w:t>
      </w:r>
    </w:p>
    <w:p w:rsidR="00F66744" w:rsidRDefault="00E7565A" w:rsidP="00C9787C">
      <w:pPr>
        <w:spacing w:before="120" w:after="120"/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Stage 1</w:t>
      </w:r>
      <w:r w:rsidR="00F66744" w:rsidRPr="00F66744">
        <w:rPr>
          <w:rFonts w:cs="Arial"/>
          <w:b/>
          <w:bCs/>
          <w:sz w:val="28"/>
          <w:szCs w:val="28"/>
        </w:rPr>
        <w:t xml:space="preserve"> </w:t>
      </w:r>
      <w:r w:rsidR="00C9787C">
        <w:rPr>
          <w:rFonts w:cs="Arial"/>
          <w:b/>
          <w:bCs/>
          <w:sz w:val="28"/>
          <w:szCs w:val="28"/>
        </w:rPr>
        <w:t>Earth and Environmental Science</w:t>
      </w:r>
    </w:p>
    <w:p w:rsidR="000B02FA" w:rsidRPr="000B02FA" w:rsidRDefault="000B02FA" w:rsidP="000B02FA">
      <w:pPr>
        <w:rPr>
          <w:rFonts w:cs="Arial"/>
          <w:sz w:val="20"/>
          <w:szCs w:val="20"/>
        </w:rPr>
      </w:pPr>
      <w:r w:rsidRPr="000B02FA">
        <w:rPr>
          <w:rFonts w:cs="Arial"/>
          <w:sz w:val="20"/>
          <w:szCs w:val="20"/>
        </w:rPr>
        <w:t xml:space="preserve">Pre-approved learning and assessment plans are for </w:t>
      </w:r>
      <w:r w:rsidRPr="000B02FA">
        <w:rPr>
          <w:rFonts w:cs="Arial"/>
          <w:i/>
          <w:iCs/>
          <w:sz w:val="20"/>
          <w:szCs w:val="20"/>
        </w:rPr>
        <w:t>school use only</w:t>
      </w:r>
      <w:r w:rsidRPr="000B02FA">
        <w:rPr>
          <w:rFonts w:cs="Arial"/>
          <w:sz w:val="20"/>
          <w:szCs w:val="20"/>
        </w:rPr>
        <w:t xml:space="preserve">. </w:t>
      </w:r>
    </w:p>
    <w:p w:rsidR="000B02FA" w:rsidRPr="000B02FA" w:rsidRDefault="000B02FA" w:rsidP="000B02FA">
      <w:pPr>
        <w:numPr>
          <w:ilvl w:val="0"/>
          <w:numId w:val="12"/>
        </w:numPr>
        <w:spacing w:before="40" w:after="40"/>
        <w:rPr>
          <w:rFonts w:cs="Arial"/>
          <w:sz w:val="20"/>
          <w:szCs w:val="20"/>
        </w:rPr>
      </w:pPr>
      <w:r w:rsidRPr="000B02FA">
        <w:rPr>
          <w:rFonts w:cs="Arial"/>
          <w:sz w:val="20"/>
          <w:szCs w:val="20"/>
        </w:rPr>
        <w:t>Teachers may make changes to the plan, retaining alignment with the subject outline.</w:t>
      </w:r>
      <w:r w:rsidR="009C5A67">
        <w:rPr>
          <w:rFonts w:cs="Arial"/>
          <w:sz w:val="20"/>
          <w:szCs w:val="20"/>
        </w:rPr>
        <w:t xml:space="preserve"> </w:t>
      </w:r>
    </w:p>
    <w:p w:rsidR="000B02FA" w:rsidRPr="000B02FA" w:rsidRDefault="000B02FA" w:rsidP="000B02FA">
      <w:pPr>
        <w:numPr>
          <w:ilvl w:val="0"/>
          <w:numId w:val="12"/>
        </w:numPr>
        <w:spacing w:before="40" w:after="40"/>
        <w:rPr>
          <w:rFonts w:cs="Arial"/>
          <w:sz w:val="20"/>
          <w:szCs w:val="20"/>
        </w:rPr>
      </w:pPr>
      <w:r w:rsidRPr="000B02FA">
        <w:rPr>
          <w:rFonts w:cs="Arial"/>
          <w:sz w:val="20"/>
          <w:szCs w:val="20"/>
        </w:rPr>
        <w:t>The principal or delegate endorses the use of the plan, and any changes made to it, including use of an addendum.</w:t>
      </w:r>
    </w:p>
    <w:p w:rsidR="000B02FA" w:rsidRPr="000B02FA" w:rsidRDefault="000B02FA" w:rsidP="000B02FA">
      <w:pPr>
        <w:numPr>
          <w:ilvl w:val="0"/>
          <w:numId w:val="12"/>
        </w:numPr>
        <w:spacing w:before="40" w:after="40"/>
        <w:rPr>
          <w:rFonts w:cs="Arial"/>
          <w:sz w:val="20"/>
          <w:szCs w:val="20"/>
        </w:rPr>
      </w:pPr>
      <w:r w:rsidRPr="000B02FA">
        <w:rPr>
          <w:rFonts w:cs="Arial"/>
          <w:sz w:val="20"/>
          <w:szCs w:val="20"/>
        </w:rPr>
        <w:t xml:space="preserve">The plan does not need to be submitted to the SACE Board for approval.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28"/>
        <w:gridCol w:w="4678"/>
        <w:gridCol w:w="1276"/>
        <w:gridCol w:w="2976"/>
      </w:tblGrid>
      <w:tr w:rsidR="00F66744" w:rsidRPr="000B02FA" w:rsidTr="00BA2569">
        <w:trPr>
          <w:trHeight w:hRule="exact" w:val="454"/>
        </w:trPr>
        <w:tc>
          <w:tcPr>
            <w:tcW w:w="817" w:type="dxa"/>
            <w:shd w:val="clear" w:color="auto" w:fill="auto"/>
            <w:vAlign w:val="bottom"/>
          </w:tcPr>
          <w:p w:rsidR="00F66744" w:rsidRPr="000B02FA" w:rsidRDefault="00F66744" w:rsidP="00F66744">
            <w:pPr>
              <w:spacing w:before="60" w:after="20"/>
              <w:rPr>
                <w:rFonts w:cs="Arial"/>
                <w:sz w:val="20"/>
                <w:szCs w:val="20"/>
              </w:rPr>
            </w:pPr>
            <w:r w:rsidRPr="000B02FA">
              <w:rPr>
                <w:rFonts w:cs="Arial"/>
                <w:sz w:val="20"/>
                <w:szCs w:val="20"/>
              </w:rPr>
              <w:t>School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66744" w:rsidRPr="000B02FA" w:rsidRDefault="00F66744" w:rsidP="00F66744">
            <w:pPr>
              <w:tabs>
                <w:tab w:val="left" w:leader="underscore" w:pos="9540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F66744" w:rsidRPr="000B02FA" w:rsidRDefault="00F66744" w:rsidP="00F66744">
            <w:pPr>
              <w:spacing w:before="60" w:after="20"/>
              <w:rPr>
                <w:rFonts w:cs="Arial"/>
                <w:sz w:val="20"/>
                <w:szCs w:val="20"/>
              </w:rPr>
            </w:pPr>
            <w:r w:rsidRPr="000B02FA">
              <w:rPr>
                <w:rFonts w:cs="Arial"/>
                <w:sz w:val="20"/>
                <w:szCs w:val="20"/>
              </w:rPr>
              <w:t>Teacher</w:t>
            </w:r>
            <w:r w:rsidR="00BA2569" w:rsidRPr="000B02FA">
              <w:rPr>
                <w:rFonts w:cs="Arial"/>
                <w:sz w:val="20"/>
                <w:szCs w:val="20"/>
              </w:rPr>
              <w:t>(s)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66744" w:rsidRPr="000B02FA" w:rsidRDefault="00F66744" w:rsidP="00F66744">
            <w:pPr>
              <w:tabs>
                <w:tab w:val="left" w:leader="underscore" w:pos="9540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</w:tbl>
    <w:p w:rsidR="00F66744" w:rsidRPr="00F66744" w:rsidRDefault="00F66744" w:rsidP="00F66744">
      <w:pPr>
        <w:spacing w:before="40" w:after="40"/>
        <w:rPr>
          <w:rFonts w:cs="Arial"/>
          <w:sz w:val="18"/>
          <w:szCs w:val="18"/>
        </w:rPr>
      </w:pPr>
    </w:p>
    <w:tbl>
      <w:tblPr>
        <w:tblW w:w="96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647"/>
        <w:gridCol w:w="624"/>
        <w:gridCol w:w="405"/>
        <w:gridCol w:w="1460"/>
        <w:gridCol w:w="417"/>
        <w:gridCol w:w="1043"/>
        <w:gridCol w:w="500"/>
        <w:gridCol w:w="500"/>
        <w:gridCol w:w="500"/>
        <w:gridCol w:w="1252"/>
        <w:gridCol w:w="417"/>
        <w:gridCol w:w="1252"/>
      </w:tblGrid>
      <w:tr w:rsidR="006A2B3D" w:rsidRPr="00F66744" w:rsidTr="00BA2185">
        <w:trPr>
          <w:trHeight w:val="308"/>
        </w:trPr>
        <w:tc>
          <w:tcPr>
            <w:tcW w:w="1900" w:type="dxa"/>
            <w:gridSpan w:val="3"/>
            <w:vMerge w:val="restart"/>
            <w:shd w:val="clear" w:color="auto" w:fill="auto"/>
            <w:vAlign w:val="center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F66744">
              <w:rPr>
                <w:rFonts w:cs="Arial"/>
                <w:sz w:val="16"/>
                <w:szCs w:val="16"/>
              </w:rPr>
              <w:t>SACE</w:t>
            </w:r>
          </w:p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F66744">
              <w:rPr>
                <w:rFonts w:cs="Arial"/>
                <w:sz w:val="16"/>
                <w:szCs w:val="16"/>
              </w:rPr>
              <w:t>School Code</w:t>
            </w:r>
          </w:p>
        </w:tc>
        <w:tc>
          <w:tcPr>
            <w:tcW w:w="405" w:type="dxa"/>
            <w:vMerge w:val="restart"/>
            <w:tcBorders>
              <w:top w:val="nil"/>
            </w:tcBorders>
            <w:shd w:val="clear" w:color="auto" w:fill="auto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460" w:type="dxa"/>
            <w:vMerge w:val="restart"/>
            <w:shd w:val="clear" w:color="auto" w:fill="auto"/>
            <w:vAlign w:val="center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F66744">
              <w:rPr>
                <w:rFonts w:cs="Arial"/>
                <w:sz w:val="16"/>
                <w:szCs w:val="16"/>
              </w:rPr>
              <w:t>Year</w:t>
            </w:r>
          </w:p>
        </w:tc>
        <w:tc>
          <w:tcPr>
            <w:tcW w:w="417" w:type="dxa"/>
            <w:vMerge w:val="restart"/>
            <w:tcBorders>
              <w:top w:val="nil"/>
            </w:tcBorders>
            <w:shd w:val="clear" w:color="auto" w:fill="auto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3795" w:type="dxa"/>
            <w:gridSpan w:val="5"/>
            <w:shd w:val="clear" w:color="auto" w:fill="auto"/>
            <w:vAlign w:val="center"/>
          </w:tcPr>
          <w:p w:rsidR="006A2B3D" w:rsidRPr="003B2B0E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3B2B0E">
              <w:rPr>
                <w:rFonts w:cs="Arial"/>
                <w:sz w:val="16"/>
                <w:szCs w:val="16"/>
              </w:rPr>
              <w:t>Enrolment Code</w:t>
            </w:r>
          </w:p>
        </w:tc>
        <w:tc>
          <w:tcPr>
            <w:tcW w:w="417" w:type="dxa"/>
            <w:vMerge w:val="restart"/>
            <w:tcBorders>
              <w:top w:val="nil"/>
            </w:tcBorders>
            <w:shd w:val="clear" w:color="auto" w:fill="auto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252" w:type="dxa"/>
            <w:vMerge w:val="restart"/>
            <w:shd w:val="clear" w:color="auto" w:fill="auto"/>
            <w:vAlign w:val="center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F66744">
              <w:rPr>
                <w:rFonts w:cs="Arial"/>
                <w:sz w:val="16"/>
                <w:szCs w:val="16"/>
              </w:rPr>
              <w:t>Program Variant Code (A–W)</w:t>
            </w:r>
          </w:p>
        </w:tc>
      </w:tr>
      <w:tr w:rsidR="006A2B3D" w:rsidRPr="00F66744" w:rsidTr="00BA2185">
        <w:trPr>
          <w:trHeight w:val="307"/>
        </w:trPr>
        <w:tc>
          <w:tcPr>
            <w:tcW w:w="1900" w:type="dxa"/>
            <w:gridSpan w:val="3"/>
            <w:vMerge/>
            <w:shd w:val="clear" w:color="auto" w:fill="auto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405" w:type="dxa"/>
            <w:vMerge/>
            <w:shd w:val="clear" w:color="auto" w:fill="auto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460" w:type="dxa"/>
            <w:vMerge/>
            <w:shd w:val="clear" w:color="auto" w:fill="auto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417" w:type="dxa"/>
            <w:vMerge/>
            <w:shd w:val="clear" w:color="auto" w:fill="auto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4"/>
                <w:szCs w:val="14"/>
              </w:rPr>
            </w:pPr>
            <w:r w:rsidRPr="00F66744">
              <w:rPr>
                <w:rFonts w:cs="Arial"/>
                <w:sz w:val="14"/>
                <w:szCs w:val="14"/>
              </w:rPr>
              <w:t>Stage</w:t>
            </w:r>
          </w:p>
        </w:tc>
        <w:tc>
          <w:tcPr>
            <w:tcW w:w="1500" w:type="dxa"/>
            <w:gridSpan w:val="3"/>
            <w:shd w:val="clear" w:color="auto" w:fill="auto"/>
            <w:vAlign w:val="center"/>
          </w:tcPr>
          <w:p w:rsidR="006A2B3D" w:rsidRPr="003B2B0E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4"/>
                <w:szCs w:val="14"/>
              </w:rPr>
            </w:pPr>
            <w:r w:rsidRPr="003B2B0E">
              <w:rPr>
                <w:rFonts w:cs="Arial"/>
                <w:sz w:val="14"/>
                <w:szCs w:val="14"/>
              </w:rPr>
              <w:t>Subject Code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6A2B3D" w:rsidRPr="003B2B0E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4"/>
                <w:szCs w:val="14"/>
              </w:rPr>
            </w:pPr>
            <w:r w:rsidRPr="003B2B0E">
              <w:rPr>
                <w:rFonts w:cs="Arial"/>
                <w:sz w:val="14"/>
                <w:szCs w:val="14"/>
              </w:rPr>
              <w:t>No. of Credits (10 or 20)</w:t>
            </w:r>
          </w:p>
        </w:tc>
        <w:tc>
          <w:tcPr>
            <w:tcW w:w="417" w:type="dxa"/>
            <w:vMerge/>
            <w:shd w:val="clear" w:color="auto" w:fill="auto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252" w:type="dxa"/>
            <w:vMerge/>
            <w:shd w:val="clear" w:color="auto" w:fill="auto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</w:tr>
      <w:tr w:rsidR="006A2B3D" w:rsidRPr="00F66744" w:rsidTr="00BA2185">
        <w:trPr>
          <w:trHeight w:val="380"/>
        </w:trPr>
        <w:tc>
          <w:tcPr>
            <w:tcW w:w="629" w:type="dxa"/>
            <w:shd w:val="clear" w:color="auto" w:fill="auto"/>
            <w:vAlign w:val="center"/>
          </w:tcPr>
          <w:p w:rsidR="006A2B3D" w:rsidRPr="00F66744" w:rsidRDefault="006A2B3D" w:rsidP="00BA2185">
            <w:pPr>
              <w:jc w:val="center"/>
              <w:rPr>
                <w:b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6A2B3D" w:rsidRPr="00F66744" w:rsidRDefault="006A2B3D" w:rsidP="00BA2185">
            <w:pPr>
              <w:jc w:val="center"/>
              <w:rPr>
                <w:b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6A2B3D" w:rsidRPr="00F66744" w:rsidRDefault="006A2B3D" w:rsidP="00BA2185">
            <w:pPr>
              <w:jc w:val="center"/>
              <w:rPr>
                <w:b/>
              </w:rPr>
            </w:pPr>
          </w:p>
        </w:tc>
        <w:tc>
          <w:tcPr>
            <w:tcW w:w="405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6A2B3D" w:rsidRPr="00F66744" w:rsidRDefault="006A2B3D" w:rsidP="00BA2185">
            <w:pPr>
              <w:jc w:val="center"/>
              <w:rPr>
                <w:b/>
              </w:rPr>
            </w:pPr>
          </w:p>
        </w:tc>
        <w:tc>
          <w:tcPr>
            <w:tcW w:w="417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6A2B3D" w:rsidRPr="00F66744" w:rsidRDefault="006A2B3D" w:rsidP="00BA218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6A2B3D" w:rsidRPr="00F66744" w:rsidRDefault="006A2B3D" w:rsidP="00BA2185">
            <w:pPr>
              <w:jc w:val="center"/>
              <w:rPr>
                <w:b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6A2B3D" w:rsidRPr="00F66744" w:rsidRDefault="006A2B3D" w:rsidP="00BA2185">
            <w:pPr>
              <w:jc w:val="center"/>
              <w:rPr>
                <w:b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6A2B3D" w:rsidRPr="003B2B0E" w:rsidRDefault="006A2B3D" w:rsidP="00BA2185">
            <w:pPr>
              <w:jc w:val="center"/>
              <w:rPr>
                <w:b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:rsidR="006A2B3D" w:rsidRPr="003B2B0E" w:rsidRDefault="006A2B3D" w:rsidP="00BA218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17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:rsidR="006A2B3D" w:rsidRPr="00F66744" w:rsidRDefault="006A2B3D" w:rsidP="00BA2185">
            <w:pPr>
              <w:jc w:val="center"/>
              <w:rPr>
                <w:b/>
              </w:rPr>
            </w:pPr>
          </w:p>
        </w:tc>
      </w:tr>
    </w:tbl>
    <w:p w:rsidR="00B27FE3" w:rsidRDefault="00B27FE3"/>
    <w:p w:rsidR="000B02FA" w:rsidRPr="001C427B" w:rsidRDefault="000B02FA" w:rsidP="000B02FA">
      <w:pPr>
        <w:spacing w:before="120" w:after="2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Addendum – c</w:t>
      </w:r>
      <w:r w:rsidRPr="001C427B">
        <w:rPr>
          <w:rFonts w:cs="Arial"/>
          <w:b/>
          <w:sz w:val="22"/>
          <w:szCs w:val="22"/>
        </w:rPr>
        <w:t xml:space="preserve">hanges made to the </w:t>
      </w:r>
      <w:r>
        <w:rPr>
          <w:rFonts w:cs="Arial"/>
          <w:b/>
          <w:sz w:val="22"/>
          <w:szCs w:val="22"/>
        </w:rPr>
        <w:t xml:space="preserve">pre-approved </w:t>
      </w:r>
      <w:r w:rsidRPr="001C427B">
        <w:rPr>
          <w:rFonts w:cs="Arial"/>
          <w:b/>
          <w:sz w:val="22"/>
          <w:szCs w:val="22"/>
        </w:rPr>
        <w:t>learning and assessment plan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6"/>
      </w:tblGrid>
      <w:tr w:rsidR="000B02FA" w:rsidRPr="004C6ABF" w:rsidTr="00DF5652">
        <w:trPr>
          <w:trHeight w:val="2581"/>
        </w:trPr>
        <w:tc>
          <w:tcPr>
            <w:tcW w:w="10206" w:type="dxa"/>
          </w:tcPr>
          <w:p w:rsidR="000B02FA" w:rsidRPr="004C6ABF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  <w:r w:rsidRPr="004C6ABF">
              <w:rPr>
                <w:rFonts w:cs="Arial"/>
                <w:sz w:val="18"/>
                <w:szCs w:val="18"/>
              </w:rPr>
              <w:t>De</w:t>
            </w:r>
            <w:r>
              <w:rPr>
                <w:rFonts w:cs="Arial"/>
                <w:sz w:val="18"/>
                <w:szCs w:val="18"/>
              </w:rPr>
              <w:t>scribe any changes made to the pre-approved l</w:t>
            </w:r>
            <w:r w:rsidRPr="004C6ABF">
              <w:rPr>
                <w:rFonts w:cs="Arial"/>
                <w:sz w:val="18"/>
                <w:szCs w:val="18"/>
              </w:rPr>
              <w:t>earning and</w:t>
            </w:r>
            <w:r>
              <w:rPr>
                <w:rFonts w:cs="Arial"/>
                <w:sz w:val="18"/>
                <w:szCs w:val="18"/>
              </w:rPr>
              <w:t xml:space="preserve"> assessment p</w:t>
            </w:r>
            <w:r w:rsidRPr="004C6ABF">
              <w:rPr>
                <w:rFonts w:cs="Arial"/>
                <w:sz w:val="18"/>
                <w:szCs w:val="18"/>
              </w:rPr>
              <w:t>lan to support students to be successful in meeting the requirements of the subject. In your description, please explain:</w:t>
            </w:r>
          </w:p>
          <w:p w:rsidR="000B02FA" w:rsidRPr="004C6ABF" w:rsidRDefault="000B02FA" w:rsidP="00DF5652">
            <w:pPr>
              <w:numPr>
                <w:ilvl w:val="0"/>
                <w:numId w:val="11"/>
              </w:numPr>
              <w:spacing w:before="20" w:after="20"/>
              <w:rPr>
                <w:rFonts w:cs="Arial"/>
                <w:sz w:val="18"/>
                <w:szCs w:val="18"/>
              </w:rPr>
            </w:pPr>
            <w:r w:rsidRPr="004C6ABF">
              <w:rPr>
                <w:rFonts w:cs="Arial"/>
                <w:sz w:val="18"/>
                <w:szCs w:val="18"/>
              </w:rPr>
              <w:t>what changes have been made to the plan</w:t>
            </w:r>
          </w:p>
          <w:p w:rsidR="000B02FA" w:rsidRPr="004C6ABF" w:rsidRDefault="000B02FA" w:rsidP="00DF5652">
            <w:pPr>
              <w:numPr>
                <w:ilvl w:val="0"/>
                <w:numId w:val="11"/>
              </w:numPr>
              <w:spacing w:before="20" w:after="20"/>
              <w:rPr>
                <w:rFonts w:cs="Arial"/>
                <w:sz w:val="18"/>
                <w:szCs w:val="18"/>
              </w:rPr>
            </w:pPr>
            <w:r w:rsidRPr="004C6ABF">
              <w:rPr>
                <w:rFonts w:cs="Arial"/>
                <w:sz w:val="18"/>
                <w:szCs w:val="18"/>
              </w:rPr>
              <w:t>the rationale for making the changes</w:t>
            </w:r>
          </w:p>
          <w:p w:rsidR="000B02FA" w:rsidRPr="004C6ABF" w:rsidRDefault="000B02FA" w:rsidP="00DF5652">
            <w:pPr>
              <w:numPr>
                <w:ilvl w:val="0"/>
                <w:numId w:val="11"/>
              </w:numPr>
              <w:spacing w:before="20" w:after="20"/>
              <w:rPr>
                <w:rFonts w:cs="Arial"/>
                <w:sz w:val="18"/>
                <w:szCs w:val="18"/>
              </w:rPr>
            </w:pPr>
            <w:proofErr w:type="gramStart"/>
            <w:r w:rsidRPr="004C6ABF">
              <w:rPr>
                <w:rFonts w:cs="Arial"/>
                <w:sz w:val="18"/>
                <w:szCs w:val="18"/>
              </w:rPr>
              <w:t>whether</w:t>
            </w:r>
            <w:proofErr w:type="gramEnd"/>
            <w:r w:rsidRPr="004C6ABF">
              <w:rPr>
                <w:rFonts w:cs="Arial"/>
                <w:sz w:val="18"/>
                <w:szCs w:val="18"/>
              </w:rPr>
              <w:t xml:space="preserve"> these changes have been made for all students, or</w:t>
            </w:r>
            <w:r>
              <w:rPr>
                <w:rFonts w:cs="Arial"/>
                <w:sz w:val="18"/>
                <w:szCs w:val="18"/>
              </w:rPr>
              <w:t xml:space="preserve"> for</w:t>
            </w:r>
            <w:r w:rsidRPr="004C6ABF">
              <w:rPr>
                <w:rFonts w:cs="Arial"/>
                <w:sz w:val="18"/>
                <w:szCs w:val="18"/>
              </w:rPr>
              <w:t xml:space="preserve"> individuals within the student group.</w:t>
            </w: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Pr="004C6ABF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</w:tc>
      </w:tr>
    </w:tbl>
    <w:p w:rsidR="000B02FA" w:rsidRPr="001C427B" w:rsidRDefault="000B02FA" w:rsidP="000B02FA">
      <w:pPr>
        <w:spacing w:before="120" w:after="2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E</w:t>
      </w:r>
      <w:r w:rsidR="009C5A67">
        <w:rPr>
          <w:rFonts w:cs="Arial"/>
          <w:b/>
          <w:sz w:val="22"/>
          <w:szCs w:val="22"/>
        </w:rPr>
        <w:t>ndorsement</w:t>
      </w:r>
    </w:p>
    <w:p w:rsidR="000B02FA" w:rsidRPr="004C6ABF" w:rsidRDefault="000B02FA" w:rsidP="000B02FA">
      <w:pPr>
        <w:spacing w:before="40" w:after="40"/>
        <w:rPr>
          <w:rFonts w:cs="Arial"/>
          <w:sz w:val="18"/>
          <w:szCs w:val="18"/>
        </w:rPr>
      </w:pPr>
      <w:r w:rsidRPr="001C427B">
        <w:rPr>
          <w:rFonts w:cs="Arial"/>
          <w:sz w:val="18"/>
          <w:szCs w:val="18"/>
        </w:rPr>
        <w:t xml:space="preserve">The use of the </w:t>
      </w:r>
      <w:r>
        <w:rPr>
          <w:rFonts w:cs="Arial"/>
          <w:sz w:val="18"/>
          <w:szCs w:val="18"/>
        </w:rPr>
        <w:t xml:space="preserve">learning and assessment </w:t>
      </w:r>
      <w:r w:rsidRPr="001C427B">
        <w:rPr>
          <w:rFonts w:cs="Arial"/>
          <w:sz w:val="18"/>
          <w:szCs w:val="18"/>
        </w:rPr>
        <w:t xml:space="preserve">plan is approved for use in the school. </w:t>
      </w:r>
      <w:r>
        <w:rPr>
          <w:rFonts w:cs="Arial"/>
          <w:sz w:val="18"/>
          <w:szCs w:val="18"/>
        </w:rPr>
        <w:t>Any</w:t>
      </w:r>
      <w:r w:rsidRPr="004C6ABF">
        <w:rPr>
          <w:rFonts w:cs="Arial"/>
          <w:sz w:val="18"/>
          <w:szCs w:val="18"/>
        </w:rPr>
        <w:t xml:space="preserve"> changes made to the </w:t>
      </w:r>
      <w:r>
        <w:rPr>
          <w:rFonts w:cs="Arial"/>
          <w:sz w:val="18"/>
          <w:szCs w:val="18"/>
        </w:rPr>
        <w:t>plan</w:t>
      </w:r>
      <w:r w:rsidRPr="004C6ABF">
        <w:rPr>
          <w:rFonts w:cs="Arial"/>
          <w:sz w:val="18"/>
          <w:szCs w:val="18"/>
        </w:rPr>
        <w:t xml:space="preserve"> support student achievement of the performance standards and retain alignment with the subject outline.</w:t>
      </w:r>
    </w:p>
    <w:p w:rsidR="000B02FA" w:rsidRPr="004C6ABF" w:rsidRDefault="000B02FA" w:rsidP="000B02FA">
      <w:pPr>
        <w:spacing w:before="40" w:after="40"/>
        <w:rPr>
          <w:rFonts w:cs="Arial"/>
          <w:sz w:val="18"/>
          <w:szCs w:val="18"/>
        </w:rPr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2943"/>
        <w:gridCol w:w="4253"/>
        <w:gridCol w:w="709"/>
        <w:gridCol w:w="1701"/>
      </w:tblGrid>
      <w:tr w:rsidR="000B02FA" w:rsidRPr="004C6ABF" w:rsidTr="00DF5652">
        <w:trPr>
          <w:trHeight w:hRule="exact" w:val="321"/>
        </w:trPr>
        <w:tc>
          <w:tcPr>
            <w:tcW w:w="2943" w:type="dxa"/>
            <w:shd w:val="clear" w:color="auto" w:fill="auto"/>
            <w:vAlign w:val="bottom"/>
          </w:tcPr>
          <w:p w:rsidR="000B02FA" w:rsidRPr="004C6ABF" w:rsidRDefault="000B02FA" w:rsidP="00DF5652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4C6ABF">
              <w:rPr>
                <w:rFonts w:cs="Arial"/>
                <w:sz w:val="18"/>
                <w:szCs w:val="18"/>
              </w:rPr>
              <w:t>Signature o</w:t>
            </w:r>
            <w:r>
              <w:rPr>
                <w:rFonts w:cs="Arial"/>
                <w:sz w:val="18"/>
                <w:szCs w:val="18"/>
              </w:rPr>
              <w:t>f p</w:t>
            </w:r>
            <w:r w:rsidRPr="004C6ABF">
              <w:rPr>
                <w:rFonts w:cs="Arial"/>
                <w:sz w:val="18"/>
                <w:szCs w:val="18"/>
              </w:rPr>
              <w:t xml:space="preserve">rincipal or </w:t>
            </w:r>
            <w:r>
              <w:rPr>
                <w:rFonts w:cs="Arial"/>
                <w:sz w:val="18"/>
                <w:szCs w:val="18"/>
              </w:rPr>
              <w:t>delegate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02FA" w:rsidRPr="004C6ABF" w:rsidRDefault="000B02FA" w:rsidP="00DF5652">
            <w:pPr>
              <w:tabs>
                <w:tab w:val="right" w:leader="underscore" w:pos="3448"/>
                <w:tab w:val="right" w:leader="underscore" w:pos="7740"/>
                <w:tab w:val="left" w:leader="underscore" w:pos="792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0B02FA" w:rsidRPr="004C6ABF" w:rsidRDefault="000B02FA" w:rsidP="00DF5652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4C6ABF">
              <w:rPr>
                <w:rFonts w:cs="Arial"/>
                <w:sz w:val="18"/>
                <w:szCs w:val="18"/>
              </w:rPr>
              <w:t>Date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02FA" w:rsidRPr="004C6ABF" w:rsidRDefault="000B02FA" w:rsidP="00DF5652">
            <w:pPr>
              <w:tabs>
                <w:tab w:val="right" w:leader="underscore" w:pos="1168"/>
                <w:tab w:val="right" w:leader="underscore" w:pos="7740"/>
                <w:tab w:val="left" w:leader="underscore" w:pos="792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22"/>
                <w:lang w:val="en-US"/>
              </w:rPr>
            </w:pPr>
          </w:p>
        </w:tc>
      </w:tr>
    </w:tbl>
    <w:p w:rsidR="002A53B7" w:rsidRDefault="002A53B7" w:rsidP="001A4E06">
      <w:pPr>
        <w:rPr>
          <w:highlight w:val="yellow"/>
        </w:rPr>
        <w:sectPr w:rsidR="002A53B7" w:rsidSect="009C5A67">
          <w:footerReference w:type="default" r:id="rId9"/>
          <w:headerReference w:type="first" r:id="rId10"/>
          <w:footerReference w:type="first" r:id="rId11"/>
          <w:pgSz w:w="11906" w:h="16838" w:code="237"/>
          <w:pgMar w:top="1134" w:right="1134" w:bottom="1134" w:left="1134" w:header="340" w:footer="340" w:gutter="0"/>
          <w:cols w:space="708"/>
          <w:formProt w:val="0"/>
          <w:titlePg/>
          <w:docGrid w:linePitch="360"/>
        </w:sectPr>
      </w:pPr>
    </w:p>
    <w:p w:rsidR="002A53B7" w:rsidRPr="004963F3" w:rsidRDefault="002A53B7" w:rsidP="00C9787C">
      <w:pPr>
        <w:pStyle w:val="LAPHeading"/>
      </w:pPr>
      <w:r w:rsidRPr="004963F3">
        <w:lastRenderedPageBreak/>
        <w:t xml:space="preserve">Stage </w:t>
      </w:r>
      <w:r>
        <w:t xml:space="preserve">1 </w:t>
      </w:r>
      <w:r w:rsidR="00C9787C">
        <w:t>Earth and Environmental Science</w:t>
      </w:r>
      <w:r>
        <w:t xml:space="preserve"> (10-</w:t>
      </w:r>
      <w:r w:rsidRPr="004963F3">
        <w:t>credits)</w:t>
      </w:r>
    </w:p>
    <w:p w:rsidR="002A53B7" w:rsidRPr="004963F3" w:rsidRDefault="0094074A" w:rsidP="002A53B7">
      <w:pPr>
        <w:pStyle w:val="LAPHeading"/>
        <w:rPr>
          <w:sz w:val="24"/>
          <w:lang w:val="en-US"/>
        </w:rPr>
      </w:pPr>
      <w:r w:rsidRPr="0094074A">
        <w:rPr>
          <w:sz w:val="24"/>
          <w:lang w:val="en-US"/>
        </w:rPr>
        <w:t>Water: Past and Present Environments</w:t>
      </w:r>
      <w:r>
        <w:rPr>
          <w:sz w:val="24"/>
          <w:lang w:val="en-US"/>
        </w:rPr>
        <w:t xml:space="preserve"> – </w:t>
      </w:r>
      <w:r w:rsidR="002A53B7">
        <w:rPr>
          <w:sz w:val="24"/>
          <w:lang w:val="en-US"/>
        </w:rPr>
        <w:t>Assessment Overview</w:t>
      </w:r>
    </w:p>
    <w:p w:rsidR="003A7728" w:rsidRPr="004963F3" w:rsidRDefault="003A7728" w:rsidP="002F6EDA">
      <w:pPr>
        <w:ind w:left="142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>T</w:t>
      </w:r>
      <w:r w:rsidRPr="004963F3">
        <w:rPr>
          <w:rFonts w:cs="Arial"/>
          <w:sz w:val="20"/>
          <w:szCs w:val="20"/>
          <w:lang w:val="en-US"/>
        </w:rPr>
        <w:t xml:space="preserve">he table below </w:t>
      </w:r>
      <w:r>
        <w:rPr>
          <w:rFonts w:cs="Arial"/>
          <w:sz w:val="20"/>
          <w:szCs w:val="20"/>
          <w:lang w:val="en-US"/>
        </w:rPr>
        <w:t>provides</w:t>
      </w:r>
      <w:r w:rsidRPr="004963F3">
        <w:rPr>
          <w:rFonts w:cs="Arial"/>
          <w:sz w:val="20"/>
          <w:szCs w:val="20"/>
          <w:lang w:val="en-US"/>
        </w:rPr>
        <w:t xml:space="preserve"> details of the planned tasks</w:t>
      </w:r>
      <w:r>
        <w:rPr>
          <w:rFonts w:cs="Arial"/>
          <w:sz w:val="20"/>
          <w:szCs w:val="20"/>
          <w:lang w:val="en-US"/>
        </w:rPr>
        <w:t xml:space="preserve"> and shows where </w:t>
      </w:r>
      <w:r w:rsidRPr="004963F3">
        <w:rPr>
          <w:rFonts w:cs="Arial"/>
          <w:sz w:val="20"/>
          <w:szCs w:val="20"/>
          <w:lang w:val="en-US"/>
        </w:rPr>
        <w:t xml:space="preserve">students have the opportunity to provide evidence for each </w:t>
      </w:r>
      <w:r>
        <w:rPr>
          <w:rFonts w:cs="Arial"/>
          <w:sz w:val="20"/>
          <w:szCs w:val="20"/>
          <w:lang w:val="en-US"/>
        </w:rPr>
        <w:t>of the specific features of all of the</w:t>
      </w:r>
      <w:r w:rsidRPr="004963F3">
        <w:rPr>
          <w:rFonts w:cs="Arial"/>
          <w:sz w:val="20"/>
          <w:szCs w:val="20"/>
          <w:lang w:val="en-US"/>
        </w:rPr>
        <w:t xml:space="preserve"> assessment design criteria.</w:t>
      </w:r>
    </w:p>
    <w:p w:rsidR="002A53B7" w:rsidRPr="00460FB4" w:rsidRDefault="002A53B7" w:rsidP="002A53B7">
      <w:pPr>
        <w:rPr>
          <w:rFonts w:cs="Arial"/>
          <w:sz w:val="8"/>
          <w:szCs w:val="8"/>
          <w:lang w:val="en-US"/>
        </w:rPr>
      </w:pPr>
    </w:p>
    <w:tbl>
      <w:tblPr>
        <w:tblW w:w="158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4"/>
        <w:gridCol w:w="8871"/>
        <w:gridCol w:w="927"/>
        <w:gridCol w:w="928"/>
        <w:gridCol w:w="3673"/>
      </w:tblGrid>
      <w:tr w:rsidR="00C83FF4" w:rsidRPr="004963F3" w:rsidTr="009C5A67">
        <w:trPr>
          <w:trHeight w:val="345"/>
          <w:tblHeader/>
          <w:jc w:val="center"/>
        </w:trPr>
        <w:tc>
          <w:tcPr>
            <w:tcW w:w="1474" w:type="dxa"/>
            <w:vMerge w:val="restart"/>
            <w:shd w:val="clear" w:color="auto" w:fill="auto"/>
            <w:vAlign w:val="center"/>
          </w:tcPr>
          <w:p w:rsidR="00C83FF4" w:rsidRPr="00C83FF4" w:rsidRDefault="00C83FF4" w:rsidP="006A6E33">
            <w:pPr>
              <w:pStyle w:val="LAPTableText"/>
              <w:jc w:val="center"/>
              <w:rPr>
                <w:b/>
                <w:sz w:val="20"/>
                <w:szCs w:val="20"/>
                <w:lang w:val="en-US"/>
              </w:rPr>
            </w:pPr>
            <w:r w:rsidRPr="00C83FF4">
              <w:rPr>
                <w:b/>
                <w:sz w:val="20"/>
                <w:szCs w:val="20"/>
                <w:lang w:val="en-US"/>
              </w:rPr>
              <w:t>Assessment Type and Weighting</w:t>
            </w:r>
          </w:p>
        </w:tc>
        <w:tc>
          <w:tcPr>
            <w:tcW w:w="8871" w:type="dxa"/>
            <w:vMerge w:val="restart"/>
            <w:shd w:val="clear" w:color="auto" w:fill="auto"/>
            <w:vAlign w:val="center"/>
          </w:tcPr>
          <w:p w:rsidR="00C83FF4" w:rsidRPr="00CB314C" w:rsidRDefault="00C83FF4" w:rsidP="006A6E33">
            <w:pPr>
              <w:pStyle w:val="ACLAPTableText"/>
              <w:jc w:val="center"/>
              <w:rPr>
                <w:b/>
              </w:rPr>
            </w:pPr>
            <w:r w:rsidRPr="00CB314C">
              <w:rPr>
                <w:b/>
              </w:rPr>
              <w:t>Details of assessment</w:t>
            </w:r>
          </w:p>
        </w:tc>
        <w:tc>
          <w:tcPr>
            <w:tcW w:w="1855" w:type="dxa"/>
            <w:gridSpan w:val="2"/>
            <w:shd w:val="clear" w:color="auto" w:fill="auto"/>
            <w:vAlign w:val="center"/>
          </w:tcPr>
          <w:p w:rsidR="00C83FF4" w:rsidRPr="00C83FF4" w:rsidRDefault="00C83FF4" w:rsidP="006A6E33">
            <w:pPr>
              <w:pStyle w:val="ACLAPTableText"/>
              <w:jc w:val="center"/>
              <w:rPr>
                <w:b/>
              </w:rPr>
            </w:pPr>
            <w:r w:rsidRPr="00C83FF4">
              <w:rPr>
                <w:b/>
              </w:rPr>
              <w:t>Assessment Design Criteria</w:t>
            </w:r>
          </w:p>
        </w:tc>
        <w:tc>
          <w:tcPr>
            <w:tcW w:w="3673" w:type="dxa"/>
            <w:vMerge w:val="restart"/>
            <w:shd w:val="clear" w:color="auto" w:fill="auto"/>
            <w:vAlign w:val="center"/>
          </w:tcPr>
          <w:p w:rsidR="00C83FF4" w:rsidRPr="00C83FF4" w:rsidRDefault="00C83FF4" w:rsidP="006A6E33">
            <w:pPr>
              <w:pStyle w:val="ACLAPTableText"/>
              <w:jc w:val="center"/>
              <w:rPr>
                <w:b/>
              </w:rPr>
            </w:pPr>
            <w:r w:rsidRPr="00C83FF4">
              <w:rPr>
                <w:b/>
              </w:rPr>
              <w:t>Assessment conditions</w:t>
            </w:r>
          </w:p>
          <w:p w:rsidR="00C83FF4" w:rsidRPr="00C83FF4" w:rsidRDefault="00C83FF4" w:rsidP="006A6E33">
            <w:pPr>
              <w:pStyle w:val="ACLAPTableText"/>
              <w:jc w:val="center"/>
            </w:pPr>
            <w:r w:rsidRPr="00C83FF4">
              <w:t>(e.g. task type, word length, time allocated, supervision)</w:t>
            </w:r>
          </w:p>
        </w:tc>
      </w:tr>
      <w:tr w:rsidR="00C83FF4" w:rsidRPr="004963F3" w:rsidTr="009C5A67">
        <w:trPr>
          <w:trHeight w:val="345"/>
          <w:tblHeader/>
          <w:jc w:val="center"/>
        </w:trPr>
        <w:tc>
          <w:tcPr>
            <w:tcW w:w="1474" w:type="dxa"/>
            <w:vMerge/>
            <w:shd w:val="clear" w:color="auto" w:fill="auto"/>
            <w:vAlign w:val="center"/>
          </w:tcPr>
          <w:p w:rsidR="00C83FF4" w:rsidRPr="00C83FF4" w:rsidRDefault="00C83FF4" w:rsidP="006A6E33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871" w:type="dxa"/>
            <w:vMerge/>
            <w:shd w:val="clear" w:color="auto" w:fill="auto"/>
            <w:vAlign w:val="center"/>
          </w:tcPr>
          <w:p w:rsidR="00C83FF4" w:rsidRPr="00CB314C" w:rsidRDefault="00C83FF4" w:rsidP="006A6E33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C83FF4" w:rsidRPr="00C83FF4" w:rsidRDefault="00C83FF4" w:rsidP="006A6E33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C83FF4">
              <w:rPr>
                <w:rFonts w:cs="Arial"/>
                <w:b/>
                <w:bCs/>
                <w:sz w:val="20"/>
                <w:szCs w:val="20"/>
                <w:lang w:val="en-US"/>
              </w:rPr>
              <w:t>IAE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C83FF4" w:rsidRPr="00C83FF4" w:rsidRDefault="00C83FF4" w:rsidP="006A6E33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C83FF4">
              <w:rPr>
                <w:rFonts w:cs="Arial"/>
                <w:b/>
                <w:bCs/>
                <w:sz w:val="20"/>
                <w:szCs w:val="20"/>
                <w:lang w:val="en-US"/>
              </w:rPr>
              <w:t>KA</w:t>
            </w:r>
          </w:p>
        </w:tc>
        <w:tc>
          <w:tcPr>
            <w:tcW w:w="3673" w:type="dxa"/>
            <w:vMerge/>
            <w:shd w:val="clear" w:color="auto" w:fill="auto"/>
            <w:vAlign w:val="center"/>
          </w:tcPr>
          <w:p w:rsidR="00C83FF4" w:rsidRPr="00C83FF4" w:rsidRDefault="00C83FF4" w:rsidP="006A6E33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C83FF4" w:rsidRPr="004963F3" w:rsidTr="009C5A67">
        <w:trPr>
          <w:trHeight w:val="1510"/>
          <w:jc w:val="center"/>
        </w:trPr>
        <w:tc>
          <w:tcPr>
            <w:tcW w:w="1474" w:type="dxa"/>
            <w:vMerge w:val="restart"/>
            <w:shd w:val="clear" w:color="auto" w:fill="auto"/>
            <w:vAlign w:val="center"/>
          </w:tcPr>
          <w:p w:rsidR="00C83FF4" w:rsidRPr="00C83FF4" w:rsidRDefault="00C83FF4" w:rsidP="006A6E33">
            <w:pPr>
              <w:pStyle w:val="LAPTableText"/>
              <w:ind w:right="-96"/>
              <w:jc w:val="center"/>
              <w:rPr>
                <w:b/>
                <w:sz w:val="20"/>
                <w:szCs w:val="20"/>
                <w:lang w:val="en-US"/>
              </w:rPr>
            </w:pPr>
            <w:r w:rsidRPr="00C83FF4">
              <w:rPr>
                <w:b/>
                <w:sz w:val="20"/>
                <w:szCs w:val="20"/>
                <w:lang w:val="en-US"/>
              </w:rPr>
              <w:t>Assessment Type 1: Investigations Folio</w:t>
            </w:r>
          </w:p>
          <w:p w:rsidR="00C83FF4" w:rsidRPr="00C83FF4" w:rsidRDefault="00C83FF4" w:rsidP="006A6E33">
            <w:pPr>
              <w:pStyle w:val="LAPTableText"/>
              <w:ind w:right="-96"/>
              <w:jc w:val="center"/>
              <w:rPr>
                <w:sz w:val="20"/>
                <w:szCs w:val="20"/>
                <w:lang w:val="en-US"/>
              </w:rPr>
            </w:pPr>
          </w:p>
          <w:p w:rsidR="00C83FF4" w:rsidRPr="00C83FF4" w:rsidRDefault="00C83FF4" w:rsidP="006A6E33">
            <w:pPr>
              <w:pStyle w:val="LAPTableText"/>
              <w:ind w:right="-96"/>
              <w:jc w:val="center"/>
              <w:rPr>
                <w:sz w:val="20"/>
                <w:szCs w:val="20"/>
                <w:lang w:val="en-US"/>
              </w:rPr>
            </w:pPr>
            <w:r w:rsidRPr="00C83FF4">
              <w:rPr>
                <w:sz w:val="20"/>
                <w:szCs w:val="20"/>
                <w:lang w:val="en-US"/>
              </w:rPr>
              <w:t xml:space="preserve">Weighting </w:t>
            </w:r>
          </w:p>
          <w:p w:rsidR="00C83FF4" w:rsidRPr="00C83FF4" w:rsidRDefault="0094074A" w:rsidP="006A6E33">
            <w:pPr>
              <w:pStyle w:val="LAPTableText"/>
              <w:ind w:right="-96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  <w:r w:rsidR="00A64A71">
              <w:rPr>
                <w:sz w:val="20"/>
                <w:szCs w:val="20"/>
                <w:lang w:val="en-US"/>
              </w:rPr>
              <w:t>0</w:t>
            </w:r>
            <w:r w:rsidR="00C83FF4" w:rsidRPr="00C83FF4">
              <w:rPr>
                <w:sz w:val="20"/>
                <w:szCs w:val="20"/>
                <w:lang w:val="en-US"/>
              </w:rPr>
              <w:t>%</w:t>
            </w:r>
          </w:p>
        </w:tc>
        <w:tc>
          <w:tcPr>
            <w:tcW w:w="8871" w:type="dxa"/>
            <w:shd w:val="clear" w:color="auto" w:fill="auto"/>
            <w:vAlign w:val="center"/>
          </w:tcPr>
          <w:p w:rsidR="00200720" w:rsidRPr="009C5A67" w:rsidRDefault="00200720" w:rsidP="0094074A">
            <w:pPr>
              <w:spacing w:before="120"/>
              <w:rPr>
                <w:b/>
                <w:sz w:val="19"/>
                <w:szCs w:val="19"/>
              </w:rPr>
            </w:pPr>
            <w:r w:rsidRPr="009C5A67">
              <w:rPr>
                <w:b/>
                <w:sz w:val="19"/>
                <w:szCs w:val="19"/>
              </w:rPr>
              <w:t>Design Investigation</w:t>
            </w:r>
          </w:p>
          <w:p w:rsidR="000B56CC" w:rsidRPr="009C5A67" w:rsidRDefault="000B56CC" w:rsidP="000B56CC">
            <w:pPr>
              <w:rPr>
                <w:sz w:val="19"/>
                <w:szCs w:val="19"/>
              </w:rPr>
            </w:pPr>
            <w:r w:rsidRPr="009C5A67">
              <w:rPr>
                <w:sz w:val="19"/>
                <w:szCs w:val="19"/>
              </w:rPr>
              <w:t xml:space="preserve">Students </w:t>
            </w:r>
            <w:r w:rsidR="009207B8" w:rsidRPr="009C5A67">
              <w:rPr>
                <w:sz w:val="19"/>
                <w:szCs w:val="19"/>
              </w:rPr>
              <w:t xml:space="preserve">design an investigation to </w:t>
            </w:r>
            <w:r w:rsidRPr="009C5A67">
              <w:rPr>
                <w:sz w:val="19"/>
                <w:szCs w:val="19"/>
              </w:rPr>
              <w:t xml:space="preserve">assess </w:t>
            </w:r>
            <w:r w:rsidR="009207B8" w:rsidRPr="009C5A67">
              <w:rPr>
                <w:sz w:val="19"/>
                <w:szCs w:val="19"/>
              </w:rPr>
              <w:t xml:space="preserve">the effect of one factor on </w:t>
            </w:r>
            <w:r w:rsidRPr="009C5A67">
              <w:rPr>
                <w:sz w:val="19"/>
                <w:szCs w:val="19"/>
              </w:rPr>
              <w:t xml:space="preserve">the quality of water in a local waterway. The investigation involves </w:t>
            </w:r>
            <w:r w:rsidRPr="009C5A67">
              <w:rPr>
                <w:b/>
                <w:sz w:val="19"/>
                <w:szCs w:val="19"/>
              </w:rPr>
              <w:t>field and laboratory work</w:t>
            </w:r>
            <w:r w:rsidRPr="009C5A67">
              <w:rPr>
                <w:sz w:val="19"/>
                <w:szCs w:val="19"/>
              </w:rPr>
              <w:t>.</w:t>
            </w:r>
            <w:r w:rsidR="009C5A67">
              <w:rPr>
                <w:sz w:val="19"/>
                <w:szCs w:val="19"/>
              </w:rPr>
              <w:t xml:space="preserve"> </w:t>
            </w:r>
            <w:r w:rsidRPr="009C5A67">
              <w:rPr>
                <w:sz w:val="19"/>
                <w:szCs w:val="19"/>
              </w:rPr>
              <w:t>Students work independently and collaboratively</w:t>
            </w:r>
            <w:r w:rsidR="00B111C9" w:rsidRPr="009C5A67">
              <w:rPr>
                <w:sz w:val="19"/>
                <w:szCs w:val="19"/>
              </w:rPr>
              <w:t>,</w:t>
            </w:r>
            <w:r w:rsidRPr="009C5A67">
              <w:rPr>
                <w:sz w:val="19"/>
                <w:szCs w:val="19"/>
              </w:rPr>
              <w:t xml:space="preserve"> </w:t>
            </w:r>
            <w:r w:rsidR="009207B8" w:rsidRPr="009C5A67">
              <w:rPr>
                <w:sz w:val="19"/>
                <w:szCs w:val="19"/>
              </w:rPr>
              <w:t>us</w:t>
            </w:r>
            <w:r w:rsidR="00B111C9" w:rsidRPr="009C5A67">
              <w:rPr>
                <w:sz w:val="19"/>
                <w:szCs w:val="19"/>
              </w:rPr>
              <w:t>ing</w:t>
            </w:r>
            <w:r w:rsidR="009207B8" w:rsidRPr="009C5A67">
              <w:rPr>
                <w:sz w:val="19"/>
                <w:szCs w:val="19"/>
              </w:rPr>
              <w:t xml:space="preserve"> Science Inquiry Skills</w:t>
            </w:r>
            <w:r w:rsidR="00B111C9" w:rsidRPr="009C5A67">
              <w:rPr>
                <w:sz w:val="19"/>
                <w:szCs w:val="19"/>
              </w:rPr>
              <w:t>,</w:t>
            </w:r>
            <w:r w:rsidR="009207B8" w:rsidRPr="009C5A67">
              <w:rPr>
                <w:sz w:val="19"/>
                <w:szCs w:val="19"/>
              </w:rPr>
              <w:t xml:space="preserve"> </w:t>
            </w:r>
            <w:r w:rsidRPr="009C5A67">
              <w:rPr>
                <w:sz w:val="19"/>
                <w:szCs w:val="19"/>
              </w:rPr>
              <w:t>to gather and analyse data.</w:t>
            </w:r>
          </w:p>
          <w:p w:rsidR="0031706F" w:rsidRPr="009C5A67" w:rsidRDefault="0031706F" w:rsidP="0031706F">
            <w:pPr>
              <w:rPr>
                <w:sz w:val="19"/>
                <w:szCs w:val="19"/>
              </w:rPr>
            </w:pPr>
            <w:r w:rsidRPr="009C5A67">
              <w:rPr>
                <w:sz w:val="19"/>
                <w:szCs w:val="19"/>
              </w:rPr>
              <w:t>Students will be required to present an individual report which should include:</w:t>
            </w:r>
          </w:p>
          <w:p w:rsidR="0031706F" w:rsidRPr="009C5A67" w:rsidRDefault="0031706F" w:rsidP="002F6EDA">
            <w:pPr>
              <w:pStyle w:val="LAPTableBullet"/>
              <w:rPr>
                <w:sz w:val="19"/>
                <w:szCs w:val="19"/>
              </w:rPr>
            </w:pPr>
            <w:r w:rsidRPr="009C5A67">
              <w:rPr>
                <w:sz w:val="19"/>
                <w:szCs w:val="19"/>
              </w:rPr>
              <w:t xml:space="preserve">introduction with relevant earth and environmental concepts, </w:t>
            </w:r>
            <w:r w:rsidR="009207B8" w:rsidRPr="009C5A67">
              <w:rPr>
                <w:sz w:val="19"/>
                <w:szCs w:val="19"/>
              </w:rPr>
              <w:t xml:space="preserve">hypothesis </w:t>
            </w:r>
            <w:r w:rsidRPr="009C5A67">
              <w:rPr>
                <w:sz w:val="19"/>
                <w:szCs w:val="19"/>
              </w:rPr>
              <w:t xml:space="preserve">and </w:t>
            </w:r>
            <w:r w:rsidR="009207B8" w:rsidRPr="009C5A67">
              <w:rPr>
                <w:sz w:val="19"/>
                <w:szCs w:val="19"/>
              </w:rPr>
              <w:t>variables</w:t>
            </w:r>
          </w:p>
          <w:p w:rsidR="0031706F" w:rsidRPr="009C5A67" w:rsidRDefault="0031706F" w:rsidP="002F6EDA">
            <w:pPr>
              <w:pStyle w:val="LAPTableBullet"/>
              <w:rPr>
                <w:sz w:val="19"/>
                <w:szCs w:val="19"/>
              </w:rPr>
            </w:pPr>
            <w:r w:rsidRPr="009C5A67">
              <w:rPr>
                <w:sz w:val="19"/>
                <w:szCs w:val="19"/>
              </w:rPr>
              <w:t>materials/apparatus, method/procedure outlining steps taken*</w:t>
            </w:r>
          </w:p>
          <w:p w:rsidR="0031706F" w:rsidRPr="009C5A67" w:rsidRDefault="0031706F" w:rsidP="002F6EDA">
            <w:pPr>
              <w:pStyle w:val="LAPTableBullet"/>
              <w:rPr>
                <w:sz w:val="19"/>
                <w:szCs w:val="19"/>
              </w:rPr>
            </w:pPr>
            <w:r w:rsidRPr="009C5A67">
              <w:rPr>
                <w:sz w:val="19"/>
                <w:szCs w:val="19"/>
              </w:rPr>
              <w:t>identification and management of safety and/or ethical risks*</w:t>
            </w:r>
          </w:p>
          <w:p w:rsidR="0031706F" w:rsidRPr="009C5A67" w:rsidRDefault="0031706F" w:rsidP="002F6EDA">
            <w:pPr>
              <w:pStyle w:val="LAPTableBullet"/>
              <w:rPr>
                <w:sz w:val="19"/>
                <w:szCs w:val="19"/>
              </w:rPr>
            </w:pPr>
            <w:r w:rsidRPr="009C5A67">
              <w:rPr>
                <w:sz w:val="19"/>
                <w:szCs w:val="19"/>
              </w:rPr>
              <w:t>results*</w:t>
            </w:r>
          </w:p>
          <w:p w:rsidR="0031706F" w:rsidRPr="009C5A67" w:rsidRDefault="0031706F" w:rsidP="002F6EDA">
            <w:pPr>
              <w:pStyle w:val="LAPTableBullet"/>
              <w:rPr>
                <w:sz w:val="19"/>
                <w:szCs w:val="19"/>
              </w:rPr>
            </w:pPr>
            <w:r w:rsidRPr="009C5A67">
              <w:rPr>
                <w:sz w:val="19"/>
                <w:szCs w:val="19"/>
              </w:rPr>
              <w:t>analysis of results, identifying trends, and linking results to concepts</w:t>
            </w:r>
          </w:p>
          <w:p w:rsidR="00B111C9" w:rsidRPr="009C5A67" w:rsidRDefault="00B111C9" w:rsidP="002F6EDA">
            <w:pPr>
              <w:pStyle w:val="LAPTableBullet"/>
              <w:rPr>
                <w:sz w:val="19"/>
                <w:szCs w:val="19"/>
              </w:rPr>
            </w:pPr>
            <w:r w:rsidRPr="009C5A67">
              <w:rPr>
                <w:sz w:val="19"/>
                <w:szCs w:val="19"/>
              </w:rPr>
              <w:t>evaluation of procedures and data, identifying sources of uncertainty</w:t>
            </w:r>
          </w:p>
          <w:p w:rsidR="00A17B01" w:rsidRPr="009C5A67" w:rsidRDefault="0031706F" w:rsidP="002F6EDA">
            <w:pPr>
              <w:pStyle w:val="LAPTableBullet"/>
              <w:rPr>
                <w:sz w:val="19"/>
                <w:szCs w:val="19"/>
              </w:rPr>
            </w:pPr>
            <w:proofErr w:type="gramStart"/>
            <w:r w:rsidRPr="009C5A67">
              <w:rPr>
                <w:sz w:val="19"/>
                <w:szCs w:val="19"/>
              </w:rPr>
              <w:t>conclusion</w:t>
            </w:r>
            <w:proofErr w:type="gramEnd"/>
            <w:r w:rsidRPr="009C5A67">
              <w:rPr>
                <w:sz w:val="19"/>
                <w:szCs w:val="19"/>
              </w:rPr>
              <w:t>.</w:t>
            </w:r>
          </w:p>
          <w:p w:rsidR="0094074A" w:rsidRPr="009C5A67" w:rsidRDefault="0094074A" w:rsidP="0094074A">
            <w:pPr>
              <w:rPr>
                <w:sz w:val="19"/>
                <w:szCs w:val="19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C83FF4" w:rsidRPr="009C5A67" w:rsidRDefault="000A6C99" w:rsidP="002F6EDA">
            <w:pPr>
              <w:pStyle w:val="ACLAPTableText"/>
              <w:ind w:right="-186"/>
              <w:jc w:val="center"/>
              <w:rPr>
                <w:sz w:val="19"/>
                <w:szCs w:val="19"/>
              </w:rPr>
            </w:pPr>
            <w:r w:rsidRPr="009C5A67">
              <w:rPr>
                <w:sz w:val="19"/>
                <w:szCs w:val="19"/>
              </w:rPr>
              <w:t xml:space="preserve">1, </w:t>
            </w:r>
            <w:r w:rsidR="006B2136" w:rsidRPr="009C5A67">
              <w:rPr>
                <w:sz w:val="19"/>
                <w:szCs w:val="19"/>
              </w:rPr>
              <w:t xml:space="preserve">2, </w:t>
            </w:r>
            <w:r w:rsidR="00C83FF4" w:rsidRPr="009C5A67">
              <w:rPr>
                <w:sz w:val="19"/>
                <w:szCs w:val="19"/>
              </w:rPr>
              <w:t>3</w:t>
            </w:r>
            <w:r w:rsidR="00B111C9" w:rsidRPr="009C5A67">
              <w:rPr>
                <w:sz w:val="19"/>
                <w:szCs w:val="19"/>
              </w:rPr>
              <w:t>, 4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C83FF4" w:rsidRPr="009C5A67" w:rsidRDefault="00C83FF4" w:rsidP="002F6EDA">
            <w:pPr>
              <w:pStyle w:val="ACLAPTableText"/>
              <w:jc w:val="center"/>
              <w:rPr>
                <w:sz w:val="19"/>
                <w:szCs w:val="19"/>
              </w:rPr>
            </w:pPr>
            <w:r w:rsidRPr="009C5A67">
              <w:rPr>
                <w:sz w:val="19"/>
                <w:szCs w:val="19"/>
              </w:rPr>
              <w:t>1</w:t>
            </w:r>
          </w:p>
        </w:tc>
        <w:tc>
          <w:tcPr>
            <w:tcW w:w="3673" w:type="dxa"/>
            <w:shd w:val="clear" w:color="auto" w:fill="auto"/>
          </w:tcPr>
          <w:p w:rsidR="00242B4C" w:rsidRPr="009C5A67" w:rsidRDefault="00242B4C" w:rsidP="0094074A">
            <w:pPr>
              <w:spacing w:before="120"/>
              <w:rPr>
                <w:sz w:val="19"/>
                <w:szCs w:val="19"/>
              </w:rPr>
            </w:pPr>
            <w:r w:rsidRPr="009C5A67">
              <w:rPr>
                <w:sz w:val="19"/>
                <w:szCs w:val="19"/>
              </w:rPr>
              <w:t xml:space="preserve">Students work in groups of between 2 </w:t>
            </w:r>
            <w:r w:rsidR="00B111C9" w:rsidRPr="009C5A67">
              <w:rPr>
                <w:sz w:val="19"/>
                <w:szCs w:val="19"/>
              </w:rPr>
              <w:t>and</w:t>
            </w:r>
            <w:r w:rsidRPr="009C5A67">
              <w:rPr>
                <w:sz w:val="19"/>
                <w:szCs w:val="19"/>
              </w:rPr>
              <w:t xml:space="preserve"> 4 to </w:t>
            </w:r>
            <w:r w:rsidR="00B111C9" w:rsidRPr="009C5A67">
              <w:rPr>
                <w:sz w:val="19"/>
                <w:szCs w:val="19"/>
              </w:rPr>
              <w:t>c</w:t>
            </w:r>
            <w:r w:rsidRPr="009C5A67">
              <w:rPr>
                <w:sz w:val="19"/>
                <w:szCs w:val="19"/>
              </w:rPr>
              <w:t xml:space="preserve">ollect </w:t>
            </w:r>
            <w:r w:rsidR="002F6EDA" w:rsidRPr="009C5A67">
              <w:rPr>
                <w:sz w:val="19"/>
                <w:szCs w:val="19"/>
              </w:rPr>
              <w:t>and</w:t>
            </w:r>
            <w:r w:rsidRPr="009C5A67">
              <w:rPr>
                <w:sz w:val="19"/>
                <w:szCs w:val="19"/>
              </w:rPr>
              <w:t xml:space="preserve"> </w:t>
            </w:r>
            <w:r w:rsidR="00B111C9" w:rsidRPr="009C5A67">
              <w:rPr>
                <w:sz w:val="19"/>
                <w:szCs w:val="19"/>
              </w:rPr>
              <w:t>r</w:t>
            </w:r>
            <w:r w:rsidRPr="009C5A67">
              <w:rPr>
                <w:sz w:val="19"/>
                <w:szCs w:val="19"/>
              </w:rPr>
              <w:t>ecord information on aspects of the local waterway and the associated vegetation</w:t>
            </w:r>
            <w:r w:rsidR="00AC5E15" w:rsidRPr="009C5A67">
              <w:rPr>
                <w:sz w:val="19"/>
                <w:szCs w:val="19"/>
              </w:rPr>
              <w:t>. The task involves field and laboratory work.</w:t>
            </w:r>
          </w:p>
          <w:p w:rsidR="00C83FF4" w:rsidRPr="009C5A67" w:rsidRDefault="00C83FF4" w:rsidP="0094074A">
            <w:pPr>
              <w:spacing w:before="120"/>
              <w:rPr>
                <w:sz w:val="19"/>
                <w:szCs w:val="19"/>
              </w:rPr>
            </w:pPr>
            <w:r w:rsidRPr="009C5A67">
              <w:rPr>
                <w:sz w:val="19"/>
                <w:szCs w:val="19"/>
              </w:rPr>
              <w:t xml:space="preserve">Students can present their </w:t>
            </w:r>
            <w:r w:rsidR="0031706F" w:rsidRPr="009C5A67">
              <w:rPr>
                <w:sz w:val="19"/>
                <w:szCs w:val="19"/>
              </w:rPr>
              <w:t>report</w:t>
            </w:r>
            <w:r w:rsidRPr="009C5A67">
              <w:rPr>
                <w:sz w:val="19"/>
                <w:szCs w:val="19"/>
              </w:rPr>
              <w:t xml:space="preserve"> with a maximum of 1000 words if written or a maximum of 6 minutes for an oral presentation, or the equivalent in multimodal form</w:t>
            </w:r>
            <w:r w:rsidR="00DE5F8B" w:rsidRPr="009C5A67">
              <w:rPr>
                <w:sz w:val="19"/>
                <w:szCs w:val="19"/>
              </w:rPr>
              <w:t xml:space="preserve"> (excluding sections marked *)</w:t>
            </w:r>
            <w:r w:rsidRPr="009C5A67">
              <w:rPr>
                <w:sz w:val="19"/>
                <w:szCs w:val="19"/>
              </w:rPr>
              <w:t>.</w:t>
            </w:r>
          </w:p>
        </w:tc>
      </w:tr>
      <w:tr w:rsidR="00C83FF4" w:rsidRPr="004963F3" w:rsidTr="009C5A67">
        <w:trPr>
          <w:trHeight w:val="1843"/>
          <w:jc w:val="center"/>
        </w:trPr>
        <w:tc>
          <w:tcPr>
            <w:tcW w:w="1474" w:type="dxa"/>
            <w:vMerge/>
            <w:shd w:val="clear" w:color="auto" w:fill="auto"/>
            <w:vAlign w:val="center"/>
          </w:tcPr>
          <w:p w:rsidR="00C83FF4" w:rsidRPr="00C83FF4" w:rsidRDefault="00C83FF4" w:rsidP="006A6E33">
            <w:pPr>
              <w:pStyle w:val="LAPTableTex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871" w:type="dxa"/>
            <w:shd w:val="clear" w:color="auto" w:fill="auto"/>
            <w:vAlign w:val="center"/>
          </w:tcPr>
          <w:p w:rsidR="00200720" w:rsidRPr="009C5A67" w:rsidRDefault="00200720" w:rsidP="0094074A">
            <w:pPr>
              <w:pStyle w:val="ACLAPTableText"/>
              <w:spacing w:before="120"/>
              <w:rPr>
                <w:b/>
                <w:sz w:val="19"/>
                <w:szCs w:val="19"/>
              </w:rPr>
            </w:pPr>
            <w:r w:rsidRPr="009C5A67">
              <w:rPr>
                <w:b/>
                <w:sz w:val="19"/>
                <w:szCs w:val="19"/>
              </w:rPr>
              <w:t>SHE Investigation</w:t>
            </w:r>
          </w:p>
          <w:p w:rsidR="00C83FF4" w:rsidRPr="009C5A67" w:rsidRDefault="00C83FF4" w:rsidP="006A6E33">
            <w:pPr>
              <w:pStyle w:val="ACLAPTableText"/>
              <w:rPr>
                <w:sz w:val="19"/>
                <w:szCs w:val="19"/>
              </w:rPr>
            </w:pPr>
            <w:r w:rsidRPr="009C5A67">
              <w:rPr>
                <w:sz w:val="19"/>
                <w:szCs w:val="19"/>
              </w:rPr>
              <w:t xml:space="preserve">Students </w:t>
            </w:r>
            <w:r w:rsidR="00C077EB" w:rsidRPr="009C5A67">
              <w:rPr>
                <w:sz w:val="19"/>
                <w:szCs w:val="19"/>
              </w:rPr>
              <w:t xml:space="preserve">individually </w:t>
            </w:r>
            <w:r w:rsidRPr="009C5A67">
              <w:rPr>
                <w:sz w:val="19"/>
                <w:szCs w:val="19"/>
              </w:rPr>
              <w:t xml:space="preserve">design </w:t>
            </w:r>
            <w:r w:rsidR="00F13081" w:rsidRPr="009C5A67">
              <w:rPr>
                <w:sz w:val="19"/>
                <w:szCs w:val="19"/>
              </w:rPr>
              <w:t>an</w:t>
            </w:r>
            <w:r w:rsidRPr="009C5A67">
              <w:rPr>
                <w:sz w:val="19"/>
                <w:szCs w:val="19"/>
              </w:rPr>
              <w:t xml:space="preserve"> investigation </w:t>
            </w:r>
            <w:r w:rsidR="00F13081" w:rsidRPr="009C5A67">
              <w:rPr>
                <w:sz w:val="19"/>
                <w:szCs w:val="19"/>
              </w:rPr>
              <w:t xml:space="preserve">focused on how </w:t>
            </w:r>
            <w:r w:rsidR="00F13081" w:rsidRPr="009C5A67">
              <w:rPr>
                <w:b/>
                <w:sz w:val="19"/>
                <w:szCs w:val="19"/>
              </w:rPr>
              <w:t>science interacts with a particular society</w:t>
            </w:r>
            <w:r w:rsidR="00F13081" w:rsidRPr="009C5A67">
              <w:rPr>
                <w:sz w:val="19"/>
                <w:szCs w:val="19"/>
              </w:rPr>
              <w:t xml:space="preserve"> in order to implement </w:t>
            </w:r>
            <w:r w:rsidR="00303F40" w:rsidRPr="009C5A67">
              <w:rPr>
                <w:sz w:val="19"/>
                <w:szCs w:val="19"/>
              </w:rPr>
              <w:t>more sustain</w:t>
            </w:r>
            <w:r w:rsidR="00EC6904" w:rsidRPr="009C5A67">
              <w:rPr>
                <w:sz w:val="19"/>
                <w:szCs w:val="19"/>
              </w:rPr>
              <w:t>able water management practices</w:t>
            </w:r>
            <w:r w:rsidRPr="009C5A67">
              <w:rPr>
                <w:sz w:val="19"/>
                <w:szCs w:val="19"/>
              </w:rPr>
              <w:t xml:space="preserve">. Their </w:t>
            </w:r>
            <w:r w:rsidR="00C077EB" w:rsidRPr="009C5A67">
              <w:rPr>
                <w:sz w:val="19"/>
                <w:szCs w:val="19"/>
              </w:rPr>
              <w:t>investigation question</w:t>
            </w:r>
            <w:r w:rsidRPr="009C5A67">
              <w:rPr>
                <w:sz w:val="19"/>
                <w:szCs w:val="19"/>
              </w:rPr>
              <w:t xml:space="preserve"> is based on research into</w:t>
            </w:r>
            <w:r w:rsidR="001E0A6D" w:rsidRPr="009C5A67">
              <w:rPr>
                <w:sz w:val="19"/>
                <w:szCs w:val="19"/>
              </w:rPr>
              <w:t xml:space="preserve"> how scientific knowledge and understanding can enable scientists to develop solutions, make discoveries, and design actions for sustainability.</w:t>
            </w:r>
          </w:p>
          <w:p w:rsidR="003F11C4" w:rsidRPr="009C5A67" w:rsidRDefault="003F11C4" w:rsidP="003F11C4">
            <w:pPr>
              <w:pStyle w:val="SOBodyText"/>
              <w:rPr>
                <w:color w:val="auto"/>
                <w:sz w:val="19"/>
                <w:szCs w:val="19"/>
              </w:rPr>
            </w:pPr>
            <w:r w:rsidRPr="009C5A67">
              <w:rPr>
                <w:color w:val="auto"/>
                <w:sz w:val="19"/>
                <w:szCs w:val="19"/>
              </w:rPr>
              <w:t>The report should include:</w:t>
            </w:r>
          </w:p>
          <w:p w:rsidR="003F11C4" w:rsidRPr="009C5A67" w:rsidRDefault="003F11C4" w:rsidP="002F6EDA">
            <w:pPr>
              <w:pStyle w:val="LAPTableBullet"/>
              <w:rPr>
                <w:sz w:val="19"/>
                <w:szCs w:val="19"/>
              </w:rPr>
            </w:pPr>
            <w:proofErr w:type="gramStart"/>
            <w:r w:rsidRPr="009C5A67">
              <w:rPr>
                <w:sz w:val="19"/>
                <w:szCs w:val="19"/>
              </w:rPr>
              <w:t>an</w:t>
            </w:r>
            <w:proofErr w:type="gramEnd"/>
            <w:r w:rsidRPr="009C5A67">
              <w:rPr>
                <w:sz w:val="19"/>
                <w:szCs w:val="19"/>
              </w:rPr>
              <w:t xml:space="preserve"> introduction </w:t>
            </w:r>
            <w:r w:rsidR="00B92316" w:rsidRPr="009C5A67">
              <w:rPr>
                <w:sz w:val="19"/>
                <w:szCs w:val="19"/>
              </w:rPr>
              <w:t xml:space="preserve">outlining the </w:t>
            </w:r>
            <w:r w:rsidR="00894D53" w:rsidRPr="009C5A67">
              <w:rPr>
                <w:sz w:val="19"/>
                <w:szCs w:val="19"/>
              </w:rPr>
              <w:t>earth and environmental science</w:t>
            </w:r>
            <w:r w:rsidR="004454FD" w:rsidRPr="009C5A67">
              <w:rPr>
                <w:sz w:val="19"/>
                <w:szCs w:val="19"/>
              </w:rPr>
              <w:t xml:space="preserve"> </w:t>
            </w:r>
            <w:r w:rsidR="00894D53" w:rsidRPr="009C5A67">
              <w:rPr>
                <w:sz w:val="19"/>
                <w:szCs w:val="19"/>
              </w:rPr>
              <w:t>affecting</w:t>
            </w:r>
            <w:r w:rsidR="009C5A67">
              <w:rPr>
                <w:sz w:val="19"/>
                <w:szCs w:val="19"/>
              </w:rPr>
              <w:t xml:space="preserve"> </w:t>
            </w:r>
            <w:r w:rsidR="004454FD" w:rsidRPr="009C5A67">
              <w:rPr>
                <w:sz w:val="19"/>
                <w:szCs w:val="19"/>
              </w:rPr>
              <w:t xml:space="preserve">the </w:t>
            </w:r>
            <w:r w:rsidR="00433F8D" w:rsidRPr="009C5A67">
              <w:rPr>
                <w:sz w:val="19"/>
                <w:szCs w:val="19"/>
              </w:rPr>
              <w:t>water based issue</w:t>
            </w:r>
            <w:r w:rsidR="00F12060" w:rsidRPr="009C5A67">
              <w:rPr>
                <w:sz w:val="19"/>
                <w:szCs w:val="19"/>
              </w:rPr>
              <w:t xml:space="preserve"> the nature of the society affected</w:t>
            </w:r>
            <w:r w:rsidR="00894D53" w:rsidRPr="009C5A67">
              <w:rPr>
                <w:sz w:val="19"/>
                <w:szCs w:val="19"/>
              </w:rPr>
              <w:t xml:space="preserve"> and the challenge faced to bring about change for improved water management</w:t>
            </w:r>
            <w:r w:rsidR="00F12060" w:rsidRPr="009C5A67">
              <w:rPr>
                <w:sz w:val="19"/>
                <w:szCs w:val="19"/>
              </w:rPr>
              <w:t>.</w:t>
            </w:r>
            <w:r w:rsidR="004305C4" w:rsidRPr="009C5A67">
              <w:rPr>
                <w:sz w:val="19"/>
                <w:szCs w:val="19"/>
              </w:rPr>
              <w:t xml:space="preserve"> </w:t>
            </w:r>
          </w:p>
          <w:p w:rsidR="003F11C4" w:rsidRPr="009C5A67" w:rsidRDefault="003F11C4" w:rsidP="002F6EDA">
            <w:pPr>
              <w:pStyle w:val="LAPTableBullet"/>
              <w:rPr>
                <w:sz w:val="19"/>
                <w:szCs w:val="19"/>
              </w:rPr>
            </w:pPr>
            <w:r w:rsidRPr="009C5A67">
              <w:rPr>
                <w:sz w:val="19"/>
                <w:szCs w:val="19"/>
              </w:rPr>
              <w:t>an investigable question</w:t>
            </w:r>
          </w:p>
          <w:p w:rsidR="003F11C4" w:rsidRPr="009C5A67" w:rsidRDefault="00A47711" w:rsidP="002F6EDA">
            <w:pPr>
              <w:pStyle w:val="LAPTableBullet"/>
              <w:rPr>
                <w:sz w:val="19"/>
                <w:szCs w:val="19"/>
              </w:rPr>
            </w:pPr>
            <w:r w:rsidRPr="009C5A67">
              <w:rPr>
                <w:sz w:val="19"/>
                <w:szCs w:val="19"/>
              </w:rPr>
              <w:t>the science concepts, models or theories involved in the issue</w:t>
            </w:r>
          </w:p>
          <w:p w:rsidR="003F11C4" w:rsidRPr="009C5A67" w:rsidRDefault="00A47711" w:rsidP="002F6EDA">
            <w:pPr>
              <w:pStyle w:val="LAPTableBullet"/>
              <w:rPr>
                <w:sz w:val="19"/>
                <w:szCs w:val="19"/>
              </w:rPr>
            </w:pPr>
            <w:proofErr w:type="gramStart"/>
            <w:r w:rsidRPr="009C5A67">
              <w:rPr>
                <w:sz w:val="19"/>
                <w:szCs w:val="19"/>
              </w:rPr>
              <w:t>a</w:t>
            </w:r>
            <w:proofErr w:type="gramEnd"/>
            <w:r w:rsidRPr="009C5A67">
              <w:rPr>
                <w:sz w:val="19"/>
                <w:szCs w:val="19"/>
              </w:rPr>
              <w:t xml:space="preserve"> summary of relevant </w:t>
            </w:r>
            <w:r w:rsidR="00480676" w:rsidRPr="009C5A67">
              <w:rPr>
                <w:sz w:val="19"/>
                <w:szCs w:val="19"/>
              </w:rPr>
              <w:t>data and evidence revealed by each student’s research.</w:t>
            </w:r>
          </w:p>
          <w:p w:rsidR="00480676" w:rsidRPr="009C5A67" w:rsidRDefault="00CB314C" w:rsidP="002F6EDA">
            <w:pPr>
              <w:pStyle w:val="LAPTableBullet"/>
              <w:rPr>
                <w:sz w:val="19"/>
                <w:szCs w:val="19"/>
              </w:rPr>
            </w:pPr>
            <w:r w:rsidRPr="009C5A67">
              <w:rPr>
                <w:sz w:val="19"/>
                <w:szCs w:val="19"/>
              </w:rPr>
              <w:t>a</w:t>
            </w:r>
            <w:r w:rsidR="00480676" w:rsidRPr="009C5A67">
              <w:rPr>
                <w:sz w:val="19"/>
                <w:szCs w:val="19"/>
              </w:rPr>
              <w:t>n analysis of social, economic, cultural, and ethical considerations affecting the implementation of scientific knowledge</w:t>
            </w:r>
          </w:p>
          <w:p w:rsidR="003F11C4" w:rsidRPr="009C5A67" w:rsidRDefault="00CB314C" w:rsidP="002F6EDA">
            <w:pPr>
              <w:pStyle w:val="LAPTableBullet"/>
              <w:rPr>
                <w:sz w:val="19"/>
                <w:szCs w:val="19"/>
              </w:rPr>
            </w:pPr>
            <w:proofErr w:type="gramStart"/>
            <w:r w:rsidRPr="009C5A67">
              <w:rPr>
                <w:sz w:val="19"/>
                <w:szCs w:val="19"/>
              </w:rPr>
              <w:t>a</w:t>
            </w:r>
            <w:proofErr w:type="gramEnd"/>
            <w:r w:rsidRPr="009C5A67">
              <w:rPr>
                <w:sz w:val="19"/>
                <w:szCs w:val="19"/>
              </w:rPr>
              <w:t xml:space="preserve"> justifiable conclusion.</w:t>
            </w:r>
          </w:p>
          <w:p w:rsidR="0094074A" w:rsidRPr="009C5A67" w:rsidRDefault="0094074A" w:rsidP="0094074A">
            <w:pPr>
              <w:rPr>
                <w:sz w:val="19"/>
                <w:szCs w:val="19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C83FF4" w:rsidRPr="009C5A67" w:rsidRDefault="00C83FF4" w:rsidP="002F6EDA">
            <w:pPr>
              <w:pStyle w:val="ACLAPTableText"/>
              <w:ind w:left="-44" w:right="-108"/>
              <w:jc w:val="center"/>
              <w:rPr>
                <w:sz w:val="19"/>
                <w:szCs w:val="19"/>
              </w:rPr>
            </w:pPr>
            <w:r w:rsidRPr="009C5A67">
              <w:rPr>
                <w:sz w:val="19"/>
                <w:szCs w:val="19"/>
              </w:rPr>
              <w:t>3,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C83FF4" w:rsidRPr="009C5A67" w:rsidRDefault="00D9754D" w:rsidP="002F6EDA">
            <w:pPr>
              <w:pStyle w:val="ACLAPTableText"/>
              <w:jc w:val="center"/>
              <w:rPr>
                <w:sz w:val="19"/>
                <w:szCs w:val="19"/>
              </w:rPr>
            </w:pPr>
            <w:r w:rsidRPr="009C5A67">
              <w:rPr>
                <w:sz w:val="19"/>
                <w:szCs w:val="19"/>
              </w:rPr>
              <w:t>3</w:t>
            </w:r>
            <w:r w:rsidR="00DC28FC" w:rsidRPr="009C5A67">
              <w:rPr>
                <w:sz w:val="19"/>
                <w:szCs w:val="19"/>
              </w:rPr>
              <w:t>,</w:t>
            </w:r>
            <w:r w:rsidRPr="009C5A67">
              <w:rPr>
                <w:sz w:val="19"/>
                <w:szCs w:val="19"/>
              </w:rPr>
              <w:t>4</w:t>
            </w:r>
          </w:p>
        </w:tc>
        <w:tc>
          <w:tcPr>
            <w:tcW w:w="3673" w:type="dxa"/>
            <w:shd w:val="clear" w:color="auto" w:fill="auto"/>
          </w:tcPr>
          <w:p w:rsidR="00C83FF4" w:rsidRPr="009C5A67" w:rsidRDefault="00C83FF4" w:rsidP="0094074A">
            <w:pPr>
              <w:pStyle w:val="ACLAPTableText"/>
              <w:spacing w:before="120" w:after="0"/>
              <w:rPr>
                <w:sz w:val="19"/>
                <w:szCs w:val="19"/>
              </w:rPr>
            </w:pPr>
            <w:r w:rsidRPr="009C5A67">
              <w:rPr>
                <w:sz w:val="19"/>
                <w:szCs w:val="19"/>
              </w:rPr>
              <w:t>Students work individually to r</w:t>
            </w:r>
            <w:r w:rsidR="00052E3E" w:rsidRPr="009C5A67">
              <w:rPr>
                <w:sz w:val="19"/>
                <w:szCs w:val="19"/>
              </w:rPr>
              <w:t>esearch information and</w:t>
            </w:r>
            <w:r w:rsidRPr="009C5A67">
              <w:rPr>
                <w:sz w:val="19"/>
                <w:szCs w:val="19"/>
              </w:rPr>
              <w:t xml:space="preserve"> prepare reports. The task is completed in 2 weeks.</w:t>
            </w:r>
          </w:p>
          <w:p w:rsidR="00A17B01" w:rsidRPr="009C5A67" w:rsidRDefault="00A17B01" w:rsidP="0094074A">
            <w:pPr>
              <w:pStyle w:val="SOBodyText"/>
              <w:rPr>
                <w:color w:val="0070C0"/>
                <w:sz w:val="19"/>
                <w:szCs w:val="19"/>
              </w:rPr>
            </w:pPr>
            <w:r w:rsidRPr="009C5A67">
              <w:rPr>
                <w:color w:val="auto"/>
                <w:sz w:val="19"/>
                <w:szCs w:val="19"/>
              </w:rPr>
              <w:t xml:space="preserve">The report should be a maximum of 1000 words, if written or a maximum of 6 minutes for an oral presentation or the equivalent in multimodal form. </w:t>
            </w:r>
          </w:p>
        </w:tc>
      </w:tr>
      <w:tr w:rsidR="00C83FF4" w:rsidRPr="004963F3" w:rsidTr="009C5A67">
        <w:trPr>
          <w:trHeight w:val="910"/>
          <w:jc w:val="center"/>
        </w:trPr>
        <w:tc>
          <w:tcPr>
            <w:tcW w:w="1474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83FF4" w:rsidRPr="00C83FF4" w:rsidRDefault="00C83FF4" w:rsidP="006A6E33">
            <w:pPr>
              <w:pStyle w:val="LAPTableText"/>
              <w:jc w:val="center"/>
              <w:rPr>
                <w:b/>
                <w:sz w:val="20"/>
                <w:szCs w:val="20"/>
                <w:lang w:val="en-US"/>
              </w:rPr>
            </w:pPr>
            <w:r w:rsidRPr="00C83FF4">
              <w:rPr>
                <w:b/>
                <w:sz w:val="20"/>
                <w:szCs w:val="20"/>
                <w:lang w:val="en-US"/>
              </w:rPr>
              <w:lastRenderedPageBreak/>
              <w:t>Assessment Type 2: Skills and Applications Tasks</w:t>
            </w:r>
          </w:p>
          <w:p w:rsidR="00C83FF4" w:rsidRPr="00C83FF4" w:rsidRDefault="00C83FF4" w:rsidP="006A6E33">
            <w:pPr>
              <w:pStyle w:val="LAPTableText"/>
              <w:jc w:val="center"/>
              <w:rPr>
                <w:sz w:val="20"/>
                <w:szCs w:val="20"/>
                <w:lang w:val="en-US"/>
              </w:rPr>
            </w:pPr>
          </w:p>
          <w:p w:rsidR="00C83FF4" w:rsidRPr="00C83FF4" w:rsidRDefault="00C83FF4" w:rsidP="006A6E33">
            <w:pPr>
              <w:pStyle w:val="LAPTableText"/>
              <w:jc w:val="center"/>
              <w:rPr>
                <w:sz w:val="20"/>
                <w:szCs w:val="20"/>
                <w:lang w:val="en-US"/>
              </w:rPr>
            </w:pPr>
            <w:r w:rsidRPr="00C83FF4">
              <w:rPr>
                <w:sz w:val="20"/>
                <w:szCs w:val="20"/>
                <w:lang w:val="en-US"/>
              </w:rPr>
              <w:t xml:space="preserve">Weighting </w:t>
            </w:r>
          </w:p>
          <w:p w:rsidR="00C83FF4" w:rsidRPr="002F6EDA" w:rsidRDefault="0094074A" w:rsidP="002F6EDA">
            <w:pPr>
              <w:pStyle w:val="LAPTableTex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  <w:r w:rsidR="00A64A71">
              <w:rPr>
                <w:sz w:val="20"/>
                <w:szCs w:val="20"/>
                <w:lang w:val="en-US"/>
              </w:rPr>
              <w:t>0</w:t>
            </w:r>
            <w:r w:rsidR="00C83FF4" w:rsidRPr="00C83FF4">
              <w:rPr>
                <w:sz w:val="20"/>
                <w:szCs w:val="20"/>
                <w:lang w:val="en-US"/>
              </w:rPr>
              <w:t>%</w:t>
            </w:r>
          </w:p>
        </w:tc>
        <w:tc>
          <w:tcPr>
            <w:tcW w:w="8871" w:type="dxa"/>
            <w:tcBorders>
              <w:top w:val="single" w:sz="12" w:space="0" w:color="auto"/>
            </w:tcBorders>
            <w:shd w:val="clear" w:color="auto" w:fill="auto"/>
          </w:tcPr>
          <w:p w:rsidR="00A016CC" w:rsidRPr="009C5A67" w:rsidRDefault="00A016CC" w:rsidP="00BD7680">
            <w:pPr>
              <w:pStyle w:val="ACLAPTableText"/>
              <w:spacing w:before="120"/>
              <w:rPr>
                <w:sz w:val="19"/>
                <w:szCs w:val="19"/>
                <w:lang w:val="en-US"/>
              </w:rPr>
            </w:pPr>
            <w:r w:rsidRPr="009C5A67">
              <w:rPr>
                <w:sz w:val="19"/>
                <w:szCs w:val="19"/>
                <w:lang w:val="en-US"/>
              </w:rPr>
              <w:t>Fossils</w:t>
            </w:r>
          </w:p>
          <w:p w:rsidR="00D3103D" w:rsidRPr="009C5A67" w:rsidRDefault="00BD7680" w:rsidP="00A016CC">
            <w:pPr>
              <w:pStyle w:val="ACLAPTableText"/>
              <w:spacing w:before="0"/>
              <w:rPr>
                <w:sz w:val="19"/>
                <w:szCs w:val="19"/>
                <w:lang w:val="en-US"/>
              </w:rPr>
            </w:pPr>
            <w:r w:rsidRPr="009C5A67">
              <w:rPr>
                <w:sz w:val="19"/>
                <w:szCs w:val="19"/>
                <w:lang w:val="en-US"/>
              </w:rPr>
              <w:t>Students analyse articles</w:t>
            </w:r>
            <w:r w:rsidR="00D3103D" w:rsidRPr="009C5A67">
              <w:rPr>
                <w:sz w:val="19"/>
                <w:szCs w:val="19"/>
                <w:lang w:val="en-US"/>
              </w:rPr>
              <w:t xml:space="preserve"> </w:t>
            </w:r>
            <w:r w:rsidRPr="009C5A67">
              <w:rPr>
                <w:sz w:val="19"/>
                <w:szCs w:val="19"/>
                <w:lang w:val="en-US"/>
              </w:rPr>
              <w:t>about</w:t>
            </w:r>
            <w:r w:rsidR="00D3103D" w:rsidRPr="009C5A67">
              <w:rPr>
                <w:sz w:val="19"/>
                <w:szCs w:val="19"/>
                <w:lang w:val="en-US"/>
              </w:rPr>
              <w:t xml:space="preserve"> the fossil evidence that has developed our understanding of the Permian–Triassic extinction event</w:t>
            </w:r>
            <w:r w:rsidRPr="009C5A67">
              <w:rPr>
                <w:sz w:val="19"/>
                <w:szCs w:val="19"/>
                <w:lang w:val="en-US"/>
              </w:rPr>
              <w:t>.</w:t>
            </w:r>
          </w:p>
        </w:tc>
        <w:tc>
          <w:tcPr>
            <w:tcW w:w="92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83FF4" w:rsidRPr="009C5A67" w:rsidRDefault="00BD7680" w:rsidP="002F6EDA">
            <w:pPr>
              <w:pStyle w:val="ACLAPTableText"/>
              <w:jc w:val="center"/>
              <w:rPr>
                <w:sz w:val="19"/>
                <w:szCs w:val="19"/>
                <w:lang w:val="en-US"/>
              </w:rPr>
            </w:pPr>
            <w:r w:rsidRPr="009C5A67">
              <w:rPr>
                <w:sz w:val="19"/>
                <w:szCs w:val="19"/>
                <w:lang w:val="en-US"/>
              </w:rPr>
              <w:t>3</w:t>
            </w:r>
          </w:p>
        </w:tc>
        <w:tc>
          <w:tcPr>
            <w:tcW w:w="92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83FF4" w:rsidRPr="009C5A67" w:rsidRDefault="00747C6B" w:rsidP="002F6EDA">
            <w:pPr>
              <w:pStyle w:val="ACLAPTableText"/>
              <w:jc w:val="center"/>
              <w:rPr>
                <w:sz w:val="19"/>
                <w:szCs w:val="19"/>
                <w:lang w:val="en-US"/>
              </w:rPr>
            </w:pPr>
            <w:r w:rsidRPr="009C5A67">
              <w:rPr>
                <w:sz w:val="19"/>
                <w:szCs w:val="19"/>
                <w:lang w:val="en-US"/>
              </w:rPr>
              <w:t xml:space="preserve">1, </w:t>
            </w:r>
            <w:r w:rsidR="00D3103D" w:rsidRPr="009C5A67">
              <w:rPr>
                <w:sz w:val="19"/>
                <w:szCs w:val="19"/>
                <w:lang w:val="en-US"/>
              </w:rPr>
              <w:t>3</w:t>
            </w:r>
          </w:p>
        </w:tc>
        <w:tc>
          <w:tcPr>
            <w:tcW w:w="3673" w:type="dxa"/>
            <w:tcBorders>
              <w:top w:val="single" w:sz="12" w:space="0" w:color="auto"/>
            </w:tcBorders>
            <w:shd w:val="clear" w:color="auto" w:fill="auto"/>
          </w:tcPr>
          <w:p w:rsidR="00C83FF4" w:rsidRPr="009C5A67" w:rsidRDefault="00D3103D" w:rsidP="0094074A">
            <w:pPr>
              <w:pStyle w:val="ACLAPTableText"/>
              <w:spacing w:before="120" w:after="0"/>
              <w:rPr>
                <w:sz w:val="19"/>
                <w:szCs w:val="19"/>
              </w:rPr>
            </w:pPr>
            <w:r w:rsidRPr="009C5A67">
              <w:rPr>
                <w:sz w:val="19"/>
                <w:szCs w:val="19"/>
              </w:rPr>
              <w:t>S</w:t>
            </w:r>
            <w:r w:rsidR="00747C6B" w:rsidRPr="009C5A67">
              <w:rPr>
                <w:sz w:val="19"/>
                <w:szCs w:val="19"/>
              </w:rPr>
              <w:t>upervised, 80 minutes</w:t>
            </w:r>
          </w:p>
        </w:tc>
      </w:tr>
      <w:tr w:rsidR="00C83FF4" w:rsidRPr="004963F3" w:rsidTr="009C5A67">
        <w:trPr>
          <w:trHeight w:val="1394"/>
          <w:jc w:val="center"/>
        </w:trPr>
        <w:tc>
          <w:tcPr>
            <w:tcW w:w="1474" w:type="dxa"/>
            <w:vMerge/>
            <w:shd w:val="clear" w:color="auto" w:fill="auto"/>
            <w:vAlign w:val="center"/>
          </w:tcPr>
          <w:p w:rsidR="00C83FF4" w:rsidRPr="00C83FF4" w:rsidRDefault="00C83FF4" w:rsidP="006A6E33">
            <w:pPr>
              <w:pStyle w:val="LAPTableTex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871" w:type="dxa"/>
            <w:shd w:val="clear" w:color="auto" w:fill="auto"/>
          </w:tcPr>
          <w:p w:rsidR="00747C6B" w:rsidRPr="009C5A67" w:rsidRDefault="00747C6B" w:rsidP="007E670F">
            <w:pPr>
              <w:pStyle w:val="ACLAPTableText"/>
              <w:spacing w:before="120"/>
              <w:rPr>
                <w:sz w:val="19"/>
                <w:szCs w:val="19"/>
                <w:lang w:val="en-US"/>
              </w:rPr>
            </w:pPr>
            <w:r w:rsidRPr="009C5A67">
              <w:rPr>
                <w:sz w:val="19"/>
                <w:szCs w:val="19"/>
                <w:lang w:val="en-US"/>
              </w:rPr>
              <w:t xml:space="preserve">Biodiversity </w:t>
            </w:r>
            <w:r w:rsidR="007B22FF" w:rsidRPr="009C5A67">
              <w:rPr>
                <w:sz w:val="19"/>
                <w:szCs w:val="19"/>
                <w:lang w:val="en-US"/>
              </w:rPr>
              <w:t>and</w:t>
            </w:r>
            <w:r w:rsidR="00A016CC" w:rsidRPr="009C5A67">
              <w:rPr>
                <w:sz w:val="19"/>
                <w:szCs w:val="19"/>
                <w:lang w:val="en-US"/>
              </w:rPr>
              <w:t xml:space="preserve"> Threatened Species</w:t>
            </w:r>
          </w:p>
          <w:p w:rsidR="0094074A" w:rsidRPr="009C5A67" w:rsidRDefault="00AA4379" w:rsidP="00675BBE">
            <w:pPr>
              <w:pStyle w:val="ACLAPTableText"/>
              <w:rPr>
                <w:sz w:val="19"/>
                <w:szCs w:val="19"/>
              </w:rPr>
            </w:pPr>
            <w:r w:rsidRPr="009C5A67">
              <w:rPr>
                <w:sz w:val="19"/>
                <w:szCs w:val="19"/>
                <w:lang w:val="en-US"/>
              </w:rPr>
              <w:t xml:space="preserve">Students visit </w:t>
            </w:r>
            <w:r w:rsidRPr="009C5A67">
              <w:rPr>
                <w:sz w:val="19"/>
                <w:szCs w:val="19"/>
              </w:rPr>
              <w:t>a revegetation site in order to assess whether a nationally endangered species, the Southern Brown Bandicoot is likely to become extinct.</w:t>
            </w:r>
            <w:r w:rsidR="00A770A1" w:rsidRPr="009C5A67">
              <w:rPr>
                <w:sz w:val="19"/>
                <w:szCs w:val="19"/>
              </w:rPr>
              <w:t xml:space="preserve"> They collect data on factors affecting the survival of the bandicoot and assess the effectiveness of current practices</w:t>
            </w:r>
            <w:r w:rsidR="00AA65F7" w:rsidRPr="009C5A67">
              <w:rPr>
                <w:sz w:val="19"/>
                <w:szCs w:val="19"/>
              </w:rPr>
              <w:t xml:space="preserve"> aimed at increasing bandicoot numbers</w:t>
            </w:r>
            <w:r w:rsidR="00A770A1" w:rsidRPr="009C5A67">
              <w:rPr>
                <w:sz w:val="19"/>
                <w:szCs w:val="19"/>
              </w:rPr>
              <w:t>.</w:t>
            </w:r>
            <w:bookmarkStart w:id="0" w:name="_GoBack"/>
            <w:bookmarkEnd w:id="0"/>
          </w:p>
        </w:tc>
        <w:tc>
          <w:tcPr>
            <w:tcW w:w="927" w:type="dxa"/>
            <w:shd w:val="clear" w:color="auto" w:fill="auto"/>
            <w:vAlign w:val="center"/>
          </w:tcPr>
          <w:p w:rsidR="00747C6B" w:rsidRPr="009C5A67" w:rsidRDefault="00747C6B" w:rsidP="002F6EDA">
            <w:pPr>
              <w:pStyle w:val="ACLAPTableText"/>
              <w:jc w:val="center"/>
              <w:rPr>
                <w:color w:val="0070C0"/>
                <w:sz w:val="19"/>
                <w:szCs w:val="19"/>
                <w:lang w:val="en-US"/>
              </w:rPr>
            </w:pPr>
            <w:r w:rsidRPr="009C5A67">
              <w:rPr>
                <w:sz w:val="19"/>
                <w:szCs w:val="19"/>
                <w:lang w:val="en-US"/>
              </w:rPr>
              <w:t>2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747C6B" w:rsidRPr="009C5A67" w:rsidRDefault="00A770A1" w:rsidP="002F6EDA">
            <w:pPr>
              <w:pStyle w:val="ACLAPTableText"/>
              <w:jc w:val="center"/>
              <w:rPr>
                <w:color w:val="0070C0"/>
                <w:sz w:val="19"/>
                <w:szCs w:val="19"/>
                <w:lang w:val="en-US"/>
              </w:rPr>
            </w:pPr>
            <w:r w:rsidRPr="009C5A67">
              <w:rPr>
                <w:sz w:val="19"/>
                <w:szCs w:val="19"/>
                <w:lang w:val="en-US"/>
              </w:rPr>
              <w:t xml:space="preserve">2, </w:t>
            </w:r>
            <w:r w:rsidR="00142532" w:rsidRPr="009C5A67">
              <w:rPr>
                <w:sz w:val="19"/>
                <w:szCs w:val="19"/>
                <w:lang w:val="en-US"/>
              </w:rPr>
              <w:t>3</w:t>
            </w:r>
            <w:r w:rsidR="003B1B5C" w:rsidRPr="009C5A67">
              <w:rPr>
                <w:sz w:val="19"/>
                <w:szCs w:val="19"/>
                <w:lang w:val="en-US"/>
              </w:rPr>
              <w:t>, 4</w:t>
            </w:r>
          </w:p>
        </w:tc>
        <w:tc>
          <w:tcPr>
            <w:tcW w:w="3673" w:type="dxa"/>
            <w:shd w:val="clear" w:color="auto" w:fill="auto"/>
          </w:tcPr>
          <w:p w:rsidR="00A016CC" w:rsidRPr="009C5A67" w:rsidRDefault="00833BEE" w:rsidP="0094074A">
            <w:pPr>
              <w:pStyle w:val="ACLAPTableText"/>
              <w:spacing w:before="120" w:after="0"/>
              <w:rPr>
                <w:sz w:val="19"/>
                <w:szCs w:val="19"/>
              </w:rPr>
            </w:pPr>
            <w:r w:rsidRPr="009C5A67">
              <w:rPr>
                <w:sz w:val="19"/>
                <w:szCs w:val="19"/>
              </w:rPr>
              <w:t>Students work in small groups to collect information on the excursion</w:t>
            </w:r>
            <w:r w:rsidR="007B22FF" w:rsidRPr="009C5A67">
              <w:rPr>
                <w:sz w:val="19"/>
                <w:szCs w:val="19"/>
              </w:rPr>
              <w:t xml:space="preserve">. They </w:t>
            </w:r>
            <w:r w:rsidRPr="009C5A67">
              <w:rPr>
                <w:sz w:val="19"/>
                <w:szCs w:val="19"/>
              </w:rPr>
              <w:t xml:space="preserve">present findings </w:t>
            </w:r>
            <w:r w:rsidR="007B22FF" w:rsidRPr="009C5A67">
              <w:rPr>
                <w:sz w:val="19"/>
                <w:szCs w:val="19"/>
              </w:rPr>
              <w:t xml:space="preserve">individually </w:t>
            </w:r>
            <w:r w:rsidRPr="009C5A67">
              <w:rPr>
                <w:sz w:val="19"/>
                <w:szCs w:val="19"/>
              </w:rPr>
              <w:t>as an infographic.</w:t>
            </w:r>
            <w:r w:rsidR="00AA4379" w:rsidRPr="009C5A67">
              <w:rPr>
                <w:sz w:val="19"/>
                <w:szCs w:val="19"/>
              </w:rPr>
              <w:t xml:space="preserve"> Students have some class time and some homework time to complete their presentation.</w:t>
            </w:r>
          </w:p>
        </w:tc>
      </w:tr>
    </w:tbl>
    <w:p w:rsidR="00D732EE" w:rsidRDefault="00D732EE" w:rsidP="00E021FF">
      <w:pPr>
        <w:rPr>
          <w:rFonts w:cs="Arial"/>
        </w:rPr>
      </w:pPr>
    </w:p>
    <w:p w:rsidR="00C83FF4" w:rsidRPr="00C83FF4" w:rsidRDefault="00C83FF4" w:rsidP="00A64A71">
      <w:pPr>
        <w:ind w:left="426"/>
        <w:rPr>
          <w:rFonts w:cs="Arial"/>
          <w:lang w:val="en-US"/>
        </w:rPr>
      </w:pPr>
      <w:proofErr w:type="gramStart"/>
      <w:r>
        <w:rPr>
          <w:rFonts w:cs="Arial"/>
          <w:b/>
          <w:bCs/>
          <w:i/>
          <w:iCs/>
          <w:sz w:val="20"/>
          <w:szCs w:val="20"/>
          <w:lang w:val="en-US"/>
        </w:rPr>
        <w:t>Four assessments.</w:t>
      </w:r>
      <w:proofErr w:type="gramEnd"/>
      <w:r>
        <w:rPr>
          <w:rFonts w:cs="Arial"/>
          <w:b/>
          <w:bCs/>
          <w:i/>
          <w:iCs/>
          <w:sz w:val="20"/>
          <w:szCs w:val="20"/>
          <w:lang w:val="en-US"/>
        </w:rPr>
        <w:t xml:space="preserve"> </w:t>
      </w:r>
      <w:r w:rsidRPr="004963F3">
        <w:rPr>
          <w:rFonts w:cs="Arial"/>
          <w:i/>
          <w:iCs/>
          <w:sz w:val="20"/>
          <w:szCs w:val="20"/>
          <w:lang w:val="en-US"/>
        </w:rPr>
        <w:t>Please refer to the</w:t>
      </w:r>
      <w:r>
        <w:rPr>
          <w:rFonts w:cs="Arial"/>
          <w:i/>
          <w:iCs/>
          <w:sz w:val="20"/>
          <w:szCs w:val="20"/>
          <w:lang w:val="en-US"/>
        </w:rPr>
        <w:t xml:space="preserve"> draft Stage 1 Earth and Environmental Science subject o</w:t>
      </w:r>
      <w:r w:rsidRPr="004963F3">
        <w:rPr>
          <w:rFonts w:cs="Arial"/>
          <w:i/>
          <w:iCs/>
          <w:sz w:val="20"/>
          <w:szCs w:val="20"/>
          <w:lang w:val="en-US"/>
        </w:rPr>
        <w:t>utline.</w:t>
      </w:r>
    </w:p>
    <w:sectPr w:rsidR="00C83FF4" w:rsidRPr="00C83FF4" w:rsidSect="002F6EDA">
      <w:headerReference w:type="first" r:id="rId12"/>
      <w:footerReference w:type="first" r:id="rId13"/>
      <w:pgSz w:w="16838" w:h="11906" w:orient="landscape" w:code="237"/>
      <w:pgMar w:top="567" w:right="567" w:bottom="567" w:left="56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055" w:rsidRDefault="007D6055">
      <w:r>
        <w:separator/>
      </w:r>
    </w:p>
  </w:endnote>
  <w:endnote w:type="continuationSeparator" w:id="0">
    <w:p w:rsidR="007D6055" w:rsidRDefault="007D6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A67" w:rsidRDefault="009C5A67" w:rsidP="009C5A67">
    <w:pPr>
      <w:pStyle w:val="LAPFooter"/>
      <w:tabs>
        <w:tab w:val="clear" w:pos="9639"/>
        <w:tab w:val="clear" w:pos="14742"/>
        <w:tab w:val="right" w:pos="15451"/>
      </w:tabs>
    </w:pPr>
    <w:r w:rsidRPr="00D128A8">
      <w:fldChar w:fldCharType="begin"/>
    </w:r>
    <w:r w:rsidRPr="00D128A8">
      <w:instrText xml:space="preserve"> PAGE </w:instrText>
    </w:r>
    <w:r w:rsidRPr="00D128A8">
      <w:fldChar w:fldCharType="separate"/>
    </w:r>
    <w:r>
      <w:rPr>
        <w:noProof/>
      </w:rPr>
      <w:t>3</w:t>
    </w:r>
    <w:r w:rsidRPr="00D128A8">
      <w:fldChar w:fldCharType="end"/>
    </w:r>
    <w:r w:rsidRPr="00D128A8">
      <w:t xml:space="preserve"> of </w:t>
    </w:r>
    <w:r w:rsidRPr="00D128A8">
      <w:fldChar w:fldCharType="begin"/>
    </w:r>
    <w:r w:rsidRPr="00D128A8">
      <w:instrText xml:space="preserve"> NUMPAGES </w:instrText>
    </w:r>
    <w:r w:rsidRPr="00D128A8">
      <w:fldChar w:fldCharType="separate"/>
    </w:r>
    <w:r>
      <w:rPr>
        <w:noProof/>
      </w:rPr>
      <w:t>3</w:t>
    </w:r>
    <w:r w:rsidRPr="00D128A8">
      <w:fldChar w:fldCharType="end"/>
    </w:r>
    <w:r>
      <w:rPr>
        <w:sz w:val="18"/>
      </w:rPr>
      <w:tab/>
    </w:r>
    <w:r>
      <w:t>Stage 1 Earth and Environmental Science learning and assessment plan 3 (for use from 2018)</w:t>
    </w:r>
  </w:p>
  <w:p w:rsidR="009C5A67" w:rsidRPr="00AD3BD3" w:rsidRDefault="009C5A67" w:rsidP="009C5A67">
    <w:pPr>
      <w:pStyle w:val="LAPFooter"/>
      <w:tabs>
        <w:tab w:val="clear" w:pos="9639"/>
        <w:tab w:val="clear" w:pos="14742"/>
        <w:tab w:val="right" w:pos="15451"/>
      </w:tabs>
    </w:pPr>
    <w:r w:rsidRPr="00AD3BD3">
      <w:tab/>
      <w:t xml:space="preserve">Ref: </w:t>
    </w:r>
    <w:r>
      <w:fldChar w:fldCharType="begin"/>
    </w:r>
    <w:r>
      <w:instrText xml:space="preserve"> DOCPROPERTY  Objective-Id  \* MERGEFORMAT </w:instrText>
    </w:r>
    <w:r>
      <w:fldChar w:fldCharType="separate"/>
    </w:r>
    <w:r>
      <w:t>A545798</w:t>
    </w:r>
    <w:r>
      <w:fldChar w:fldCharType="end"/>
    </w:r>
    <w:r>
      <w:t xml:space="preserve"> </w:t>
    </w:r>
    <w:r w:rsidRPr="00AD3BD3">
      <w:t>(</w:t>
    </w:r>
    <w:r>
      <w:t>created January2016)</w:t>
    </w:r>
  </w:p>
  <w:p w:rsidR="009C5A67" w:rsidRDefault="009C5A67" w:rsidP="009C5A67">
    <w:pPr>
      <w:pStyle w:val="LAPFooter"/>
      <w:tabs>
        <w:tab w:val="clear" w:pos="9639"/>
        <w:tab w:val="clear" w:pos="14742"/>
        <w:tab w:val="right" w:pos="15451"/>
      </w:tabs>
    </w:pPr>
    <w:r w:rsidRPr="00AD3BD3">
      <w:tab/>
      <w:t>© SACE Board of South</w:t>
    </w:r>
    <w:r>
      <w:t xml:space="preserve"> Australia 2016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3B7" w:rsidRDefault="002A53B7" w:rsidP="00C83FF4">
    <w:pPr>
      <w:pStyle w:val="LAPFooter"/>
      <w:tabs>
        <w:tab w:val="clear" w:pos="9639"/>
        <w:tab w:val="right" w:pos="10206"/>
      </w:tabs>
    </w:pPr>
    <w:r w:rsidRPr="00D128A8">
      <w:fldChar w:fldCharType="begin"/>
    </w:r>
    <w:r w:rsidRPr="00D128A8">
      <w:instrText xml:space="preserve"> PAGE </w:instrText>
    </w:r>
    <w:r w:rsidRPr="00D128A8">
      <w:fldChar w:fldCharType="separate"/>
    </w:r>
    <w:r w:rsidR="009C5A67">
      <w:rPr>
        <w:noProof/>
      </w:rPr>
      <w:t>1</w:t>
    </w:r>
    <w:r w:rsidRPr="00D128A8">
      <w:fldChar w:fldCharType="end"/>
    </w:r>
    <w:r w:rsidRPr="00D128A8">
      <w:t xml:space="preserve"> of </w:t>
    </w:r>
    <w:r w:rsidRPr="00D128A8">
      <w:fldChar w:fldCharType="begin"/>
    </w:r>
    <w:r w:rsidRPr="00D128A8">
      <w:instrText xml:space="preserve"> NUMPAGES </w:instrText>
    </w:r>
    <w:r w:rsidRPr="00D128A8">
      <w:fldChar w:fldCharType="separate"/>
    </w:r>
    <w:r w:rsidR="009C5A67">
      <w:rPr>
        <w:noProof/>
      </w:rPr>
      <w:t>3</w:t>
    </w:r>
    <w:r w:rsidRPr="00D128A8">
      <w:fldChar w:fldCharType="end"/>
    </w:r>
    <w:r>
      <w:rPr>
        <w:sz w:val="18"/>
      </w:rPr>
      <w:tab/>
    </w:r>
    <w:r>
      <w:t xml:space="preserve">Stage 1 </w:t>
    </w:r>
    <w:r w:rsidR="00C9787C">
      <w:t>Earth and Environmental Science</w:t>
    </w:r>
    <w:r>
      <w:t xml:space="preserve"> learning and assessm</w:t>
    </w:r>
    <w:r w:rsidR="00E021FF">
      <w:t xml:space="preserve">ent plan </w:t>
    </w:r>
    <w:r w:rsidR="00200720">
      <w:t>3</w:t>
    </w:r>
    <w:r w:rsidR="00E021FF">
      <w:t xml:space="preserve"> (for use from 2017</w:t>
    </w:r>
    <w:r>
      <w:t>)</w:t>
    </w:r>
  </w:p>
  <w:p w:rsidR="002A53B7" w:rsidRPr="00AD3BD3" w:rsidRDefault="002A53B7" w:rsidP="00C83FF4">
    <w:pPr>
      <w:pStyle w:val="LAPFooter"/>
      <w:tabs>
        <w:tab w:val="clear" w:pos="9639"/>
        <w:tab w:val="right" w:pos="10206"/>
      </w:tabs>
    </w:pPr>
    <w:r w:rsidRPr="00AD3BD3">
      <w:tab/>
      <w:t xml:space="preserve">Ref: </w:t>
    </w:r>
    <w:fldSimple w:instr=" DOCPROPERTY  Objective-Id  \* MERGEFORMAT ">
      <w:r w:rsidR="009C5A67">
        <w:t>A545798</w:t>
      </w:r>
    </w:fldSimple>
    <w:r w:rsidR="009C5A67">
      <w:t xml:space="preserve"> </w:t>
    </w:r>
    <w:r w:rsidRPr="00AD3BD3">
      <w:t>(</w:t>
    </w:r>
    <w:r>
      <w:t xml:space="preserve">created </w:t>
    </w:r>
    <w:r w:rsidR="00C83FF4">
      <w:t>February</w:t>
    </w:r>
    <w:r w:rsidR="000F3221">
      <w:t xml:space="preserve"> 2016</w:t>
    </w:r>
    <w:r>
      <w:t>)</w:t>
    </w:r>
  </w:p>
  <w:p w:rsidR="002A53B7" w:rsidRPr="001E7C19" w:rsidRDefault="002A53B7" w:rsidP="002A53B7">
    <w:pPr>
      <w:pStyle w:val="LAPFooter"/>
      <w:tabs>
        <w:tab w:val="clear" w:pos="9639"/>
        <w:tab w:val="right" w:pos="10206"/>
      </w:tabs>
    </w:pPr>
    <w:r w:rsidRPr="00AD3BD3">
      <w:tab/>
      <w:t>© SACE Board of South</w:t>
    </w:r>
    <w:r>
      <w:t xml:space="preserve"> Australia 2015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185" w:rsidRDefault="00BA2185" w:rsidP="00C83FF4">
    <w:pPr>
      <w:pStyle w:val="LAPFooter"/>
      <w:tabs>
        <w:tab w:val="clear" w:pos="9639"/>
        <w:tab w:val="clear" w:pos="14742"/>
        <w:tab w:val="right" w:pos="15451"/>
      </w:tabs>
    </w:pPr>
    <w:r w:rsidRPr="00D128A8">
      <w:fldChar w:fldCharType="begin"/>
    </w:r>
    <w:r w:rsidRPr="00D128A8">
      <w:instrText xml:space="preserve"> PAGE </w:instrText>
    </w:r>
    <w:r w:rsidRPr="00D128A8">
      <w:fldChar w:fldCharType="separate"/>
    </w:r>
    <w:r w:rsidR="009C5A67">
      <w:rPr>
        <w:noProof/>
      </w:rPr>
      <w:t>2</w:t>
    </w:r>
    <w:r w:rsidRPr="00D128A8">
      <w:fldChar w:fldCharType="end"/>
    </w:r>
    <w:r w:rsidRPr="00D128A8">
      <w:t xml:space="preserve"> of </w:t>
    </w:r>
    <w:r w:rsidRPr="00D128A8">
      <w:fldChar w:fldCharType="begin"/>
    </w:r>
    <w:r w:rsidRPr="00D128A8">
      <w:instrText xml:space="preserve"> NUMPAGES </w:instrText>
    </w:r>
    <w:r w:rsidRPr="00D128A8">
      <w:fldChar w:fldCharType="separate"/>
    </w:r>
    <w:r w:rsidR="009C5A67">
      <w:rPr>
        <w:noProof/>
      </w:rPr>
      <w:t>3</w:t>
    </w:r>
    <w:r w:rsidRPr="00D128A8">
      <w:fldChar w:fldCharType="end"/>
    </w:r>
    <w:r>
      <w:rPr>
        <w:sz w:val="18"/>
      </w:rPr>
      <w:tab/>
    </w:r>
    <w:r>
      <w:t xml:space="preserve">Stage 1 </w:t>
    </w:r>
    <w:r w:rsidR="00C9787C">
      <w:t>Earth and Environmental Science</w:t>
    </w:r>
    <w:r>
      <w:t xml:space="preserve"> learning and as</w:t>
    </w:r>
    <w:r w:rsidR="00EB4B24">
      <w:t xml:space="preserve">sessment </w:t>
    </w:r>
    <w:r w:rsidR="00C83FF4">
      <w:t xml:space="preserve">plan </w:t>
    </w:r>
    <w:r w:rsidR="00200720">
      <w:t>3</w:t>
    </w:r>
    <w:r w:rsidR="00EB4B24">
      <w:t xml:space="preserve"> (for use from 2018</w:t>
    </w:r>
    <w:r>
      <w:t>)</w:t>
    </w:r>
  </w:p>
  <w:p w:rsidR="00BA2185" w:rsidRPr="00AD3BD3" w:rsidRDefault="00BA2185" w:rsidP="00D732EE">
    <w:pPr>
      <w:pStyle w:val="LAPFooter"/>
      <w:tabs>
        <w:tab w:val="clear" w:pos="9639"/>
        <w:tab w:val="clear" w:pos="14742"/>
        <w:tab w:val="right" w:pos="15451"/>
      </w:tabs>
    </w:pPr>
    <w:r w:rsidRPr="00AD3BD3">
      <w:tab/>
      <w:t xml:space="preserve">Ref: </w:t>
    </w:r>
    <w:fldSimple w:instr=" DOCPROPERTY  Objective-Id  \* MERGEFORMAT ">
      <w:r w:rsidR="009C5A67">
        <w:t>A545798</w:t>
      </w:r>
    </w:fldSimple>
    <w:r w:rsidR="009C5A67">
      <w:t xml:space="preserve"> </w:t>
    </w:r>
    <w:r w:rsidRPr="00AD3BD3">
      <w:t>(</w:t>
    </w:r>
    <w:r w:rsidR="00E021FF">
      <w:t xml:space="preserve">created </w:t>
    </w:r>
    <w:r w:rsidR="00EB4B24">
      <w:t>January</w:t>
    </w:r>
    <w:r w:rsidR="00E021FF">
      <w:t>2016</w:t>
    </w:r>
    <w:r>
      <w:t>)</w:t>
    </w:r>
  </w:p>
  <w:p w:rsidR="00BA2185" w:rsidRPr="002166A4" w:rsidRDefault="00BA2185" w:rsidP="00E021FF">
    <w:pPr>
      <w:pStyle w:val="LAPFooter"/>
      <w:tabs>
        <w:tab w:val="clear" w:pos="9639"/>
        <w:tab w:val="clear" w:pos="14742"/>
        <w:tab w:val="right" w:pos="15451"/>
      </w:tabs>
    </w:pPr>
    <w:r w:rsidRPr="00AD3BD3">
      <w:tab/>
      <w:t>© SACE Board of South</w:t>
    </w:r>
    <w:r w:rsidR="00EB4B24">
      <w:t xml:space="preserve"> Australia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055" w:rsidRDefault="007D6055">
      <w:r>
        <w:separator/>
      </w:r>
    </w:p>
  </w:footnote>
  <w:footnote w:type="continuationSeparator" w:id="0">
    <w:p w:rsidR="007D6055" w:rsidRDefault="007D60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756" w:rsidRDefault="00E979B7">
    <w:pPr>
      <w:pStyle w:val="Header"/>
    </w:pPr>
    <w:r>
      <w:rPr>
        <w:caps/>
        <w:noProof/>
        <w:sz w:val="32"/>
        <w:szCs w:val="32"/>
      </w:rPr>
      <w:drawing>
        <wp:inline distT="0" distB="0" distL="0" distR="0" wp14:anchorId="730B07D9" wp14:editId="09390459">
          <wp:extent cx="1743710" cy="605790"/>
          <wp:effectExtent l="0" t="0" r="8890" b="3810"/>
          <wp:docPr id="1" name="Picture 1" descr="SACEBoard_co-brand_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CEBoard_co-brand_logo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710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2FA" w:rsidRDefault="000B02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64453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8028B5"/>
    <w:multiLevelType w:val="hybridMultilevel"/>
    <w:tmpl w:val="BC50CC7A"/>
    <w:lvl w:ilvl="0" w:tplc="32FEC3D2">
      <w:start w:val="1"/>
      <w:numFmt w:val="bullet"/>
      <w:pStyle w:val="LAP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9A7584"/>
    <w:multiLevelType w:val="hybridMultilevel"/>
    <w:tmpl w:val="C75EDCC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B900CB"/>
    <w:multiLevelType w:val="hybridMultilevel"/>
    <w:tmpl w:val="15B6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3B41C90"/>
    <w:multiLevelType w:val="hybridMultilevel"/>
    <w:tmpl w:val="B6848F78"/>
    <w:lvl w:ilvl="0" w:tplc="4D20135A">
      <w:start w:val="1"/>
      <w:numFmt w:val="bullet"/>
      <w:pStyle w:val="SOFinalBullet"/>
      <w:lvlText w:val=""/>
      <w:lvlJc w:val="left"/>
      <w:pPr>
        <w:ind w:left="360" w:hanging="360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3D0CD0"/>
    <w:multiLevelType w:val="hybridMultilevel"/>
    <w:tmpl w:val="7EAC13FC"/>
    <w:lvl w:ilvl="0" w:tplc="20D4E576">
      <w:start w:val="1"/>
      <w:numFmt w:val="bullet"/>
      <w:pStyle w:val="SOBullet"/>
      <w:lvlText w:val=""/>
      <w:lvlJc w:val="left"/>
      <w:pPr>
        <w:ind w:left="-35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abstractNum w:abstractNumId="6">
    <w:nsid w:val="4A3E717D"/>
    <w:multiLevelType w:val="hybridMultilevel"/>
    <w:tmpl w:val="505072FA"/>
    <w:lvl w:ilvl="0" w:tplc="1F36B7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CAC1657"/>
    <w:multiLevelType w:val="hybridMultilevel"/>
    <w:tmpl w:val="829AC0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0312EC2"/>
    <w:multiLevelType w:val="hybridMultilevel"/>
    <w:tmpl w:val="8C9CCE0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220657D"/>
    <w:multiLevelType w:val="hybridMultilevel"/>
    <w:tmpl w:val="8E1671E4"/>
    <w:lvl w:ilvl="0" w:tplc="1F36B7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61C2262D"/>
    <w:multiLevelType w:val="hybridMultilevel"/>
    <w:tmpl w:val="66CE66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BA24276"/>
    <w:multiLevelType w:val="hybridMultilevel"/>
    <w:tmpl w:val="433CEA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"/>
  </w:num>
  <w:num w:numId="7">
    <w:abstractNumId w:val="1"/>
  </w:num>
  <w:num w:numId="8">
    <w:abstractNumId w:val="0"/>
  </w:num>
  <w:num w:numId="9">
    <w:abstractNumId w:val="11"/>
  </w:num>
  <w:num w:numId="10">
    <w:abstractNumId w:val="3"/>
  </w:num>
  <w:num w:numId="11">
    <w:abstractNumId w:val="7"/>
  </w:num>
  <w:num w:numId="12">
    <w:abstractNumId w:val="10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979"/>
    <w:rsid w:val="000009FF"/>
    <w:rsid w:val="00004C25"/>
    <w:rsid w:val="000055A5"/>
    <w:rsid w:val="000132C7"/>
    <w:rsid w:val="00015A5A"/>
    <w:rsid w:val="00021182"/>
    <w:rsid w:val="00024A5F"/>
    <w:rsid w:val="00024A83"/>
    <w:rsid w:val="00037234"/>
    <w:rsid w:val="00037C4D"/>
    <w:rsid w:val="00052DD3"/>
    <w:rsid w:val="00052E3E"/>
    <w:rsid w:val="00057EBC"/>
    <w:rsid w:val="00063CA9"/>
    <w:rsid w:val="00067DB9"/>
    <w:rsid w:val="00075133"/>
    <w:rsid w:val="00086F15"/>
    <w:rsid w:val="000A23A2"/>
    <w:rsid w:val="000A2BE0"/>
    <w:rsid w:val="000A6C99"/>
    <w:rsid w:val="000A73F9"/>
    <w:rsid w:val="000B02FA"/>
    <w:rsid w:val="000B56CC"/>
    <w:rsid w:val="000C1186"/>
    <w:rsid w:val="000C2D8B"/>
    <w:rsid w:val="000C422E"/>
    <w:rsid w:val="000C53C1"/>
    <w:rsid w:val="000D5580"/>
    <w:rsid w:val="000E3994"/>
    <w:rsid w:val="000E3D80"/>
    <w:rsid w:val="000E6698"/>
    <w:rsid w:val="000E7C92"/>
    <w:rsid w:val="000F3221"/>
    <w:rsid w:val="001010FD"/>
    <w:rsid w:val="00107042"/>
    <w:rsid w:val="00114DEA"/>
    <w:rsid w:val="0011729D"/>
    <w:rsid w:val="0012277E"/>
    <w:rsid w:val="001301E1"/>
    <w:rsid w:val="00131DDD"/>
    <w:rsid w:val="00142532"/>
    <w:rsid w:val="001431A4"/>
    <w:rsid w:val="00144732"/>
    <w:rsid w:val="00145B37"/>
    <w:rsid w:val="00153616"/>
    <w:rsid w:val="00164004"/>
    <w:rsid w:val="00171267"/>
    <w:rsid w:val="00175A80"/>
    <w:rsid w:val="001805DB"/>
    <w:rsid w:val="00184222"/>
    <w:rsid w:val="00190550"/>
    <w:rsid w:val="00195415"/>
    <w:rsid w:val="001A4E06"/>
    <w:rsid w:val="001C556F"/>
    <w:rsid w:val="001D7C86"/>
    <w:rsid w:val="001E0A6D"/>
    <w:rsid w:val="001E0A92"/>
    <w:rsid w:val="001F5EE5"/>
    <w:rsid w:val="00200720"/>
    <w:rsid w:val="00201E45"/>
    <w:rsid w:val="00203FF5"/>
    <w:rsid w:val="002058C7"/>
    <w:rsid w:val="00206A68"/>
    <w:rsid w:val="00210A19"/>
    <w:rsid w:val="00211EB5"/>
    <w:rsid w:val="002131AF"/>
    <w:rsid w:val="00215282"/>
    <w:rsid w:val="00225373"/>
    <w:rsid w:val="0022643C"/>
    <w:rsid w:val="0023084C"/>
    <w:rsid w:val="00241137"/>
    <w:rsid w:val="002420B6"/>
    <w:rsid w:val="00242300"/>
    <w:rsid w:val="00242B4C"/>
    <w:rsid w:val="00242F7C"/>
    <w:rsid w:val="0024468B"/>
    <w:rsid w:val="00253840"/>
    <w:rsid w:val="00260201"/>
    <w:rsid w:val="0026343A"/>
    <w:rsid w:val="00266120"/>
    <w:rsid w:val="0027216E"/>
    <w:rsid w:val="002758EA"/>
    <w:rsid w:val="002872D6"/>
    <w:rsid w:val="002937E6"/>
    <w:rsid w:val="00293BC7"/>
    <w:rsid w:val="00295A53"/>
    <w:rsid w:val="002A0389"/>
    <w:rsid w:val="002A1769"/>
    <w:rsid w:val="002A53B7"/>
    <w:rsid w:val="002B1FF0"/>
    <w:rsid w:val="002C0304"/>
    <w:rsid w:val="002D5639"/>
    <w:rsid w:val="002D5CF0"/>
    <w:rsid w:val="002D7CEB"/>
    <w:rsid w:val="002E0C15"/>
    <w:rsid w:val="002E5884"/>
    <w:rsid w:val="002F2F32"/>
    <w:rsid w:val="002F6EDA"/>
    <w:rsid w:val="00303F40"/>
    <w:rsid w:val="0030649E"/>
    <w:rsid w:val="0031706F"/>
    <w:rsid w:val="003221A6"/>
    <w:rsid w:val="00325B01"/>
    <w:rsid w:val="00325D7E"/>
    <w:rsid w:val="00327F6B"/>
    <w:rsid w:val="00332C7C"/>
    <w:rsid w:val="0033343E"/>
    <w:rsid w:val="00336339"/>
    <w:rsid w:val="0035087B"/>
    <w:rsid w:val="003561C1"/>
    <w:rsid w:val="00356D46"/>
    <w:rsid w:val="003670B3"/>
    <w:rsid w:val="00376BA9"/>
    <w:rsid w:val="0038004F"/>
    <w:rsid w:val="00383E22"/>
    <w:rsid w:val="003961F5"/>
    <w:rsid w:val="003962A6"/>
    <w:rsid w:val="003A3B7E"/>
    <w:rsid w:val="003A487C"/>
    <w:rsid w:val="003A6317"/>
    <w:rsid w:val="003A7728"/>
    <w:rsid w:val="003B1B5C"/>
    <w:rsid w:val="003B3C11"/>
    <w:rsid w:val="003B3DCF"/>
    <w:rsid w:val="003C11D1"/>
    <w:rsid w:val="003C1462"/>
    <w:rsid w:val="003D1161"/>
    <w:rsid w:val="003E0138"/>
    <w:rsid w:val="003E243D"/>
    <w:rsid w:val="003E2D9F"/>
    <w:rsid w:val="003F11C4"/>
    <w:rsid w:val="00410AB0"/>
    <w:rsid w:val="00412EBB"/>
    <w:rsid w:val="004132D9"/>
    <w:rsid w:val="004220DF"/>
    <w:rsid w:val="00425CAF"/>
    <w:rsid w:val="004305C4"/>
    <w:rsid w:val="00433F8D"/>
    <w:rsid w:val="00436D6F"/>
    <w:rsid w:val="004454FD"/>
    <w:rsid w:val="0044570B"/>
    <w:rsid w:val="00447927"/>
    <w:rsid w:val="004729D1"/>
    <w:rsid w:val="004742DB"/>
    <w:rsid w:val="00480676"/>
    <w:rsid w:val="004A265C"/>
    <w:rsid w:val="004A4FF7"/>
    <w:rsid w:val="004C0B24"/>
    <w:rsid w:val="004C3EBC"/>
    <w:rsid w:val="004C6ABF"/>
    <w:rsid w:val="004D254A"/>
    <w:rsid w:val="004D4BEC"/>
    <w:rsid w:val="004E18D1"/>
    <w:rsid w:val="004F44CC"/>
    <w:rsid w:val="00503362"/>
    <w:rsid w:val="005068CA"/>
    <w:rsid w:val="00511F01"/>
    <w:rsid w:val="00515199"/>
    <w:rsid w:val="00523C7B"/>
    <w:rsid w:val="00527BB2"/>
    <w:rsid w:val="0053538F"/>
    <w:rsid w:val="00537644"/>
    <w:rsid w:val="0054186B"/>
    <w:rsid w:val="00541D3B"/>
    <w:rsid w:val="00542358"/>
    <w:rsid w:val="00543516"/>
    <w:rsid w:val="0055321C"/>
    <w:rsid w:val="00554A10"/>
    <w:rsid w:val="005653A0"/>
    <w:rsid w:val="005722B0"/>
    <w:rsid w:val="005859E4"/>
    <w:rsid w:val="005874B0"/>
    <w:rsid w:val="005952F7"/>
    <w:rsid w:val="005957C9"/>
    <w:rsid w:val="005963A4"/>
    <w:rsid w:val="005A4299"/>
    <w:rsid w:val="005A5689"/>
    <w:rsid w:val="005A678C"/>
    <w:rsid w:val="005B27B2"/>
    <w:rsid w:val="005B6AB9"/>
    <w:rsid w:val="005B7726"/>
    <w:rsid w:val="005C39C4"/>
    <w:rsid w:val="005D094B"/>
    <w:rsid w:val="005D13BB"/>
    <w:rsid w:val="005D380B"/>
    <w:rsid w:val="005E0D4C"/>
    <w:rsid w:val="005E0E64"/>
    <w:rsid w:val="005F024A"/>
    <w:rsid w:val="005F061C"/>
    <w:rsid w:val="005F251D"/>
    <w:rsid w:val="005F2B4D"/>
    <w:rsid w:val="005F4090"/>
    <w:rsid w:val="005F7CE6"/>
    <w:rsid w:val="00612504"/>
    <w:rsid w:val="006143CF"/>
    <w:rsid w:val="00624D58"/>
    <w:rsid w:val="0062500C"/>
    <w:rsid w:val="00630205"/>
    <w:rsid w:val="00636855"/>
    <w:rsid w:val="006375B6"/>
    <w:rsid w:val="00637CA4"/>
    <w:rsid w:val="00646ED5"/>
    <w:rsid w:val="00650684"/>
    <w:rsid w:val="00652552"/>
    <w:rsid w:val="00652856"/>
    <w:rsid w:val="00663E4C"/>
    <w:rsid w:val="006718C1"/>
    <w:rsid w:val="0067208D"/>
    <w:rsid w:val="006737CF"/>
    <w:rsid w:val="00675BBE"/>
    <w:rsid w:val="0068611E"/>
    <w:rsid w:val="00691860"/>
    <w:rsid w:val="006A1C13"/>
    <w:rsid w:val="006A264E"/>
    <w:rsid w:val="006A2B3D"/>
    <w:rsid w:val="006B2136"/>
    <w:rsid w:val="006B268E"/>
    <w:rsid w:val="006B7D92"/>
    <w:rsid w:val="006C2B6F"/>
    <w:rsid w:val="006C377A"/>
    <w:rsid w:val="006D25CE"/>
    <w:rsid w:val="006F4851"/>
    <w:rsid w:val="006F7056"/>
    <w:rsid w:val="00700E3E"/>
    <w:rsid w:val="00701E4F"/>
    <w:rsid w:val="0071148A"/>
    <w:rsid w:val="007135A4"/>
    <w:rsid w:val="00730C1A"/>
    <w:rsid w:val="007471E7"/>
    <w:rsid w:val="0074792E"/>
    <w:rsid w:val="00747C6B"/>
    <w:rsid w:val="0075661E"/>
    <w:rsid w:val="0075733C"/>
    <w:rsid w:val="00760088"/>
    <w:rsid w:val="00763AFB"/>
    <w:rsid w:val="007810D8"/>
    <w:rsid w:val="0078360C"/>
    <w:rsid w:val="00786CC2"/>
    <w:rsid w:val="007A131B"/>
    <w:rsid w:val="007A464F"/>
    <w:rsid w:val="007B22FF"/>
    <w:rsid w:val="007B3BEB"/>
    <w:rsid w:val="007B75A6"/>
    <w:rsid w:val="007C07CE"/>
    <w:rsid w:val="007C245C"/>
    <w:rsid w:val="007C7E0B"/>
    <w:rsid w:val="007D6055"/>
    <w:rsid w:val="007D72A8"/>
    <w:rsid w:val="007E670F"/>
    <w:rsid w:val="007F2005"/>
    <w:rsid w:val="007F25DC"/>
    <w:rsid w:val="007F6A1F"/>
    <w:rsid w:val="007F76BE"/>
    <w:rsid w:val="008010E6"/>
    <w:rsid w:val="0080194B"/>
    <w:rsid w:val="00801B35"/>
    <w:rsid w:val="00810B6A"/>
    <w:rsid w:val="0081568E"/>
    <w:rsid w:val="0081701F"/>
    <w:rsid w:val="00817864"/>
    <w:rsid w:val="00820FC7"/>
    <w:rsid w:val="00825656"/>
    <w:rsid w:val="00833BEE"/>
    <w:rsid w:val="008370EB"/>
    <w:rsid w:val="00843825"/>
    <w:rsid w:val="00852288"/>
    <w:rsid w:val="00856BC3"/>
    <w:rsid w:val="00857CE2"/>
    <w:rsid w:val="008728C1"/>
    <w:rsid w:val="00874EE6"/>
    <w:rsid w:val="00894D53"/>
    <w:rsid w:val="008A1423"/>
    <w:rsid w:val="008A17B3"/>
    <w:rsid w:val="008A2758"/>
    <w:rsid w:val="008A43B0"/>
    <w:rsid w:val="008A490A"/>
    <w:rsid w:val="008A5E84"/>
    <w:rsid w:val="008A71E4"/>
    <w:rsid w:val="008A7D12"/>
    <w:rsid w:val="008B0103"/>
    <w:rsid w:val="008B4809"/>
    <w:rsid w:val="008C2C70"/>
    <w:rsid w:val="008C4624"/>
    <w:rsid w:val="008D1655"/>
    <w:rsid w:val="008D327A"/>
    <w:rsid w:val="008D6982"/>
    <w:rsid w:val="008D73E1"/>
    <w:rsid w:val="008E543D"/>
    <w:rsid w:val="008F0E30"/>
    <w:rsid w:val="008F36BF"/>
    <w:rsid w:val="009207B8"/>
    <w:rsid w:val="00933369"/>
    <w:rsid w:val="009369A1"/>
    <w:rsid w:val="0094074A"/>
    <w:rsid w:val="009434A8"/>
    <w:rsid w:val="009465BE"/>
    <w:rsid w:val="009547A8"/>
    <w:rsid w:val="0095670F"/>
    <w:rsid w:val="00961033"/>
    <w:rsid w:val="00962F5C"/>
    <w:rsid w:val="00963F23"/>
    <w:rsid w:val="00967025"/>
    <w:rsid w:val="00973AAA"/>
    <w:rsid w:val="00991F99"/>
    <w:rsid w:val="0099399F"/>
    <w:rsid w:val="009A19D9"/>
    <w:rsid w:val="009A5606"/>
    <w:rsid w:val="009B19E7"/>
    <w:rsid w:val="009B1FDE"/>
    <w:rsid w:val="009B7A44"/>
    <w:rsid w:val="009C3572"/>
    <w:rsid w:val="009C5A67"/>
    <w:rsid w:val="009D4FD0"/>
    <w:rsid w:val="009E0E30"/>
    <w:rsid w:val="009E3D5F"/>
    <w:rsid w:val="009E5774"/>
    <w:rsid w:val="009F318C"/>
    <w:rsid w:val="00A016CC"/>
    <w:rsid w:val="00A02825"/>
    <w:rsid w:val="00A02A61"/>
    <w:rsid w:val="00A06EBF"/>
    <w:rsid w:val="00A0774F"/>
    <w:rsid w:val="00A143A4"/>
    <w:rsid w:val="00A17B01"/>
    <w:rsid w:val="00A26DD1"/>
    <w:rsid w:val="00A27B37"/>
    <w:rsid w:val="00A372B3"/>
    <w:rsid w:val="00A4171C"/>
    <w:rsid w:val="00A41CA1"/>
    <w:rsid w:val="00A44351"/>
    <w:rsid w:val="00A452B1"/>
    <w:rsid w:val="00A460D7"/>
    <w:rsid w:val="00A46FE4"/>
    <w:rsid w:val="00A47711"/>
    <w:rsid w:val="00A57D2D"/>
    <w:rsid w:val="00A64A71"/>
    <w:rsid w:val="00A71018"/>
    <w:rsid w:val="00A73078"/>
    <w:rsid w:val="00A770A1"/>
    <w:rsid w:val="00A840FD"/>
    <w:rsid w:val="00A86047"/>
    <w:rsid w:val="00A87E4B"/>
    <w:rsid w:val="00AA3F1B"/>
    <w:rsid w:val="00AA4379"/>
    <w:rsid w:val="00AA65F7"/>
    <w:rsid w:val="00AB2D7F"/>
    <w:rsid w:val="00AB2F1C"/>
    <w:rsid w:val="00AB3189"/>
    <w:rsid w:val="00AC0F73"/>
    <w:rsid w:val="00AC2A58"/>
    <w:rsid w:val="00AC4BB4"/>
    <w:rsid w:val="00AC5E15"/>
    <w:rsid w:val="00AC6831"/>
    <w:rsid w:val="00AD2AA3"/>
    <w:rsid w:val="00AD4912"/>
    <w:rsid w:val="00AD5BB1"/>
    <w:rsid w:val="00AD5E80"/>
    <w:rsid w:val="00AD6EF5"/>
    <w:rsid w:val="00AE666B"/>
    <w:rsid w:val="00AE7751"/>
    <w:rsid w:val="00AF4060"/>
    <w:rsid w:val="00B07BD1"/>
    <w:rsid w:val="00B07FD2"/>
    <w:rsid w:val="00B111C9"/>
    <w:rsid w:val="00B14DF2"/>
    <w:rsid w:val="00B172C7"/>
    <w:rsid w:val="00B17E76"/>
    <w:rsid w:val="00B2125F"/>
    <w:rsid w:val="00B213E8"/>
    <w:rsid w:val="00B255F8"/>
    <w:rsid w:val="00B27FE3"/>
    <w:rsid w:val="00B35751"/>
    <w:rsid w:val="00B427F3"/>
    <w:rsid w:val="00B4619C"/>
    <w:rsid w:val="00B56CE5"/>
    <w:rsid w:val="00B61BF6"/>
    <w:rsid w:val="00B76688"/>
    <w:rsid w:val="00B92316"/>
    <w:rsid w:val="00B96FFF"/>
    <w:rsid w:val="00BA0ACB"/>
    <w:rsid w:val="00BA2185"/>
    <w:rsid w:val="00BA2569"/>
    <w:rsid w:val="00BA474F"/>
    <w:rsid w:val="00BA7750"/>
    <w:rsid w:val="00BB209B"/>
    <w:rsid w:val="00BB3457"/>
    <w:rsid w:val="00BD0435"/>
    <w:rsid w:val="00BD1A81"/>
    <w:rsid w:val="00BD57FE"/>
    <w:rsid w:val="00BD7680"/>
    <w:rsid w:val="00BE3120"/>
    <w:rsid w:val="00BE3884"/>
    <w:rsid w:val="00BF0FB8"/>
    <w:rsid w:val="00BF3DE6"/>
    <w:rsid w:val="00BF7D27"/>
    <w:rsid w:val="00C026BC"/>
    <w:rsid w:val="00C02B99"/>
    <w:rsid w:val="00C02F07"/>
    <w:rsid w:val="00C03A48"/>
    <w:rsid w:val="00C0447D"/>
    <w:rsid w:val="00C077EB"/>
    <w:rsid w:val="00C125BD"/>
    <w:rsid w:val="00C17939"/>
    <w:rsid w:val="00C26D84"/>
    <w:rsid w:val="00C33EC4"/>
    <w:rsid w:val="00C34B96"/>
    <w:rsid w:val="00C3579E"/>
    <w:rsid w:val="00C41436"/>
    <w:rsid w:val="00C463C6"/>
    <w:rsid w:val="00C67081"/>
    <w:rsid w:val="00C83FF4"/>
    <w:rsid w:val="00C85B9F"/>
    <w:rsid w:val="00C93EA3"/>
    <w:rsid w:val="00C94E68"/>
    <w:rsid w:val="00C9787C"/>
    <w:rsid w:val="00C97C4C"/>
    <w:rsid w:val="00CA234C"/>
    <w:rsid w:val="00CB0F63"/>
    <w:rsid w:val="00CB314C"/>
    <w:rsid w:val="00CC1F8A"/>
    <w:rsid w:val="00CC2DB2"/>
    <w:rsid w:val="00CC346D"/>
    <w:rsid w:val="00CD06DE"/>
    <w:rsid w:val="00D00A28"/>
    <w:rsid w:val="00D01CD3"/>
    <w:rsid w:val="00D0615D"/>
    <w:rsid w:val="00D064A9"/>
    <w:rsid w:val="00D201E9"/>
    <w:rsid w:val="00D23A7C"/>
    <w:rsid w:val="00D2640E"/>
    <w:rsid w:val="00D30040"/>
    <w:rsid w:val="00D3103D"/>
    <w:rsid w:val="00D355D8"/>
    <w:rsid w:val="00D364BB"/>
    <w:rsid w:val="00D41B88"/>
    <w:rsid w:val="00D47F6E"/>
    <w:rsid w:val="00D53DB2"/>
    <w:rsid w:val="00D55A43"/>
    <w:rsid w:val="00D6154D"/>
    <w:rsid w:val="00D61756"/>
    <w:rsid w:val="00D6524B"/>
    <w:rsid w:val="00D705BE"/>
    <w:rsid w:val="00D732EE"/>
    <w:rsid w:val="00D73CF0"/>
    <w:rsid w:val="00D84D45"/>
    <w:rsid w:val="00D85280"/>
    <w:rsid w:val="00D94F91"/>
    <w:rsid w:val="00D95986"/>
    <w:rsid w:val="00D97024"/>
    <w:rsid w:val="00D9754D"/>
    <w:rsid w:val="00DA336C"/>
    <w:rsid w:val="00DA4E2A"/>
    <w:rsid w:val="00DA705F"/>
    <w:rsid w:val="00DB0EB2"/>
    <w:rsid w:val="00DB37A3"/>
    <w:rsid w:val="00DB3A2D"/>
    <w:rsid w:val="00DB468D"/>
    <w:rsid w:val="00DB607B"/>
    <w:rsid w:val="00DB6E8C"/>
    <w:rsid w:val="00DC28FC"/>
    <w:rsid w:val="00DD3F20"/>
    <w:rsid w:val="00DE017A"/>
    <w:rsid w:val="00DE312B"/>
    <w:rsid w:val="00DE5F8B"/>
    <w:rsid w:val="00DE62AF"/>
    <w:rsid w:val="00DF18BB"/>
    <w:rsid w:val="00DF21E9"/>
    <w:rsid w:val="00DF5652"/>
    <w:rsid w:val="00DF6979"/>
    <w:rsid w:val="00E021FF"/>
    <w:rsid w:val="00E07410"/>
    <w:rsid w:val="00E10778"/>
    <w:rsid w:val="00E11E17"/>
    <w:rsid w:val="00E13855"/>
    <w:rsid w:val="00E23540"/>
    <w:rsid w:val="00E33BD4"/>
    <w:rsid w:val="00E4694F"/>
    <w:rsid w:val="00E50015"/>
    <w:rsid w:val="00E64E91"/>
    <w:rsid w:val="00E67295"/>
    <w:rsid w:val="00E7565A"/>
    <w:rsid w:val="00E768B6"/>
    <w:rsid w:val="00E80F81"/>
    <w:rsid w:val="00E86251"/>
    <w:rsid w:val="00E92BAE"/>
    <w:rsid w:val="00E95024"/>
    <w:rsid w:val="00E96152"/>
    <w:rsid w:val="00E979B7"/>
    <w:rsid w:val="00EB186C"/>
    <w:rsid w:val="00EB3BFF"/>
    <w:rsid w:val="00EB4B24"/>
    <w:rsid w:val="00EB4E42"/>
    <w:rsid w:val="00EC3D2F"/>
    <w:rsid w:val="00EC6904"/>
    <w:rsid w:val="00ED2F48"/>
    <w:rsid w:val="00ED6619"/>
    <w:rsid w:val="00EE451F"/>
    <w:rsid w:val="00EE5A50"/>
    <w:rsid w:val="00EE71C4"/>
    <w:rsid w:val="00EF5BDD"/>
    <w:rsid w:val="00F0313F"/>
    <w:rsid w:val="00F03861"/>
    <w:rsid w:val="00F12060"/>
    <w:rsid w:val="00F13081"/>
    <w:rsid w:val="00F137D0"/>
    <w:rsid w:val="00F25793"/>
    <w:rsid w:val="00F5023B"/>
    <w:rsid w:val="00F66744"/>
    <w:rsid w:val="00F7747E"/>
    <w:rsid w:val="00F916C9"/>
    <w:rsid w:val="00F96C11"/>
    <w:rsid w:val="00FA0B40"/>
    <w:rsid w:val="00FA5230"/>
    <w:rsid w:val="00FA7E17"/>
    <w:rsid w:val="00FB5948"/>
    <w:rsid w:val="00FB76A1"/>
    <w:rsid w:val="00FB7CE3"/>
    <w:rsid w:val="00FC361E"/>
    <w:rsid w:val="00FC609C"/>
    <w:rsid w:val="00FD3C1B"/>
    <w:rsid w:val="00FE00F0"/>
    <w:rsid w:val="00FE09BA"/>
    <w:rsid w:val="00FE20E1"/>
    <w:rsid w:val="00FE296B"/>
    <w:rsid w:val="00FE7F87"/>
    <w:rsid w:val="00FF09BD"/>
    <w:rsid w:val="00FF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0435"/>
    <w:rPr>
      <w:rFonts w:ascii="Arial" w:eastAsia="SimSun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BD0435"/>
    <w:pPr>
      <w:autoSpaceDE w:val="0"/>
      <w:autoSpaceDN w:val="0"/>
      <w:adjustRightInd w:val="0"/>
    </w:pPr>
    <w:rPr>
      <w:rFonts w:ascii="Helv" w:eastAsia="SimSun" w:hAnsi="Helv"/>
      <w:sz w:val="16"/>
      <w:szCs w:val="16"/>
      <w:lang w:val="en-US" w:eastAsia="en-US"/>
    </w:rPr>
  </w:style>
  <w:style w:type="paragraph" w:customStyle="1" w:styleId="Mainheading11pt">
    <w:name w:val="Main heading 11 pt"/>
    <w:basedOn w:val="Normal"/>
    <w:rsid w:val="00BD0435"/>
    <w:pPr>
      <w:spacing w:before="120"/>
      <w:jc w:val="center"/>
    </w:pPr>
    <w:rPr>
      <w:rFonts w:cs="Arial"/>
      <w:b/>
      <w:bCs/>
      <w:caps/>
      <w:sz w:val="22"/>
      <w:szCs w:val="22"/>
    </w:rPr>
  </w:style>
  <w:style w:type="paragraph" w:customStyle="1" w:styleId="headingB">
    <w:name w:val="heading B"/>
    <w:basedOn w:val="Normal"/>
    <w:next w:val="Normal"/>
    <w:rsid w:val="00BD0435"/>
    <w:pPr>
      <w:keepNext/>
      <w:autoSpaceDE w:val="0"/>
      <w:autoSpaceDN w:val="0"/>
      <w:adjustRightInd w:val="0"/>
      <w:spacing w:before="340"/>
    </w:pPr>
    <w:rPr>
      <w:rFonts w:cs="Arial"/>
      <w:b/>
      <w:bCs/>
      <w:caps/>
      <w:sz w:val="22"/>
      <w:szCs w:val="22"/>
      <w:lang w:val="en-US" w:bidi="fa-IR"/>
    </w:rPr>
  </w:style>
  <w:style w:type="paragraph" w:customStyle="1" w:styleId="Mainheading14pt">
    <w:name w:val="Main heading 14 pt"/>
    <w:basedOn w:val="Normal"/>
    <w:next w:val="Mainheading11pt"/>
    <w:rsid w:val="00BD0435"/>
    <w:pPr>
      <w:spacing w:before="240"/>
      <w:jc w:val="center"/>
    </w:pPr>
    <w:rPr>
      <w:rFonts w:cs="Arial"/>
      <w:b/>
      <w:bCs/>
      <w:caps/>
      <w:sz w:val="28"/>
      <w:szCs w:val="28"/>
    </w:rPr>
  </w:style>
  <w:style w:type="paragraph" w:styleId="Header">
    <w:name w:val="header"/>
    <w:basedOn w:val="Normal"/>
    <w:link w:val="HeaderChar"/>
    <w:rsid w:val="00BD0435"/>
    <w:pPr>
      <w:tabs>
        <w:tab w:val="center" w:pos="4153"/>
        <w:tab w:val="right" w:pos="8306"/>
      </w:tabs>
    </w:pPr>
    <w:rPr>
      <w:sz w:val="22"/>
      <w:lang w:eastAsia="en-AU"/>
    </w:rPr>
  </w:style>
  <w:style w:type="paragraph" w:styleId="Footer">
    <w:name w:val="footer"/>
    <w:aliases w:val="footnote"/>
    <w:basedOn w:val="Normal"/>
    <w:link w:val="FooterChar"/>
    <w:rsid w:val="00BD0435"/>
    <w:pPr>
      <w:tabs>
        <w:tab w:val="center" w:pos="4153"/>
        <w:tab w:val="right" w:pos="8306"/>
      </w:tabs>
    </w:pPr>
    <w:rPr>
      <w:sz w:val="22"/>
      <w:lang w:eastAsia="en-AU"/>
    </w:rPr>
  </w:style>
  <w:style w:type="table" w:styleId="TableGrid">
    <w:name w:val="Table Grid"/>
    <w:basedOn w:val="TableNormal"/>
    <w:rsid w:val="00BD0435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BD0435"/>
    <w:rPr>
      <w:sz w:val="16"/>
      <w:szCs w:val="16"/>
    </w:rPr>
  </w:style>
  <w:style w:type="paragraph" w:styleId="CommentText">
    <w:name w:val="annotation text"/>
    <w:basedOn w:val="Normal"/>
    <w:link w:val="CommentTextChar"/>
    <w:rsid w:val="00BD04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BD0435"/>
    <w:rPr>
      <w:b/>
      <w:bCs/>
    </w:rPr>
  </w:style>
  <w:style w:type="paragraph" w:styleId="BalloonText">
    <w:name w:val="Balloon Text"/>
    <w:basedOn w:val="Normal"/>
    <w:link w:val="BalloonTextChar"/>
    <w:rsid w:val="00BD0435"/>
    <w:rPr>
      <w:rFonts w:ascii="Tahoma" w:hAnsi="Tahoma" w:cs="Tahoma"/>
      <w:sz w:val="16"/>
      <w:szCs w:val="16"/>
    </w:rPr>
  </w:style>
  <w:style w:type="character" w:styleId="PageNumber">
    <w:name w:val="page number"/>
    <w:rsid w:val="00BD0435"/>
  </w:style>
  <w:style w:type="paragraph" w:customStyle="1" w:styleId="LAPBodyText">
    <w:name w:val="LAP Body Text"/>
    <w:next w:val="Normal"/>
    <w:qFormat/>
    <w:rsid w:val="00BD0435"/>
    <w:pPr>
      <w:spacing w:before="40" w:after="40"/>
    </w:pPr>
    <w:rPr>
      <w:rFonts w:ascii="Arial" w:eastAsia="SimSun" w:hAnsi="Arial" w:cs="Arial"/>
      <w:sz w:val="18"/>
      <w:szCs w:val="18"/>
      <w:lang w:eastAsia="en-US"/>
    </w:rPr>
  </w:style>
  <w:style w:type="paragraph" w:customStyle="1" w:styleId="LAPFooter">
    <w:name w:val="LAP Footer"/>
    <w:next w:val="Normal"/>
    <w:qFormat/>
    <w:rsid w:val="00BD0435"/>
    <w:pPr>
      <w:tabs>
        <w:tab w:val="right" w:pos="9639"/>
        <w:tab w:val="right" w:pos="14742"/>
      </w:tabs>
    </w:pPr>
    <w:rPr>
      <w:rFonts w:ascii="Arial" w:eastAsia="SimSun" w:hAnsi="Arial" w:cs="Arial"/>
      <w:sz w:val="16"/>
      <w:szCs w:val="16"/>
      <w:lang w:val="en-US"/>
    </w:rPr>
  </w:style>
  <w:style w:type="paragraph" w:customStyle="1" w:styleId="LAPHeading1">
    <w:name w:val="LAP Heading 1"/>
    <w:next w:val="Normal"/>
    <w:qFormat/>
    <w:rsid w:val="00BD0435"/>
    <w:pPr>
      <w:tabs>
        <w:tab w:val="left" w:pos="7321"/>
        <w:tab w:val="left" w:pos="9540"/>
      </w:tabs>
      <w:spacing w:before="240"/>
      <w:jc w:val="center"/>
    </w:pPr>
    <w:rPr>
      <w:rFonts w:ascii="Helv" w:eastAsia="SimSun" w:hAnsi="Helv"/>
      <w:caps/>
      <w:sz w:val="32"/>
      <w:szCs w:val="32"/>
      <w:lang w:val="en-US" w:eastAsia="en-US"/>
    </w:rPr>
  </w:style>
  <w:style w:type="paragraph" w:customStyle="1" w:styleId="LAPHeading2">
    <w:name w:val="LAP Heading 2"/>
    <w:next w:val="Normal"/>
    <w:qFormat/>
    <w:rsid w:val="00BD0435"/>
    <w:pPr>
      <w:spacing w:before="120" w:after="120"/>
      <w:jc w:val="center"/>
    </w:pPr>
    <w:rPr>
      <w:rFonts w:ascii="Arial" w:eastAsia="SimSun" w:hAnsi="Arial" w:cs="Arial"/>
      <w:b/>
      <w:bCs/>
      <w:sz w:val="28"/>
      <w:szCs w:val="28"/>
      <w:lang w:eastAsia="en-US"/>
    </w:rPr>
  </w:style>
  <w:style w:type="paragraph" w:customStyle="1" w:styleId="LAPHeading3">
    <w:name w:val="LAP Heading 3"/>
    <w:next w:val="Normal"/>
    <w:qFormat/>
    <w:rsid w:val="00BD0435"/>
    <w:pPr>
      <w:spacing w:before="120" w:after="60"/>
    </w:pPr>
    <w:rPr>
      <w:rFonts w:ascii="Arial" w:eastAsia="SimSun" w:hAnsi="Arial" w:cs="Arial"/>
      <w:b/>
      <w:bCs/>
      <w:sz w:val="18"/>
      <w:szCs w:val="18"/>
      <w:lang w:eastAsia="en-US"/>
    </w:rPr>
  </w:style>
  <w:style w:type="paragraph" w:customStyle="1" w:styleId="LAPTableBullet">
    <w:name w:val="LAP Table Bullet"/>
    <w:next w:val="Normal"/>
    <w:qFormat/>
    <w:rsid w:val="002F6EDA"/>
    <w:pPr>
      <w:numPr>
        <w:numId w:val="7"/>
      </w:numPr>
      <w:spacing w:before="20" w:after="20"/>
      <w:ind w:left="357" w:hanging="357"/>
    </w:pPr>
    <w:rPr>
      <w:rFonts w:ascii="Arial" w:eastAsia="SimSun" w:hAnsi="Arial" w:cs="Arial"/>
      <w:sz w:val="18"/>
      <w:szCs w:val="18"/>
      <w:lang w:eastAsia="en-US"/>
    </w:rPr>
  </w:style>
  <w:style w:type="paragraph" w:customStyle="1" w:styleId="LAPTableHeading1">
    <w:name w:val="LAP Table Heading 1"/>
    <w:next w:val="Normal"/>
    <w:qFormat/>
    <w:rsid w:val="00BD0435"/>
    <w:pPr>
      <w:spacing w:before="20" w:after="20"/>
    </w:pPr>
    <w:rPr>
      <w:rFonts w:ascii="Arial" w:eastAsia="SimSun" w:hAnsi="Arial" w:cs="Arial"/>
      <w:b/>
      <w:sz w:val="18"/>
      <w:szCs w:val="18"/>
      <w:lang w:eastAsia="en-US"/>
    </w:rPr>
  </w:style>
  <w:style w:type="paragraph" w:customStyle="1" w:styleId="LAPTableText">
    <w:name w:val="LAP Table Text"/>
    <w:next w:val="Normal"/>
    <w:qFormat/>
    <w:rsid w:val="00BD0435"/>
    <w:pPr>
      <w:spacing w:before="40" w:after="40"/>
    </w:pPr>
    <w:rPr>
      <w:rFonts w:ascii="Arial" w:eastAsia="SimSun" w:hAnsi="Arial" w:cs="Arial"/>
      <w:sz w:val="18"/>
      <w:szCs w:val="18"/>
      <w:lang w:eastAsia="en-US"/>
    </w:rPr>
  </w:style>
  <w:style w:type="character" w:customStyle="1" w:styleId="BalloonTextChar">
    <w:name w:val="Balloon Text Char"/>
    <w:link w:val="BalloonText"/>
    <w:rsid w:val="00BD0435"/>
    <w:rPr>
      <w:rFonts w:ascii="Tahoma" w:eastAsia="SimSun" w:hAnsi="Tahoma" w:cs="Tahoma"/>
      <w:sz w:val="16"/>
      <w:szCs w:val="16"/>
      <w:lang w:eastAsia="en-US"/>
    </w:rPr>
  </w:style>
  <w:style w:type="character" w:customStyle="1" w:styleId="CommentTextChar">
    <w:name w:val="Comment Text Char"/>
    <w:link w:val="CommentText"/>
    <w:rsid w:val="00BD0435"/>
    <w:rPr>
      <w:rFonts w:ascii="Arial" w:eastAsia="SimSun" w:hAnsi="Arial"/>
      <w:lang w:eastAsia="en-US"/>
    </w:rPr>
  </w:style>
  <w:style w:type="character" w:customStyle="1" w:styleId="CommentSubjectChar">
    <w:name w:val="Comment Subject Char"/>
    <w:link w:val="CommentSubject"/>
    <w:rsid w:val="00BD0435"/>
    <w:rPr>
      <w:rFonts w:ascii="Arial" w:eastAsia="SimSun" w:hAnsi="Arial"/>
      <w:b/>
      <w:bCs/>
      <w:lang w:eastAsia="en-US"/>
    </w:rPr>
  </w:style>
  <w:style w:type="character" w:customStyle="1" w:styleId="FooterChar">
    <w:name w:val="Footer Char"/>
    <w:aliases w:val="footnote Char"/>
    <w:link w:val="Footer"/>
    <w:rsid w:val="00BD0435"/>
    <w:rPr>
      <w:rFonts w:ascii="Arial" w:eastAsia="SimSun" w:hAnsi="Arial"/>
      <w:sz w:val="22"/>
      <w:szCs w:val="24"/>
    </w:rPr>
  </w:style>
  <w:style w:type="character" w:customStyle="1" w:styleId="HeaderChar">
    <w:name w:val="Header Char"/>
    <w:link w:val="Header"/>
    <w:rsid w:val="00BD0435"/>
    <w:rPr>
      <w:rFonts w:ascii="Arial" w:eastAsia="SimSun" w:hAnsi="Arial"/>
      <w:sz w:val="22"/>
      <w:szCs w:val="24"/>
    </w:rPr>
  </w:style>
  <w:style w:type="paragraph" w:customStyle="1" w:styleId="LAPTableTextCentered">
    <w:name w:val="LAP Table Text + Centered"/>
    <w:basedOn w:val="LAPTableText"/>
    <w:qFormat/>
    <w:rsid w:val="008A71E4"/>
    <w:pPr>
      <w:jc w:val="center"/>
    </w:pPr>
    <w:rPr>
      <w:rFonts w:eastAsia="Times New Roman" w:cs="Times New Roman"/>
      <w:szCs w:val="20"/>
    </w:rPr>
  </w:style>
  <w:style w:type="paragraph" w:customStyle="1" w:styleId="LAPTableTextItalic">
    <w:name w:val="LAP Table Text + Italic"/>
    <w:basedOn w:val="LAPTableText"/>
    <w:qFormat/>
    <w:rsid w:val="008A71E4"/>
    <w:rPr>
      <w:i/>
      <w:iCs/>
    </w:rPr>
  </w:style>
  <w:style w:type="paragraph" w:customStyle="1" w:styleId="LAPBodyTextItalic">
    <w:name w:val="LAP Body Text + Italic"/>
    <w:basedOn w:val="LAPBodyText"/>
    <w:rsid w:val="008A71E4"/>
    <w:rPr>
      <w:i/>
      <w:iCs/>
    </w:rPr>
  </w:style>
  <w:style w:type="paragraph" w:customStyle="1" w:styleId="LAPBodyTextItalicCentered">
    <w:name w:val="LAP Body Text + Italic Centered"/>
    <w:basedOn w:val="LAPBodyText"/>
    <w:qFormat/>
    <w:rsid w:val="008A71E4"/>
    <w:pPr>
      <w:jc w:val="center"/>
    </w:pPr>
    <w:rPr>
      <w:rFonts w:eastAsia="Times New Roman" w:cs="Times New Roman"/>
      <w:i/>
      <w:iCs/>
      <w:szCs w:val="20"/>
    </w:rPr>
  </w:style>
  <w:style w:type="paragraph" w:customStyle="1" w:styleId="LAPHeading2Italic">
    <w:name w:val="LAP Heading 2 + Italic"/>
    <w:basedOn w:val="LAPHeading2"/>
    <w:qFormat/>
    <w:rsid w:val="008A71E4"/>
    <w:rPr>
      <w:i/>
      <w:iCs/>
    </w:rPr>
  </w:style>
  <w:style w:type="paragraph" w:customStyle="1" w:styleId="LAPTableHeading1Centered">
    <w:name w:val="LAP Table Heading 1 + Centered"/>
    <w:basedOn w:val="LAPTableHeading1"/>
    <w:qFormat/>
    <w:rsid w:val="007F6A1F"/>
    <w:pPr>
      <w:jc w:val="center"/>
    </w:pPr>
    <w:rPr>
      <w:rFonts w:eastAsia="Times New Roman" w:cs="Times New Roman"/>
      <w:bCs/>
      <w:szCs w:val="20"/>
    </w:rPr>
  </w:style>
  <w:style w:type="paragraph" w:styleId="Revision">
    <w:name w:val="Revision"/>
    <w:hidden/>
    <w:uiPriority w:val="99"/>
    <w:semiHidden/>
    <w:rsid w:val="00B17E76"/>
    <w:rPr>
      <w:rFonts w:ascii="Arial" w:eastAsia="SimSun" w:hAnsi="Arial"/>
      <w:sz w:val="24"/>
      <w:szCs w:val="24"/>
      <w:lang w:eastAsia="en-US"/>
    </w:rPr>
  </w:style>
  <w:style w:type="paragraph" w:customStyle="1" w:styleId="ACLAPTableText">
    <w:name w:val="AC LAP Table Text"/>
    <w:qFormat/>
    <w:rsid w:val="002A53B7"/>
    <w:pPr>
      <w:spacing w:before="40" w:after="40"/>
    </w:pPr>
    <w:rPr>
      <w:rFonts w:ascii="Arial" w:eastAsia="Calibri" w:hAnsi="Arial" w:cs="Arial"/>
      <w:lang w:eastAsia="en-US"/>
    </w:rPr>
  </w:style>
  <w:style w:type="paragraph" w:customStyle="1" w:styleId="LAPHeading">
    <w:name w:val="LAP Heading"/>
    <w:qFormat/>
    <w:rsid w:val="002A53B7"/>
    <w:pPr>
      <w:spacing w:before="120" w:after="120"/>
      <w:jc w:val="center"/>
    </w:pPr>
    <w:rPr>
      <w:rFonts w:ascii="Arial" w:eastAsia="Calibri" w:hAnsi="Arial" w:cs="Arial"/>
      <w:b/>
      <w:bCs/>
      <w:noProof/>
      <w:sz w:val="28"/>
      <w:szCs w:val="28"/>
    </w:rPr>
  </w:style>
  <w:style w:type="paragraph" w:customStyle="1" w:styleId="SOFinalBullet">
    <w:name w:val="SO Final Bullet"/>
    <w:qFormat/>
    <w:rsid w:val="00A17B01"/>
    <w:pPr>
      <w:numPr>
        <w:numId w:val="13"/>
      </w:numPr>
      <w:autoSpaceDE w:val="0"/>
      <w:autoSpaceDN w:val="0"/>
      <w:adjustRightInd w:val="0"/>
    </w:pPr>
    <w:rPr>
      <w:rFonts w:ascii="Arial" w:eastAsia="MS Mincho" w:hAnsi="Arial" w:cs="Arial"/>
      <w:sz w:val="22"/>
      <w:szCs w:val="22"/>
      <w:lang w:eastAsia="en-US"/>
    </w:rPr>
  </w:style>
  <w:style w:type="paragraph" w:customStyle="1" w:styleId="SOBodyText">
    <w:name w:val="SO Body Text"/>
    <w:link w:val="SOBodyTextChar"/>
    <w:rsid w:val="00A17B01"/>
    <w:pPr>
      <w:spacing w:before="120"/>
    </w:pPr>
    <w:rPr>
      <w:rFonts w:ascii="Arial" w:hAnsi="Arial"/>
      <w:color w:val="000000"/>
      <w:sz w:val="22"/>
      <w:szCs w:val="24"/>
      <w:lang w:val="en-US" w:eastAsia="en-US"/>
    </w:rPr>
  </w:style>
  <w:style w:type="character" w:customStyle="1" w:styleId="SOBodyTextChar">
    <w:name w:val="SO Body Text Char"/>
    <w:link w:val="SOBodyText"/>
    <w:rsid w:val="00A17B01"/>
    <w:rPr>
      <w:rFonts w:ascii="Arial" w:hAnsi="Arial"/>
      <w:color w:val="000000"/>
      <w:sz w:val="22"/>
      <w:szCs w:val="24"/>
      <w:lang w:val="en-US" w:eastAsia="en-US"/>
    </w:rPr>
  </w:style>
  <w:style w:type="paragraph" w:customStyle="1" w:styleId="SOBullet">
    <w:name w:val="SO Bullet"/>
    <w:qFormat/>
    <w:rsid w:val="003F11C4"/>
    <w:pPr>
      <w:numPr>
        <w:numId w:val="14"/>
      </w:numPr>
      <w:autoSpaceDE w:val="0"/>
      <w:autoSpaceDN w:val="0"/>
      <w:adjustRightInd w:val="0"/>
      <w:ind w:left="714" w:hanging="357"/>
    </w:pPr>
    <w:rPr>
      <w:rFonts w:ascii="Arial" w:eastAsiaTheme="minorEastAsia" w:hAnsi="Arial" w:cs="Arial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0435"/>
    <w:rPr>
      <w:rFonts w:ascii="Arial" w:eastAsia="SimSun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BD0435"/>
    <w:pPr>
      <w:autoSpaceDE w:val="0"/>
      <w:autoSpaceDN w:val="0"/>
      <w:adjustRightInd w:val="0"/>
    </w:pPr>
    <w:rPr>
      <w:rFonts w:ascii="Helv" w:eastAsia="SimSun" w:hAnsi="Helv"/>
      <w:sz w:val="16"/>
      <w:szCs w:val="16"/>
      <w:lang w:val="en-US" w:eastAsia="en-US"/>
    </w:rPr>
  </w:style>
  <w:style w:type="paragraph" w:customStyle="1" w:styleId="Mainheading11pt">
    <w:name w:val="Main heading 11 pt"/>
    <w:basedOn w:val="Normal"/>
    <w:rsid w:val="00BD0435"/>
    <w:pPr>
      <w:spacing w:before="120"/>
      <w:jc w:val="center"/>
    </w:pPr>
    <w:rPr>
      <w:rFonts w:cs="Arial"/>
      <w:b/>
      <w:bCs/>
      <w:caps/>
      <w:sz w:val="22"/>
      <w:szCs w:val="22"/>
    </w:rPr>
  </w:style>
  <w:style w:type="paragraph" w:customStyle="1" w:styleId="headingB">
    <w:name w:val="heading B"/>
    <w:basedOn w:val="Normal"/>
    <w:next w:val="Normal"/>
    <w:rsid w:val="00BD0435"/>
    <w:pPr>
      <w:keepNext/>
      <w:autoSpaceDE w:val="0"/>
      <w:autoSpaceDN w:val="0"/>
      <w:adjustRightInd w:val="0"/>
      <w:spacing w:before="340"/>
    </w:pPr>
    <w:rPr>
      <w:rFonts w:cs="Arial"/>
      <w:b/>
      <w:bCs/>
      <w:caps/>
      <w:sz w:val="22"/>
      <w:szCs w:val="22"/>
      <w:lang w:val="en-US" w:bidi="fa-IR"/>
    </w:rPr>
  </w:style>
  <w:style w:type="paragraph" w:customStyle="1" w:styleId="Mainheading14pt">
    <w:name w:val="Main heading 14 pt"/>
    <w:basedOn w:val="Normal"/>
    <w:next w:val="Mainheading11pt"/>
    <w:rsid w:val="00BD0435"/>
    <w:pPr>
      <w:spacing w:before="240"/>
      <w:jc w:val="center"/>
    </w:pPr>
    <w:rPr>
      <w:rFonts w:cs="Arial"/>
      <w:b/>
      <w:bCs/>
      <w:caps/>
      <w:sz w:val="28"/>
      <w:szCs w:val="28"/>
    </w:rPr>
  </w:style>
  <w:style w:type="paragraph" w:styleId="Header">
    <w:name w:val="header"/>
    <w:basedOn w:val="Normal"/>
    <w:link w:val="HeaderChar"/>
    <w:rsid w:val="00BD0435"/>
    <w:pPr>
      <w:tabs>
        <w:tab w:val="center" w:pos="4153"/>
        <w:tab w:val="right" w:pos="8306"/>
      </w:tabs>
    </w:pPr>
    <w:rPr>
      <w:sz w:val="22"/>
      <w:lang w:eastAsia="en-AU"/>
    </w:rPr>
  </w:style>
  <w:style w:type="paragraph" w:styleId="Footer">
    <w:name w:val="footer"/>
    <w:aliases w:val="footnote"/>
    <w:basedOn w:val="Normal"/>
    <w:link w:val="FooterChar"/>
    <w:rsid w:val="00BD0435"/>
    <w:pPr>
      <w:tabs>
        <w:tab w:val="center" w:pos="4153"/>
        <w:tab w:val="right" w:pos="8306"/>
      </w:tabs>
    </w:pPr>
    <w:rPr>
      <w:sz w:val="22"/>
      <w:lang w:eastAsia="en-AU"/>
    </w:rPr>
  </w:style>
  <w:style w:type="table" w:styleId="TableGrid">
    <w:name w:val="Table Grid"/>
    <w:basedOn w:val="TableNormal"/>
    <w:rsid w:val="00BD0435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BD0435"/>
    <w:rPr>
      <w:sz w:val="16"/>
      <w:szCs w:val="16"/>
    </w:rPr>
  </w:style>
  <w:style w:type="paragraph" w:styleId="CommentText">
    <w:name w:val="annotation text"/>
    <w:basedOn w:val="Normal"/>
    <w:link w:val="CommentTextChar"/>
    <w:rsid w:val="00BD04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BD0435"/>
    <w:rPr>
      <w:b/>
      <w:bCs/>
    </w:rPr>
  </w:style>
  <w:style w:type="paragraph" w:styleId="BalloonText">
    <w:name w:val="Balloon Text"/>
    <w:basedOn w:val="Normal"/>
    <w:link w:val="BalloonTextChar"/>
    <w:rsid w:val="00BD0435"/>
    <w:rPr>
      <w:rFonts w:ascii="Tahoma" w:hAnsi="Tahoma" w:cs="Tahoma"/>
      <w:sz w:val="16"/>
      <w:szCs w:val="16"/>
    </w:rPr>
  </w:style>
  <w:style w:type="character" w:styleId="PageNumber">
    <w:name w:val="page number"/>
    <w:rsid w:val="00BD0435"/>
  </w:style>
  <w:style w:type="paragraph" w:customStyle="1" w:styleId="LAPBodyText">
    <w:name w:val="LAP Body Text"/>
    <w:next w:val="Normal"/>
    <w:qFormat/>
    <w:rsid w:val="00BD0435"/>
    <w:pPr>
      <w:spacing w:before="40" w:after="40"/>
    </w:pPr>
    <w:rPr>
      <w:rFonts w:ascii="Arial" w:eastAsia="SimSun" w:hAnsi="Arial" w:cs="Arial"/>
      <w:sz w:val="18"/>
      <w:szCs w:val="18"/>
      <w:lang w:eastAsia="en-US"/>
    </w:rPr>
  </w:style>
  <w:style w:type="paragraph" w:customStyle="1" w:styleId="LAPFooter">
    <w:name w:val="LAP Footer"/>
    <w:next w:val="Normal"/>
    <w:qFormat/>
    <w:rsid w:val="00BD0435"/>
    <w:pPr>
      <w:tabs>
        <w:tab w:val="right" w:pos="9639"/>
        <w:tab w:val="right" w:pos="14742"/>
      </w:tabs>
    </w:pPr>
    <w:rPr>
      <w:rFonts w:ascii="Arial" w:eastAsia="SimSun" w:hAnsi="Arial" w:cs="Arial"/>
      <w:sz w:val="16"/>
      <w:szCs w:val="16"/>
      <w:lang w:val="en-US"/>
    </w:rPr>
  </w:style>
  <w:style w:type="paragraph" w:customStyle="1" w:styleId="LAPHeading1">
    <w:name w:val="LAP Heading 1"/>
    <w:next w:val="Normal"/>
    <w:qFormat/>
    <w:rsid w:val="00BD0435"/>
    <w:pPr>
      <w:tabs>
        <w:tab w:val="left" w:pos="7321"/>
        <w:tab w:val="left" w:pos="9540"/>
      </w:tabs>
      <w:spacing w:before="240"/>
      <w:jc w:val="center"/>
    </w:pPr>
    <w:rPr>
      <w:rFonts w:ascii="Helv" w:eastAsia="SimSun" w:hAnsi="Helv"/>
      <w:caps/>
      <w:sz w:val="32"/>
      <w:szCs w:val="32"/>
      <w:lang w:val="en-US" w:eastAsia="en-US"/>
    </w:rPr>
  </w:style>
  <w:style w:type="paragraph" w:customStyle="1" w:styleId="LAPHeading2">
    <w:name w:val="LAP Heading 2"/>
    <w:next w:val="Normal"/>
    <w:qFormat/>
    <w:rsid w:val="00BD0435"/>
    <w:pPr>
      <w:spacing w:before="120" w:after="120"/>
      <w:jc w:val="center"/>
    </w:pPr>
    <w:rPr>
      <w:rFonts w:ascii="Arial" w:eastAsia="SimSun" w:hAnsi="Arial" w:cs="Arial"/>
      <w:b/>
      <w:bCs/>
      <w:sz w:val="28"/>
      <w:szCs w:val="28"/>
      <w:lang w:eastAsia="en-US"/>
    </w:rPr>
  </w:style>
  <w:style w:type="paragraph" w:customStyle="1" w:styleId="LAPHeading3">
    <w:name w:val="LAP Heading 3"/>
    <w:next w:val="Normal"/>
    <w:qFormat/>
    <w:rsid w:val="00BD0435"/>
    <w:pPr>
      <w:spacing w:before="120" w:after="60"/>
    </w:pPr>
    <w:rPr>
      <w:rFonts w:ascii="Arial" w:eastAsia="SimSun" w:hAnsi="Arial" w:cs="Arial"/>
      <w:b/>
      <w:bCs/>
      <w:sz w:val="18"/>
      <w:szCs w:val="18"/>
      <w:lang w:eastAsia="en-US"/>
    </w:rPr>
  </w:style>
  <w:style w:type="paragraph" w:customStyle="1" w:styleId="LAPTableBullet">
    <w:name w:val="LAP Table Bullet"/>
    <w:next w:val="Normal"/>
    <w:qFormat/>
    <w:rsid w:val="002F6EDA"/>
    <w:pPr>
      <w:numPr>
        <w:numId w:val="7"/>
      </w:numPr>
      <w:spacing w:before="20" w:after="20"/>
      <w:ind w:left="357" w:hanging="357"/>
    </w:pPr>
    <w:rPr>
      <w:rFonts w:ascii="Arial" w:eastAsia="SimSun" w:hAnsi="Arial" w:cs="Arial"/>
      <w:sz w:val="18"/>
      <w:szCs w:val="18"/>
      <w:lang w:eastAsia="en-US"/>
    </w:rPr>
  </w:style>
  <w:style w:type="paragraph" w:customStyle="1" w:styleId="LAPTableHeading1">
    <w:name w:val="LAP Table Heading 1"/>
    <w:next w:val="Normal"/>
    <w:qFormat/>
    <w:rsid w:val="00BD0435"/>
    <w:pPr>
      <w:spacing w:before="20" w:after="20"/>
    </w:pPr>
    <w:rPr>
      <w:rFonts w:ascii="Arial" w:eastAsia="SimSun" w:hAnsi="Arial" w:cs="Arial"/>
      <w:b/>
      <w:sz w:val="18"/>
      <w:szCs w:val="18"/>
      <w:lang w:eastAsia="en-US"/>
    </w:rPr>
  </w:style>
  <w:style w:type="paragraph" w:customStyle="1" w:styleId="LAPTableText">
    <w:name w:val="LAP Table Text"/>
    <w:next w:val="Normal"/>
    <w:qFormat/>
    <w:rsid w:val="00BD0435"/>
    <w:pPr>
      <w:spacing w:before="40" w:after="40"/>
    </w:pPr>
    <w:rPr>
      <w:rFonts w:ascii="Arial" w:eastAsia="SimSun" w:hAnsi="Arial" w:cs="Arial"/>
      <w:sz w:val="18"/>
      <w:szCs w:val="18"/>
      <w:lang w:eastAsia="en-US"/>
    </w:rPr>
  </w:style>
  <w:style w:type="character" w:customStyle="1" w:styleId="BalloonTextChar">
    <w:name w:val="Balloon Text Char"/>
    <w:link w:val="BalloonText"/>
    <w:rsid w:val="00BD0435"/>
    <w:rPr>
      <w:rFonts w:ascii="Tahoma" w:eastAsia="SimSun" w:hAnsi="Tahoma" w:cs="Tahoma"/>
      <w:sz w:val="16"/>
      <w:szCs w:val="16"/>
      <w:lang w:eastAsia="en-US"/>
    </w:rPr>
  </w:style>
  <w:style w:type="character" w:customStyle="1" w:styleId="CommentTextChar">
    <w:name w:val="Comment Text Char"/>
    <w:link w:val="CommentText"/>
    <w:rsid w:val="00BD0435"/>
    <w:rPr>
      <w:rFonts w:ascii="Arial" w:eastAsia="SimSun" w:hAnsi="Arial"/>
      <w:lang w:eastAsia="en-US"/>
    </w:rPr>
  </w:style>
  <w:style w:type="character" w:customStyle="1" w:styleId="CommentSubjectChar">
    <w:name w:val="Comment Subject Char"/>
    <w:link w:val="CommentSubject"/>
    <w:rsid w:val="00BD0435"/>
    <w:rPr>
      <w:rFonts w:ascii="Arial" w:eastAsia="SimSun" w:hAnsi="Arial"/>
      <w:b/>
      <w:bCs/>
      <w:lang w:eastAsia="en-US"/>
    </w:rPr>
  </w:style>
  <w:style w:type="character" w:customStyle="1" w:styleId="FooterChar">
    <w:name w:val="Footer Char"/>
    <w:aliases w:val="footnote Char"/>
    <w:link w:val="Footer"/>
    <w:rsid w:val="00BD0435"/>
    <w:rPr>
      <w:rFonts w:ascii="Arial" w:eastAsia="SimSun" w:hAnsi="Arial"/>
      <w:sz w:val="22"/>
      <w:szCs w:val="24"/>
    </w:rPr>
  </w:style>
  <w:style w:type="character" w:customStyle="1" w:styleId="HeaderChar">
    <w:name w:val="Header Char"/>
    <w:link w:val="Header"/>
    <w:rsid w:val="00BD0435"/>
    <w:rPr>
      <w:rFonts w:ascii="Arial" w:eastAsia="SimSun" w:hAnsi="Arial"/>
      <w:sz w:val="22"/>
      <w:szCs w:val="24"/>
    </w:rPr>
  </w:style>
  <w:style w:type="paragraph" w:customStyle="1" w:styleId="LAPTableTextCentered">
    <w:name w:val="LAP Table Text + Centered"/>
    <w:basedOn w:val="LAPTableText"/>
    <w:qFormat/>
    <w:rsid w:val="008A71E4"/>
    <w:pPr>
      <w:jc w:val="center"/>
    </w:pPr>
    <w:rPr>
      <w:rFonts w:eastAsia="Times New Roman" w:cs="Times New Roman"/>
      <w:szCs w:val="20"/>
    </w:rPr>
  </w:style>
  <w:style w:type="paragraph" w:customStyle="1" w:styleId="LAPTableTextItalic">
    <w:name w:val="LAP Table Text + Italic"/>
    <w:basedOn w:val="LAPTableText"/>
    <w:qFormat/>
    <w:rsid w:val="008A71E4"/>
    <w:rPr>
      <w:i/>
      <w:iCs/>
    </w:rPr>
  </w:style>
  <w:style w:type="paragraph" w:customStyle="1" w:styleId="LAPBodyTextItalic">
    <w:name w:val="LAP Body Text + Italic"/>
    <w:basedOn w:val="LAPBodyText"/>
    <w:rsid w:val="008A71E4"/>
    <w:rPr>
      <w:i/>
      <w:iCs/>
    </w:rPr>
  </w:style>
  <w:style w:type="paragraph" w:customStyle="1" w:styleId="LAPBodyTextItalicCentered">
    <w:name w:val="LAP Body Text + Italic Centered"/>
    <w:basedOn w:val="LAPBodyText"/>
    <w:qFormat/>
    <w:rsid w:val="008A71E4"/>
    <w:pPr>
      <w:jc w:val="center"/>
    </w:pPr>
    <w:rPr>
      <w:rFonts w:eastAsia="Times New Roman" w:cs="Times New Roman"/>
      <w:i/>
      <w:iCs/>
      <w:szCs w:val="20"/>
    </w:rPr>
  </w:style>
  <w:style w:type="paragraph" w:customStyle="1" w:styleId="LAPHeading2Italic">
    <w:name w:val="LAP Heading 2 + Italic"/>
    <w:basedOn w:val="LAPHeading2"/>
    <w:qFormat/>
    <w:rsid w:val="008A71E4"/>
    <w:rPr>
      <w:i/>
      <w:iCs/>
    </w:rPr>
  </w:style>
  <w:style w:type="paragraph" w:customStyle="1" w:styleId="LAPTableHeading1Centered">
    <w:name w:val="LAP Table Heading 1 + Centered"/>
    <w:basedOn w:val="LAPTableHeading1"/>
    <w:qFormat/>
    <w:rsid w:val="007F6A1F"/>
    <w:pPr>
      <w:jc w:val="center"/>
    </w:pPr>
    <w:rPr>
      <w:rFonts w:eastAsia="Times New Roman" w:cs="Times New Roman"/>
      <w:bCs/>
      <w:szCs w:val="20"/>
    </w:rPr>
  </w:style>
  <w:style w:type="paragraph" w:styleId="Revision">
    <w:name w:val="Revision"/>
    <w:hidden/>
    <w:uiPriority w:val="99"/>
    <w:semiHidden/>
    <w:rsid w:val="00B17E76"/>
    <w:rPr>
      <w:rFonts w:ascii="Arial" w:eastAsia="SimSun" w:hAnsi="Arial"/>
      <w:sz w:val="24"/>
      <w:szCs w:val="24"/>
      <w:lang w:eastAsia="en-US"/>
    </w:rPr>
  </w:style>
  <w:style w:type="paragraph" w:customStyle="1" w:styleId="ACLAPTableText">
    <w:name w:val="AC LAP Table Text"/>
    <w:qFormat/>
    <w:rsid w:val="002A53B7"/>
    <w:pPr>
      <w:spacing w:before="40" w:after="40"/>
    </w:pPr>
    <w:rPr>
      <w:rFonts w:ascii="Arial" w:eastAsia="Calibri" w:hAnsi="Arial" w:cs="Arial"/>
      <w:lang w:eastAsia="en-US"/>
    </w:rPr>
  </w:style>
  <w:style w:type="paragraph" w:customStyle="1" w:styleId="LAPHeading">
    <w:name w:val="LAP Heading"/>
    <w:qFormat/>
    <w:rsid w:val="002A53B7"/>
    <w:pPr>
      <w:spacing w:before="120" w:after="120"/>
      <w:jc w:val="center"/>
    </w:pPr>
    <w:rPr>
      <w:rFonts w:ascii="Arial" w:eastAsia="Calibri" w:hAnsi="Arial" w:cs="Arial"/>
      <w:b/>
      <w:bCs/>
      <w:noProof/>
      <w:sz w:val="28"/>
      <w:szCs w:val="28"/>
    </w:rPr>
  </w:style>
  <w:style w:type="paragraph" w:customStyle="1" w:styleId="SOFinalBullet">
    <w:name w:val="SO Final Bullet"/>
    <w:qFormat/>
    <w:rsid w:val="00A17B01"/>
    <w:pPr>
      <w:numPr>
        <w:numId w:val="13"/>
      </w:numPr>
      <w:autoSpaceDE w:val="0"/>
      <w:autoSpaceDN w:val="0"/>
      <w:adjustRightInd w:val="0"/>
    </w:pPr>
    <w:rPr>
      <w:rFonts w:ascii="Arial" w:eastAsia="MS Mincho" w:hAnsi="Arial" w:cs="Arial"/>
      <w:sz w:val="22"/>
      <w:szCs w:val="22"/>
      <w:lang w:eastAsia="en-US"/>
    </w:rPr>
  </w:style>
  <w:style w:type="paragraph" w:customStyle="1" w:styleId="SOBodyText">
    <w:name w:val="SO Body Text"/>
    <w:link w:val="SOBodyTextChar"/>
    <w:rsid w:val="00A17B01"/>
    <w:pPr>
      <w:spacing w:before="120"/>
    </w:pPr>
    <w:rPr>
      <w:rFonts w:ascii="Arial" w:hAnsi="Arial"/>
      <w:color w:val="000000"/>
      <w:sz w:val="22"/>
      <w:szCs w:val="24"/>
      <w:lang w:val="en-US" w:eastAsia="en-US"/>
    </w:rPr>
  </w:style>
  <w:style w:type="character" w:customStyle="1" w:styleId="SOBodyTextChar">
    <w:name w:val="SO Body Text Char"/>
    <w:link w:val="SOBodyText"/>
    <w:rsid w:val="00A17B01"/>
    <w:rPr>
      <w:rFonts w:ascii="Arial" w:hAnsi="Arial"/>
      <w:color w:val="000000"/>
      <w:sz w:val="22"/>
      <w:szCs w:val="24"/>
      <w:lang w:val="en-US" w:eastAsia="en-US"/>
    </w:rPr>
  </w:style>
  <w:style w:type="paragraph" w:customStyle="1" w:styleId="SOBullet">
    <w:name w:val="SO Bullet"/>
    <w:qFormat/>
    <w:rsid w:val="003F11C4"/>
    <w:pPr>
      <w:numPr>
        <w:numId w:val="14"/>
      </w:numPr>
      <w:autoSpaceDE w:val="0"/>
      <w:autoSpaceDN w:val="0"/>
      <w:adjustRightInd w:val="0"/>
      <w:ind w:left="714" w:hanging="357"/>
    </w:pPr>
    <w:rPr>
      <w:rFonts w:ascii="Arial" w:eastAsiaTheme="minorEastAsia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5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3BA34-0644-40B9-B29F-49211FC7D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3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LEARNING AND ASSESSMENT PLAN</vt:lpstr>
    </vt:vector>
  </TitlesOfParts>
  <Company>SACE Board of South Australia</Company>
  <LinksUpToDate>false</LinksUpToDate>
  <CharactersWithSpaces>5087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AND ASSESSMENT PLAN</dc:title>
  <dc:creator>mcphig01</dc:creator>
  <cp:lastModifiedBy>Alina Pietrzyk</cp:lastModifiedBy>
  <cp:revision>64</cp:revision>
  <cp:lastPrinted>2016-07-18T00:49:00Z</cp:lastPrinted>
  <dcterms:created xsi:type="dcterms:W3CDTF">2016-06-09T05:44:00Z</dcterms:created>
  <dcterms:modified xsi:type="dcterms:W3CDTF">2016-11-09T01:17:00Z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A545798</vt:lpwstr>
  </property>
  <property fmtid="{D5CDD505-2E9C-101B-9397-08002B2CF9AE}" pid="3" name="Objective-Title">
    <vt:lpwstr>Stage 1 EES LAP 3 Water</vt:lpwstr>
  </property>
  <property fmtid="{D5CDD505-2E9C-101B-9397-08002B2CF9AE}" pid="4" name="Objective-Comment">
    <vt:lpwstr/>
  </property>
  <property fmtid="{D5CDD505-2E9C-101B-9397-08002B2CF9AE}" pid="5" name="Objective-CreationStamp">
    <vt:filetime>2016-07-18T00:08:55Z</vt:filetime>
  </property>
  <property fmtid="{D5CDD505-2E9C-101B-9397-08002B2CF9AE}" pid="6" name="Objective-IsApproved">
    <vt:bool>false</vt:bool>
  </property>
  <property fmtid="{D5CDD505-2E9C-101B-9397-08002B2CF9AE}" pid="7" name="Objective-IsPublished">
    <vt:bool>false</vt:bool>
  </property>
  <property fmtid="{D5CDD505-2E9C-101B-9397-08002B2CF9AE}" pid="8" name="Objective-DatePublished">
    <vt:lpwstr/>
  </property>
  <property fmtid="{D5CDD505-2E9C-101B-9397-08002B2CF9AE}" pid="9" name="Objective-ModificationStamp">
    <vt:filetime>2016-11-09T01:14:13Z</vt:filetime>
  </property>
  <property fmtid="{D5CDD505-2E9C-101B-9397-08002B2CF9AE}" pid="10" name="Objective-Owner">
    <vt:lpwstr>Robyn Pillans</vt:lpwstr>
  </property>
  <property fmtid="{D5CDD505-2E9C-101B-9397-08002B2CF9AE}" pid="11" name="Objective-Path">
    <vt:lpwstr>Objective Global Folder:SACE Support Materials:SACE Support Materials Stage 1:Sciences:Earth and Environmental Science:Pre-approved LAPs:</vt:lpwstr>
  </property>
  <property fmtid="{D5CDD505-2E9C-101B-9397-08002B2CF9AE}" pid="12" name="Objective-Parent">
    <vt:lpwstr>Pre-approved LAPs</vt:lpwstr>
  </property>
  <property fmtid="{D5CDD505-2E9C-101B-9397-08002B2CF9AE}" pid="13" name="Objective-State">
    <vt:lpwstr>Being Edited</vt:lpwstr>
  </property>
  <property fmtid="{D5CDD505-2E9C-101B-9397-08002B2CF9AE}" pid="14" name="Objective-Version">
    <vt:lpwstr>3.1</vt:lpwstr>
  </property>
  <property fmtid="{D5CDD505-2E9C-101B-9397-08002B2CF9AE}" pid="15" name="Objective-VersionNumber">
    <vt:r8>5</vt:r8>
  </property>
  <property fmtid="{D5CDD505-2E9C-101B-9397-08002B2CF9AE}" pid="16" name="Objective-VersionComment">
    <vt:lpwstr/>
  </property>
  <property fmtid="{D5CDD505-2E9C-101B-9397-08002B2CF9AE}" pid="17" name="Objective-FileNumber">
    <vt:lpwstr>qA14528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</Properties>
</file>