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A2" w:rsidRDefault="002F2CA2" w:rsidP="00466526">
      <w:pPr>
        <w:spacing w:line="360" w:lineRule="auto"/>
        <w:ind w:right="-285"/>
        <w:jc w:val="center"/>
        <w:rPr>
          <w:rFonts w:cs="Arial"/>
          <w:b/>
          <w:color w:val="000000"/>
          <w:sz w:val="24"/>
        </w:rPr>
      </w:pPr>
      <w:bookmarkStart w:id="0" w:name="_GoBack"/>
      <w:bookmarkEnd w:id="0"/>
      <w:r>
        <w:rPr>
          <w:rFonts w:cs="Arial"/>
          <w:b/>
          <w:color w:val="000000"/>
          <w:sz w:val="24"/>
        </w:rPr>
        <w:t>Stage 2 German Continuers</w:t>
      </w:r>
    </w:p>
    <w:p w:rsidR="002F2CA2" w:rsidRDefault="00466526" w:rsidP="00466526">
      <w:pPr>
        <w:spacing w:line="360" w:lineRule="auto"/>
        <w:ind w:right="570"/>
        <w:jc w:val="center"/>
        <w:rPr>
          <w:rFonts w:cs="Arial"/>
          <w:b/>
          <w:color w:val="000000"/>
          <w:sz w:val="24"/>
        </w:rPr>
      </w:pPr>
      <w:r>
        <w:rPr>
          <w:rFonts w:cs="Arial"/>
          <w:b/>
          <w:color w:val="000000"/>
          <w:sz w:val="24"/>
        </w:rPr>
        <w:t xml:space="preserve">            </w:t>
      </w:r>
      <w:r w:rsidR="002F2CA2">
        <w:rPr>
          <w:rFonts w:cs="Arial"/>
          <w:b/>
          <w:color w:val="000000"/>
          <w:sz w:val="24"/>
        </w:rPr>
        <w:t>Assessment Type 1: Folio</w:t>
      </w:r>
    </w:p>
    <w:p w:rsidR="00F32D4F" w:rsidRPr="002F2CA2" w:rsidRDefault="001816DC" w:rsidP="00466526">
      <w:pPr>
        <w:spacing w:line="360" w:lineRule="auto"/>
        <w:ind w:right="570"/>
        <w:jc w:val="center"/>
        <w:rPr>
          <w:rFonts w:cs="Arial"/>
          <w:b/>
          <w:color w:val="000000"/>
          <w:sz w:val="24"/>
        </w:rPr>
      </w:pPr>
      <w:r>
        <w:rPr>
          <w:noProof/>
          <w:lang w:eastAsia="en-AU"/>
        </w:rPr>
        <mc:AlternateContent>
          <mc:Choice Requires="wps">
            <w:drawing>
              <wp:anchor distT="0" distB="0" distL="114300" distR="114300" simplePos="0" relativeHeight="251656192" behindDoc="0" locked="0" layoutInCell="1" allowOverlap="1">
                <wp:simplePos x="0" y="0"/>
                <wp:positionH relativeFrom="column">
                  <wp:posOffset>5717540</wp:posOffset>
                </wp:positionH>
                <wp:positionV relativeFrom="paragraph">
                  <wp:posOffset>162560</wp:posOffset>
                </wp:positionV>
                <wp:extent cx="1084580" cy="619125"/>
                <wp:effectExtent l="2540" t="635" r="0" b="0"/>
                <wp:wrapTight wrapText="bothSides">
                  <wp:wrapPolygon edited="0">
                    <wp:start x="0" y="0"/>
                    <wp:lineTo x="21600" y="0"/>
                    <wp:lineTo x="21600" y="21600"/>
                    <wp:lineTo x="0" y="21600"/>
                    <wp:lineTo x="0" y="0"/>
                  </wp:wrapPolygon>
                </wp:wrapTight>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61912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CA2" w:rsidRDefault="002F2CA2" w:rsidP="002F2CA2">
                            <w:pPr>
                              <w:rPr>
                                <w:sz w:val="18"/>
                              </w:rPr>
                            </w:pPr>
                            <w:r>
                              <w:rPr>
                                <w:sz w:val="18"/>
                              </w:rPr>
                              <w:t>Learning Requirements Highlighted.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450.2pt;margin-top:12.8pt;width:85.4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" fillcolor="aqua" stroked="f">
                <v:textbox inset=",7.2pt,,7.2pt">
                  <w:txbxContent>
                    <w:p w:rsidR="002F2CA2" w:rsidRDefault="002F2CA2" w:rsidP="002F2CA2">
                      <w:pPr>
                        <w:rPr>
                          <w:sz w:val="18"/>
                        </w:rPr>
                      </w:pPr>
                      <w:r>
                        <w:rPr>
                          <w:sz w:val="18"/>
                        </w:rPr>
                        <w:t>Learning Requirements Highlighted.</w:t>
                      </w:r>
                    </w:p>
                  </w:txbxContent>
                </v:textbox>
                <w10:wrap type="tight"/>
              </v:shape>
            </w:pict>
          </mc:Fallback>
        </mc:AlternateContent>
      </w:r>
      <w:r w:rsidR="00466526">
        <w:rPr>
          <w:rFonts w:cs="Arial"/>
          <w:b/>
          <w:color w:val="000000"/>
          <w:sz w:val="24"/>
        </w:rPr>
        <w:t xml:space="preserve">        </w:t>
      </w:r>
      <w:r w:rsidR="002F2CA2">
        <w:rPr>
          <w:rFonts w:cs="Arial"/>
          <w:b/>
          <w:color w:val="000000"/>
          <w:sz w:val="24"/>
        </w:rPr>
        <w:t>Text Analysis – Response to Written Text</w:t>
      </w:r>
    </w:p>
    <w:p w:rsidR="00E67FE2" w:rsidRDefault="00E67FE2" w:rsidP="00341E7A">
      <w:pPr>
        <w:ind w:right="-17"/>
        <w:jc w:val="center"/>
        <w:rPr>
          <w:b/>
          <w:sz w:val="24"/>
        </w:rPr>
      </w:pPr>
    </w:p>
    <w:p w:rsidR="00F32D4F" w:rsidRPr="002A0BAD" w:rsidRDefault="00F32D4F" w:rsidP="00341E7A">
      <w:pPr>
        <w:ind w:right="-17"/>
        <w:jc w:val="center"/>
        <w:rPr>
          <w:b/>
          <w:sz w:val="24"/>
        </w:rPr>
      </w:pPr>
    </w:p>
    <w:p w:rsidR="00607644" w:rsidRPr="002A0BAD" w:rsidRDefault="00C45713" w:rsidP="00341E7A">
      <w:pPr>
        <w:ind w:right="-17"/>
        <w:rPr>
          <w:b/>
          <w:szCs w:val="22"/>
        </w:rPr>
      </w:pPr>
      <w:r w:rsidRPr="002A0BAD">
        <w:rPr>
          <w:b/>
          <w:szCs w:val="22"/>
        </w:rPr>
        <w:t>P</w:t>
      </w:r>
      <w:r w:rsidR="00CB2A20" w:rsidRPr="002A0BAD">
        <w:rPr>
          <w:b/>
          <w:szCs w:val="22"/>
        </w:rPr>
        <w:t>urpose</w:t>
      </w:r>
    </w:p>
    <w:p w:rsidR="005A1D0A" w:rsidRPr="002A0BAD" w:rsidRDefault="00B156B7" w:rsidP="00342C8B">
      <w:pPr>
        <w:spacing w:line="300" w:lineRule="exact"/>
        <w:rPr>
          <w:b/>
          <w:szCs w:val="22"/>
        </w:rPr>
      </w:pPr>
      <w:r w:rsidRPr="002A0BAD">
        <w:rPr>
          <w:rFonts w:cs="Arial"/>
          <w:szCs w:val="22"/>
        </w:rPr>
        <w:t xml:space="preserve">To </w:t>
      </w:r>
      <w:r w:rsidR="005A1D0A" w:rsidRPr="002A0BAD">
        <w:rPr>
          <w:szCs w:val="22"/>
        </w:rPr>
        <w:t>interpret meaning</w:t>
      </w:r>
      <w:r w:rsidR="00342C8B">
        <w:rPr>
          <w:szCs w:val="22"/>
        </w:rPr>
        <w:t xml:space="preserve"> and </w:t>
      </w:r>
      <w:r w:rsidR="00804EC1" w:rsidRPr="002A0BAD">
        <w:rPr>
          <w:szCs w:val="22"/>
        </w:rPr>
        <w:t xml:space="preserve">analyse </w:t>
      </w:r>
      <w:r w:rsidR="00093BB3">
        <w:rPr>
          <w:szCs w:val="22"/>
        </w:rPr>
        <w:t>German</w:t>
      </w:r>
      <w:r w:rsidR="005A1D0A" w:rsidRPr="002A0BAD">
        <w:rPr>
          <w:szCs w:val="22"/>
        </w:rPr>
        <w:t xml:space="preserve"> </w:t>
      </w:r>
      <w:r w:rsidR="003A555B">
        <w:rPr>
          <w:szCs w:val="22"/>
        </w:rPr>
        <w:t>in written texts</w:t>
      </w:r>
    </w:p>
    <w:p w:rsidR="003A1CD1" w:rsidRPr="002A0BAD" w:rsidRDefault="003A1CD1" w:rsidP="00341E7A">
      <w:pPr>
        <w:ind w:right="-17"/>
        <w:rPr>
          <w:szCs w:val="22"/>
        </w:rPr>
      </w:pPr>
    </w:p>
    <w:p w:rsidR="00B8532C" w:rsidRPr="002A0BAD" w:rsidRDefault="00AD77A8" w:rsidP="00341E7A">
      <w:pPr>
        <w:ind w:right="-17"/>
        <w:rPr>
          <w:b/>
          <w:szCs w:val="22"/>
        </w:rPr>
      </w:pPr>
      <w:r w:rsidRPr="002A0BAD">
        <w:rPr>
          <w:b/>
          <w:szCs w:val="22"/>
        </w:rPr>
        <w:t>Description</w:t>
      </w:r>
      <w:r w:rsidR="0059778B" w:rsidRPr="002A0BAD">
        <w:rPr>
          <w:b/>
          <w:szCs w:val="22"/>
        </w:rPr>
        <w:t xml:space="preserve"> of assessment</w:t>
      </w:r>
    </w:p>
    <w:p w:rsidR="00AC2ECE" w:rsidRPr="002A0BAD" w:rsidRDefault="00AC2ECE" w:rsidP="00341E7A">
      <w:pPr>
        <w:ind w:right="-17"/>
        <w:rPr>
          <w:szCs w:val="22"/>
        </w:rPr>
      </w:pPr>
      <w:r w:rsidRPr="002A0BAD">
        <w:rPr>
          <w:rFonts w:hint="eastAsia"/>
          <w:szCs w:val="22"/>
          <w:lang w:eastAsia="ja-JP"/>
        </w:rPr>
        <w:t xml:space="preserve">Read the following </w:t>
      </w:r>
      <w:r w:rsidR="00275EDB" w:rsidRPr="002A0BAD">
        <w:rPr>
          <w:szCs w:val="22"/>
          <w:lang w:eastAsia="ja-JP"/>
        </w:rPr>
        <w:t>text</w:t>
      </w:r>
      <w:r w:rsidR="00233C9B">
        <w:rPr>
          <w:szCs w:val="22"/>
          <w:lang w:eastAsia="ja-JP"/>
        </w:rPr>
        <w:t xml:space="preserve">s </w:t>
      </w:r>
      <w:r w:rsidR="00C81901" w:rsidRPr="002A0BAD">
        <w:rPr>
          <w:szCs w:val="22"/>
          <w:lang w:eastAsia="ja-JP"/>
        </w:rPr>
        <w:t xml:space="preserve">and answer the questions </w:t>
      </w:r>
      <w:r w:rsidR="00804A18" w:rsidRPr="002A0BAD">
        <w:rPr>
          <w:szCs w:val="22"/>
          <w:lang w:eastAsia="ja-JP"/>
        </w:rPr>
        <w:t xml:space="preserve">that follow </w:t>
      </w:r>
      <w:r w:rsidR="00607644" w:rsidRPr="002A0BAD">
        <w:rPr>
          <w:szCs w:val="22"/>
          <w:lang w:eastAsia="ja-JP"/>
        </w:rPr>
        <w:t xml:space="preserve">in </w:t>
      </w:r>
      <w:r w:rsidR="00607644" w:rsidRPr="002A0BAD">
        <w:rPr>
          <w:szCs w:val="22"/>
        </w:rPr>
        <w:t xml:space="preserve">English. </w:t>
      </w:r>
      <w:r w:rsidR="00B94F82" w:rsidRPr="002A0BAD">
        <w:rPr>
          <w:szCs w:val="22"/>
        </w:rPr>
        <w:t>Support your answers by</w:t>
      </w:r>
      <w:r w:rsidR="00F13C4B" w:rsidRPr="002A0BAD">
        <w:rPr>
          <w:szCs w:val="22"/>
        </w:rPr>
        <w:t xml:space="preserve"> using </w:t>
      </w:r>
      <w:r w:rsidR="005E0039" w:rsidRPr="002A0BAD">
        <w:rPr>
          <w:szCs w:val="22"/>
        </w:rPr>
        <w:t xml:space="preserve">all </w:t>
      </w:r>
      <w:r w:rsidR="00F13C4B" w:rsidRPr="002A0BAD">
        <w:rPr>
          <w:szCs w:val="22"/>
        </w:rPr>
        <w:t xml:space="preserve">the </w:t>
      </w:r>
      <w:r w:rsidR="005E0039" w:rsidRPr="002A0BAD">
        <w:rPr>
          <w:szCs w:val="22"/>
        </w:rPr>
        <w:t>rel</w:t>
      </w:r>
      <w:r w:rsidR="00F13C4B" w:rsidRPr="002A0BAD">
        <w:rPr>
          <w:szCs w:val="22"/>
        </w:rPr>
        <w:t>e</w:t>
      </w:r>
      <w:r w:rsidR="00F04DBF">
        <w:rPr>
          <w:szCs w:val="22"/>
        </w:rPr>
        <w:t>vant information from the text.</w:t>
      </w:r>
    </w:p>
    <w:p w:rsidR="00C81901" w:rsidRPr="002A0BAD" w:rsidRDefault="001816DC" w:rsidP="00341E7A">
      <w:pPr>
        <w:ind w:right="-17"/>
        <w:rPr>
          <w:szCs w:val="22"/>
        </w:rPr>
      </w:pPr>
      <w:r>
        <w:rPr>
          <w:noProof/>
          <w:szCs w:val="22"/>
          <w:lang w:eastAsia="en-AU"/>
        </w:rPr>
        <mc:AlternateContent>
          <mc:Choice Requires="wps">
            <w:drawing>
              <wp:anchor distT="0" distB="0" distL="114300" distR="114300" simplePos="0" relativeHeight="251654144" behindDoc="0" locked="0" layoutInCell="1" allowOverlap="1">
                <wp:simplePos x="0" y="0"/>
                <wp:positionH relativeFrom="column">
                  <wp:posOffset>5717540</wp:posOffset>
                </wp:positionH>
                <wp:positionV relativeFrom="paragraph">
                  <wp:posOffset>41275</wp:posOffset>
                </wp:positionV>
                <wp:extent cx="1085215" cy="870585"/>
                <wp:effectExtent l="2540" t="3175" r="0" b="2540"/>
                <wp:wrapTight wrapText="bothSides">
                  <wp:wrapPolygon edited="0">
                    <wp:start x="0" y="0"/>
                    <wp:lineTo x="21600" y="0"/>
                    <wp:lineTo x="21600" y="21600"/>
                    <wp:lineTo x="0" y="21600"/>
                    <wp:lineTo x="0" y="0"/>
                  </wp:wrapPolygon>
                </wp:wrapTight>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87058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D4F" w:rsidRPr="000E2F58" w:rsidRDefault="00F32D4F" w:rsidP="00F32D4F">
                            <w:pPr>
                              <w:rPr>
                                <w:sz w:val="18"/>
                                <w:lang w:val="en-US"/>
                              </w:rPr>
                            </w:pPr>
                            <w:r>
                              <w:rPr>
                                <w:sz w:val="18"/>
                                <w:lang w:val="en-US"/>
                              </w:rPr>
                              <w:t>Explicit guidelines which support students to achieve at the highest level.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450.2pt;margin-top:3.25pt;width:85.45pt;height:6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" fillcolor="aqua" stroked="f">
                <v:textbox inset=",7.2pt,,7.2pt">
                  <w:txbxContent>
                    <w:p w:rsidR="00F32D4F" w:rsidRPr="000E2F58" w:rsidRDefault="00F32D4F" w:rsidP="00F32D4F">
                      <w:pPr>
                        <w:rPr>
                          <w:sz w:val="18"/>
                          <w:lang w:val="en-US"/>
                        </w:rPr>
                      </w:pPr>
                      <w:r>
                        <w:rPr>
                          <w:sz w:val="18"/>
                          <w:lang w:val="en-US"/>
                        </w:rPr>
                        <w:t>Explicit guidelines which support students to achieve at the highest level.</w:t>
                      </w:r>
                    </w:p>
                  </w:txbxContent>
                </v:textbox>
                <w10:wrap type="tight"/>
              </v:shape>
            </w:pict>
          </mc:Fallback>
        </mc:AlternateContent>
      </w:r>
    </w:p>
    <w:p w:rsidR="00C81901" w:rsidRPr="002A0BAD" w:rsidRDefault="00C81901" w:rsidP="00341E7A">
      <w:pPr>
        <w:ind w:right="-17"/>
        <w:rPr>
          <w:szCs w:val="22"/>
        </w:rPr>
      </w:pPr>
      <w:r w:rsidRPr="002A0BAD">
        <w:rPr>
          <w:szCs w:val="22"/>
        </w:rPr>
        <w:t xml:space="preserve">In your responses you should demonstrate </w:t>
      </w:r>
      <w:r w:rsidR="005F5A77">
        <w:rPr>
          <w:szCs w:val="22"/>
        </w:rPr>
        <w:t>evidence of how you:</w:t>
      </w:r>
    </w:p>
    <w:p w:rsidR="00F84FF9" w:rsidRPr="002A0BAD" w:rsidRDefault="0045291E" w:rsidP="00D81FD4">
      <w:pPr>
        <w:numPr>
          <w:ilvl w:val="0"/>
          <w:numId w:val="10"/>
        </w:numPr>
        <w:tabs>
          <w:tab w:val="clear" w:pos="720"/>
        </w:tabs>
        <w:ind w:left="284" w:right="-17" w:hanging="284"/>
        <w:rPr>
          <w:szCs w:val="22"/>
        </w:rPr>
      </w:pPr>
      <w:r>
        <w:rPr>
          <w:szCs w:val="22"/>
        </w:rPr>
        <w:t>i</w:t>
      </w:r>
      <w:r w:rsidR="00C81901" w:rsidRPr="002A0BAD">
        <w:rPr>
          <w:szCs w:val="22"/>
        </w:rPr>
        <w:t>nterpret meaning</w:t>
      </w:r>
      <w:r w:rsidR="00F84FF9" w:rsidRPr="002A0BAD">
        <w:rPr>
          <w:szCs w:val="22"/>
        </w:rPr>
        <w:t xml:space="preserve"> in text(s), by identifying and explaining</w:t>
      </w:r>
      <w:r w:rsidR="00F32D4F">
        <w:rPr>
          <w:szCs w:val="22"/>
        </w:rPr>
        <w:t xml:space="preserve"> </w:t>
      </w:r>
    </w:p>
    <w:p w:rsidR="00F84FF9" w:rsidRPr="002A0BAD" w:rsidRDefault="00AC6F95" w:rsidP="00D81FD4">
      <w:pPr>
        <w:ind w:left="567" w:right="-17" w:hanging="283"/>
        <w:rPr>
          <w:szCs w:val="22"/>
        </w:rPr>
      </w:pPr>
      <w:r w:rsidRPr="002A0BAD">
        <w:rPr>
          <w:szCs w:val="22"/>
        </w:rPr>
        <w:t>- t</w:t>
      </w:r>
      <w:r w:rsidR="00F84FF9" w:rsidRPr="002A0BAD">
        <w:rPr>
          <w:szCs w:val="22"/>
        </w:rPr>
        <w:t>he content (general and specific information)</w:t>
      </w:r>
    </w:p>
    <w:p w:rsidR="00F84FF9" w:rsidRPr="002A0BAD" w:rsidRDefault="00AC6F95" w:rsidP="00D81FD4">
      <w:pPr>
        <w:ind w:left="567" w:right="-17" w:hanging="283"/>
        <w:rPr>
          <w:szCs w:val="22"/>
        </w:rPr>
      </w:pPr>
      <w:r w:rsidRPr="002A0BAD">
        <w:rPr>
          <w:szCs w:val="22"/>
        </w:rPr>
        <w:t>- t</w:t>
      </w:r>
      <w:r w:rsidR="00F84FF9" w:rsidRPr="002A0BAD">
        <w:rPr>
          <w:szCs w:val="22"/>
        </w:rPr>
        <w:t>he context, purpose, and audience of the text</w:t>
      </w:r>
    </w:p>
    <w:p w:rsidR="00F84FF9" w:rsidRPr="002A0BAD" w:rsidRDefault="00AC6F95" w:rsidP="00D81FD4">
      <w:pPr>
        <w:ind w:left="567" w:right="-17" w:hanging="283"/>
        <w:rPr>
          <w:szCs w:val="22"/>
        </w:rPr>
      </w:pPr>
      <w:r w:rsidRPr="002A0BAD">
        <w:rPr>
          <w:szCs w:val="22"/>
        </w:rPr>
        <w:t>- c</w:t>
      </w:r>
      <w:r w:rsidR="00F84FF9" w:rsidRPr="002A0BAD">
        <w:rPr>
          <w:szCs w:val="22"/>
        </w:rPr>
        <w:t>oncepts, perspectives, and ideas represented in texts</w:t>
      </w:r>
    </w:p>
    <w:p w:rsidR="00F84FF9" w:rsidRPr="002A0BAD" w:rsidRDefault="0045291E" w:rsidP="00D81FD4">
      <w:pPr>
        <w:numPr>
          <w:ilvl w:val="0"/>
          <w:numId w:val="10"/>
        </w:numPr>
        <w:tabs>
          <w:tab w:val="clear" w:pos="720"/>
        </w:tabs>
        <w:ind w:left="284" w:right="-17" w:hanging="284"/>
        <w:rPr>
          <w:szCs w:val="22"/>
        </w:rPr>
      </w:pPr>
      <w:r>
        <w:rPr>
          <w:szCs w:val="22"/>
        </w:rPr>
        <w:t>a</w:t>
      </w:r>
      <w:r w:rsidR="00C81901" w:rsidRPr="002A0BAD">
        <w:rPr>
          <w:szCs w:val="22"/>
        </w:rPr>
        <w:t>nalyse</w:t>
      </w:r>
      <w:r w:rsidR="00F84FF9" w:rsidRPr="002A0BAD">
        <w:rPr>
          <w:szCs w:val="22"/>
        </w:rPr>
        <w:t xml:space="preserve"> the language in texts (e.g. tone, register, linguistic, cultural, and stylistic features)</w:t>
      </w:r>
      <w:r w:rsidR="00F04DBF">
        <w:rPr>
          <w:szCs w:val="22"/>
        </w:rPr>
        <w:t>.</w:t>
      </w:r>
    </w:p>
    <w:p w:rsidR="00D34449" w:rsidRPr="002A0BAD" w:rsidRDefault="00D34449" w:rsidP="00233C9B">
      <w:pPr>
        <w:ind w:left="360" w:right="-17"/>
        <w:rPr>
          <w:szCs w:val="22"/>
        </w:rPr>
      </w:pPr>
    </w:p>
    <w:p w:rsidR="00363A8A" w:rsidRPr="002A0BAD" w:rsidRDefault="001816DC" w:rsidP="00341E7A">
      <w:pPr>
        <w:ind w:right="-17"/>
        <w:rPr>
          <w:rFonts w:hint="eastAsia"/>
          <w:b/>
          <w:szCs w:val="22"/>
          <w:lang w:eastAsia="ja-JP"/>
        </w:rPr>
      </w:pPr>
      <w:r>
        <w:rPr>
          <w:noProof/>
          <w:szCs w:val="22"/>
          <w:lang w:eastAsia="en-AU"/>
        </w:rPr>
        <mc:AlternateContent>
          <mc:Choice Requires="wps">
            <w:drawing>
              <wp:anchor distT="0" distB="0" distL="114300" distR="114300" simplePos="0" relativeHeight="251655168" behindDoc="0" locked="0" layoutInCell="1" allowOverlap="1">
                <wp:simplePos x="0" y="0"/>
                <wp:positionH relativeFrom="column">
                  <wp:posOffset>5719445</wp:posOffset>
                </wp:positionH>
                <wp:positionV relativeFrom="paragraph">
                  <wp:posOffset>120015</wp:posOffset>
                </wp:positionV>
                <wp:extent cx="1084580" cy="600075"/>
                <wp:effectExtent l="4445" t="0" r="0" b="3810"/>
                <wp:wrapTight wrapText="bothSides">
                  <wp:wrapPolygon edited="0">
                    <wp:start x="0" y="0"/>
                    <wp:lineTo x="21600" y="0"/>
                    <wp:lineTo x="21600" y="21600"/>
                    <wp:lineTo x="0" y="21600"/>
                    <wp:lineTo x="0" y="0"/>
                  </wp:wrapPolygon>
                </wp:wrapTight>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60007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D4F" w:rsidRPr="00170671" w:rsidRDefault="00F32D4F" w:rsidP="00F32D4F">
                            <w:pPr>
                              <w:rPr>
                                <w:sz w:val="18"/>
                              </w:rPr>
                            </w:pPr>
                            <w:r>
                              <w:rPr>
                                <w:sz w:val="18"/>
                              </w:rPr>
                              <w:t>Assessment Design Criteria Highlighted.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450.35pt;margin-top:9.45pt;width:85.4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" fillcolor="aqua" stroked="f">
                <v:textbox inset=",7.2pt,,7.2pt">
                  <w:txbxContent>
                    <w:p w:rsidR="00F32D4F" w:rsidRPr="00170671" w:rsidRDefault="00F32D4F" w:rsidP="00F32D4F">
                      <w:pPr>
                        <w:rPr>
                          <w:sz w:val="18"/>
                        </w:rPr>
                      </w:pPr>
                      <w:r>
                        <w:rPr>
                          <w:sz w:val="18"/>
                        </w:rPr>
                        <w:t>Assessment Design Criteria Highlighted.</w:t>
                      </w:r>
                    </w:p>
                  </w:txbxContent>
                </v:textbox>
                <w10:wrap type="tight"/>
              </v:shape>
            </w:pict>
          </mc:Fallback>
        </mc:AlternateContent>
      </w:r>
      <w:r w:rsidR="0059778B" w:rsidRPr="002A0BAD">
        <w:rPr>
          <w:b/>
          <w:szCs w:val="22"/>
        </w:rPr>
        <w:t>Assessment conditions</w:t>
      </w:r>
    </w:p>
    <w:p w:rsidR="0016485A" w:rsidRPr="002A0BAD" w:rsidRDefault="00336E99" w:rsidP="00466526">
      <w:pPr>
        <w:ind w:right="-144"/>
        <w:rPr>
          <w:szCs w:val="22"/>
          <w:lang w:eastAsia="ja-JP"/>
        </w:rPr>
      </w:pPr>
      <w:r w:rsidRPr="002A0BAD">
        <w:rPr>
          <w:szCs w:val="22"/>
          <w:lang w:eastAsia="ja-JP"/>
        </w:rPr>
        <w:t>50 minutes duration i</w:t>
      </w:r>
      <w:r w:rsidR="0016485A" w:rsidRPr="002A0BAD">
        <w:rPr>
          <w:szCs w:val="22"/>
          <w:lang w:eastAsia="ja-JP"/>
        </w:rPr>
        <w:t xml:space="preserve">n class </w:t>
      </w:r>
      <w:r w:rsidR="0016485A" w:rsidRPr="00AB6AEA">
        <w:rPr>
          <w:szCs w:val="22"/>
          <w:highlight w:val="cyan"/>
          <w:lang w:eastAsia="ja-JP"/>
        </w:rPr>
        <w:t>under test conditions</w:t>
      </w:r>
      <w:r w:rsidR="0016485A" w:rsidRPr="002A0BAD">
        <w:rPr>
          <w:szCs w:val="22"/>
          <w:lang w:eastAsia="ja-JP"/>
        </w:rPr>
        <w:t xml:space="preserve"> with bilingual </w:t>
      </w:r>
      <w:r w:rsidR="00023A43" w:rsidRPr="002A0BAD">
        <w:rPr>
          <w:szCs w:val="22"/>
          <w:lang w:eastAsia="ja-JP"/>
        </w:rPr>
        <w:t xml:space="preserve">printed </w:t>
      </w:r>
      <w:r w:rsidR="0016485A" w:rsidRPr="002A0BAD">
        <w:rPr>
          <w:szCs w:val="22"/>
          <w:lang w:eastAsia="ja-JP"/>
        </w:rPr>
        <w:t>dictionaries as support.</w:t>
      </w:r>
    </w:p>
    <w:p w:rsidR="00635415" w:rsidRPr="00854088" w:rsidRDefault="00635415" w:rsidP="00336E99">
      <w:pPr>
        <w:ind w:right="-17"/>
        <w:rPr>
          <w:szCs w:val="22"/>
          <w:lang w:eastAsia="ja-JP"/>
        </w:rPr>
      </w:pPr>
    </w:p>
    <w:p w:rsidR="00222774" w:rsidRPr="00854088" w:rsidRDefault="00222774" w:rsidP="00336E99">
      <w:pPr>
        <w:ind w:right="-17"/>
        <w:rPr>
          <w:szCs w:val="22"/>
          <w:lang w:eastAsia="ja-JP"/>
        </w:rPr>
      </w:pPr>
    </w:p>
    <w:tbl>
      <w:tblPr>
        <w:tblW w:w="8931" w:type="dxa"/>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8931"/>
      </w:tblGrid>
      <w:tr w:rsidR="00222774" w:rsidRPr="005706AF" w:rsidTr="00542BD6">
        <w:tc>
          <w:tcPr>
            <w:tcW w:w="8931" w:type="dxa"/>
            <w:shd w:val="clear" w:color="auto" w:fill="FFFFFF"/>
          </w:tcPr>
          <w:p w:rsidR="00222774" w:rsidRPr="00207CE8" w:rsidRDefault="00222774" w:rsidP="00207CE8">
            <w:pPr>
              <w:spacing w:before="120" w:after="120"/>
              <w:jc w:val="center"/>
              <w:rPr>
                <w:b/>
                <w:sz w:val="20"/>
                <w:szCs w:val="20"/>
              </w:rPr>
            </w:pPr>
            <w:r w:rsidRPr="00207CE8">
              <w:rPr>
                <w:b/>
                <w:sz w:val="20"/>
                <w:szCs w:val="20"/>
              </w:rPr>
              <w:t>Assessment Design Criteria For This Task</w:t>
            </w:r>
          </w:p>
        </w:tc>
      </w:tr>
      <w:tr w:rsidR="00222774" w:rsidRPr="005706AF" w:rsidTr="00542BD6">
        <w:trPr>
          <w:trHeight w:val="6051"/>
        </w:trPr>
        <w:tc>
          <w:tcPr>
            <w:tcW w:w="8931" w:type="dxa"/>
            <w:shd w:val="clear" w:color="auto" w:fill="FFFFFF"/>
          </w:tcPr>
          <w:p w:rsidR="00222774" w:rsidRPr="005706AF" w:rsidRDefault="00222774" w:rsidP="00207CE8">
            <w:pPr>
              <w:spacing w:before="120" w:after="60"/>
              <w:rPr>
                <w:rFonts w:cs="Arial"/>
                <w:b/>
                <w:sz w:val="18"/>
                <w:szCs w:val="18"/>
              </w:rPr>
            </w:pPr>
            <w:r w:rsidRPr="005706AF">
              <w:rPr>
                <w:rFonts w:cs="Arial"/>
                <w:b/>
                <w:sz w:val="18"/>
                <w:szCs w:val="18"/>
              </w:rPr>
              <w:t>Expression</w:t>
            </w:r>
          </w:p>
          <w:p w:rsidR="00222774" w:rsidRPr="005706AF" w:rsidRDefault="00222774" w:rsidP="005706AF">
            <w:pPr>
              <w:spacing w:after="60"/>
              <w:rPr>
                <w:rFonts w:cs="Arial"/>
                <w:sz w:val="18"/>
                <w:szCs w:val="18"/>
              </w:rPr>
            </w:pPr>
            <w:r w:rsidRPr="005706AF">
              <w:rPr>
                <w:rFonts w:cs="Arial"/>
                <w:sz w:val="18"/>
                <w:szCs w:val="18"/>
              </w:rPr>
              <w:t>The specific features are:</w:t>
            </w:r>
          </w:p>
          <w:p w:rsidR="00222774" w:rsidRPr="005706AF" w:rsidRDefault="00222774" w:rsidP="005706AF">
            <w:pPr>
              <w:spacing w:after="60"/>
              <w:rPr>
                <w:rFonts w:cs="Arial"/>
                <w:sz w:val="18"/>
                <w:szCs w:val="18"/>
              </w:rPr>
            </w:pPr>
            <w:r w:rsidRPr="005706AF">
              <w:rPr>
                <w:rFonts w:cs="Arial"/>
                <w:sz w:val="18"/>
                <w:szCs w:val="18"/>
              </w:rPr>
              <w:t>E2 Coherence in structure and sequence</w:t>
            </w:r>
          </w:p>
          <w:p w:rsidR="00222774" w:rsidRPr="005706AF" w:rsidRDefault="00222774" w:rsidP="005706AF">
            <w:pPr>
              <w:numPr>
                <w:ilvl w:val="0"/>
                <w:numId w:val="7"/>
              </w:numPr>
              <w:tabs>
                <w:tab w:val="clear" w:pos="345"/>
              </w:tabs>
              <w:spacing w:after="120"/>
              <w:ind w:left="432" w:right="51" w:hanging="180"/>
              <w:rPr>
                <w:rFonts w:cs="Arial"/>
                <w:sz w:val="18"/>
                <w:szCs w:val="18"/>
              </w:rPr>
            </w:pPr>
            <w:r w:rsidRPr="005706AF">
              <w:rPr>
                <w:rFonts w:cs="Arial"/>
                <w:sz w:val="18"/>
                <w:szCs w:val="18"/>
              </w:rPr>
              <w:t>organisation of information and ideas</w:t>
            </w:r>
          </w:p>
          <w:p w:rsidR="00222774" w:rsidRPr="000569DF" w:rsidRDefault="00222774" w:rsidP="005706AF">
            <w:pPr>
              <w:numPr>
                <w:ilvl w:val="0"/>
                <w:numId w:val="7"/>
              </w:numPr>
              <w:tabs>
                <w:tab w:val="clear" w:pos="345"/>
              </w:tabs>
              <w:spacing w:after="120"/>
              <w:ind w:left="432" w:right="51" w:hanging="180"/>
              <w:rPr>
                <w:rFonts w:cs="Arial"/>
                <w:color w:val="BFBFBF"/>
                <w:sz w:val="18"/>
                <w:szCs w:val="18"/>
              </w:rPr>
            </w:pPr>
            <w:r w:rsidRPr="000569DF">
              <w:rPr>
                <w:rFonts w:cs="Arial"/>
                <w:color w:val="BFBFBF"/>
                <w:sz w:val="18"/>
                <w:szCs w:val="18"/>
              </w:rPr>
              <w:t>use of the conventions of text types</w:t>
            </w:r>
          </w:p>
          <w:p w:rsidR="00222774" w:rsidRPr="005706AF" w:rsidRDefault="00222774" w:rsidP="00207CE8">
            <w:pPr>
              <w:spacing w:before="120" w:after="60"/>
              <w:ind w:right="51"/>
              <w:rPr>
                <w:rFonts w:cs="Arial"/>
                <w:b/>
                <w:sz w:val="18"/>
                <w:szCs w:val="18"/>
              </w:rPr>
            </w:pPr>
            <w:r w:rsidRPr="005706AF">
              <w:rPr>
                <w:rFonts w:cs="Arial"/>
                <w:b/>
                <w:sz w:val="18"/>
                <w:szCs w:val="18"/>
              </w:rPr>
              <w:t>Interpretation and Reflection</w:t>
            </w:r>
          </w:p>
          <w:p w:rsidR="00222774" w:rsidRPr="005706AF" w:rsidRDefault="00222774" w:rsidP="005706AF">
            <w:pPr>
              <w:spacing w:after="120"/>
              <w:ind w:right="51"/>
              <w:rPr>
                <w:rFonts w:cs="Arial"/>
                <w:sz w:val="18"/>
                <w:szCs w:val="18"/>
              </w:rPr>
            </w:pPr>
            <w:r w:rsidRPr="005706AF">
              <w:rPr>
                <w:rFonts w:cs="Arial"/>
                <w:sz w:val="18"/>
                <w:szCs w:val="18"/>
              </w:rPr>
              <w:t>The specific features are:</w:t>
            </w:r>
          </w:p>
          <w:p w:rsidR="00222774" w:rsidRPr="005706AF" w:rsidRDefault="00222774" w:rsidP="005706AF">
            <w:pPr>
              <w:spacing w:after="60"/>
              <w:rPr>
                <w:rFonts w:cs="Arial"/>
                <w:sz w:val="18"/>
                <w:szCs w:val="18"/>
              </w:rPr>
            </w:pPr>
            <w:r w:rsidRPr="005706AF">
              <w:rPr>
                <w:rFonts w:cs="Arial"/>
                <w:sz w:val="18"/>
                <w:szCs w:val="18"/>
              </w:rPr>
              <w:t>IR 1 Interpretation of meaning in texts</w:t>
            </w:r>
            <w:r w:rsidR="002A4290" w:rsidRPr="005706AF">
              <w:rPr>
                <w:rFonts w:cs="Arial"/>
                <w:sz w:val="18"/>
                <w:szCs w:val="18"/>
              </w:rPr>
              <w:t>, by identifying and explaining</w:t>
            </w:r>
          </w:p>
          <w:p w:rsidR="00222774" w:rsidRPr="005706AF" w:rsidRDefault="00222774" w:rsidP="005706AF">
            <w:pPr>
              <w:numPr>
                <w:ilvl w:val="0"/>
                <w:numId w:val="7"/>
              </w:numPr>
              <w:tabs>
                <w:tab w:val="clear" w:pos="345"/>
              </w:tabs>
              <w:spacing w:after="120"/>
              <w:ind w:left="432" w:right="51" w:hanging="180"/>
              <w:rPr>
                <w:rFonts w:cs="Arial"/>
                <w:sz w:val="18"/>
                <w:szCs w:val="18"/>
              </w:rPr>
            </w:pPr>
            <w:r w:rsidRPr="005706AF">
              <w:rPr>
                <w:rFonts w:cs="Arial"/>
                <w:sz w:val="18"/>
                <w:szCs w:val="18"/>
              </w:rPr>
              <w:t>the content (general and specific information)</w:t>
            </w:r>
          </w:p>
          <w:p w:rsidR="00222774" w:rsidRPr="005706AF" w:rsidRDefault="00222774" w:rsidP="005706AF">
            <w:pPr>
              <w:numPr>
                <w:ilvl w:val="0"/>
                <w:numId w:val="7"/>
              </w:numPr>
              <w:tabs>
                <w:tab w:val="clear" w:pos="345"/>
              </w:tabs>
              <w:spacing w:after="120"/>
              <w:ind w:left="432" w:right="51" w:hanging="180"/>
              <w:rPr>
                <w:rFonts w:cs="Arial"/>
                <w:sz w:val="18"/>
                <w:szCs w:val="18"/>
              </w:rPr>
            </w:pPr>
            <w:r w:rsidRPr="005706AF">
              <w:rPr>
                <w:rFonts w:cs="Arial"/>
                <w:sz w:val="18"/>
                <w:szCs w:val="18"/>
              </w:rPr>
              <w:t>the context, purpose, and audience of the text</w:t>
            </w:r>
          </w:p>
          <w:p w:rsidR="00222774" w:rsidRPr="005706AF" w:rsidRDefault="00222774" w:rsidP="005706AF">
            <w:pPr>
              <w:numPr>
                <w:ilvl w:val="0"/>
                <w:numId w:val="7"/>
              </w:numPr>
              <w:tabs>
                <w:tab w:val="clear" w:pos="345"/>
              </w:tabs>
              <w:spacing w:after="120"/>
              <w:ind w:left="432" w:right="51" w:hanging="180"/>
              <w:rPr>
                <w:rFonts w:cs="Arial"/>
                <w:sz w:val="18"/>
                <w:szCs w:val="18"/>
              </w:rPr>
            </w:pPr>
            <w:r w:rsidRPr="005706AF">
              <w:rPr>
                <w:rFonts w:cs="Arial"/>
                <w:sz w:val="18"/>
                <w:szCs w:val="18"/>
              </w:rPr>
              <w:t>concepts, perspectives, and ideas represented in the text</w:t>
            </w:r>
          </w:p>
          <w:p w:rsidR="00222774" w:rsidRPr="005706AF" w:rsidRDefault="00222774" w:rsidP="005706AF">
            <w:pPr>
              <w:spacing w:after="60"/>
              <w:rPr>
                <w:rFonts w:cs="Arial"/>
                <w:sz w:val="18"/>
                <w:szCs w:val="18"/>
              </w:rPr>
            </w:pPr>
            <w:r w:rsidRPr="005706AF">
              <w:rPr>
                <w:rFonts w:cs="Arial"/>
                <w:sz w:val="18"/>
                <w:szCs w:val="18"/>
              </w:rPr>
              <w:t>IR 2 Analysis of the language in texts</w:t>
            </w:r>
          </w:p>
          <w:p w:rsidR="00222774" w:rsidRPr="005706AF" w:rsidRDefault="00222774" w:rsidP="005706AF">
            <w:pPr>
              <w:numPr>
                <w:ilvl w:val="0"/>
                <w:numId w:val="7"/>
              </w:numPr>
              <w:tabs>
                <w:tab w:val="clear" w:pos="345"/>
              </w:tabs>
              <w:spacing w:after="120"/>
              <w:ind w:left="432" w:right="51" w:hanging="180"/>
              <w:rPr>
                <w:rFonts w:cs="Arial"/>
                <w:sz w:val="18"/>
                <w:szCs w:val="18"/>
              </w:rPr>
            </w:pPr>
            <w:r w:rsidRPr="005706AF">
              <w:rPr>
                <w:rFonts w:cs="Arial"/>
                <w:sz w:val="18"/>
                <w:szCs w:val="18"/>
              </w:rPr>
              <w:t>lingu</w:t>
            </w:r>
            <w:r w:rsidR="00575A23" w:rsidRPr="005706AF">
              <w:rPr>
                <w:rFonts w:cs="Arial"/>
                <w:sz w:val="18"/>
                <w:szCs w:val="18"/>
              </w:rPr>
              <w:t>istic and cultural features (e.g</w:t>
            </w:r>
            <w:r w:rsidRPr="005706AF">
              <w:rPr>
                <w:rFonts w:cs="Arial"/>
                <w:sz w:val="18"/>
                <w:szCs w:val="18"/>
              </w:rPr>
              <w:t>. word choice, expressions, idiom)</w:t>
            </w:r>
          </w:p>
          <w:p w:rsidR="00222774" w:rsidRPr="005706AF" w:rsidRDefault="00637A5E" w:rsidP="005706AF">
            <w:pPr>
              <w:numPr>
                <w:ilvl w:val="0"/>
                <w:numId w:val="7"/>
              </w:numPr>
              <w:tabs>
                <w:tab w:val="clear" w:pos="345"/>
              </w:tabs>
              <w:spacing w:after="120"/>
              <w:ind w:left="432" w:right="51" w:hanging="180"/>
              <w:rPr>
                <w:rFonts w:cs="Arial"/>
                <w:sz w:val="18"/>
                <w:szCs w:val="18"/>
              </w:rPr>
            </w:pPr>
            <w:r>
              <w:rPr>
                <w:rFonts w:cs="Arial"/>
                <w:sz w:val="18"/>
                <w:szCs w:val="18"/>
              </w:rPr>
              <w:t>stylistic features (e.g</w:t>
            </w:r>
            <w:r w:rsidR="00222774" w:rsidRPr="005706AF">
              <w:rPr>
                <w:rFonts w:cs="Arial"/>
                <w:sz w:val="18"/>
                <w:szCs w:val="18"/>
              </w:rPr>
              <w:t>. tone, register, phrasing and repetition, textual features and organisation)</w:t>
            </w:r>
          </w:p>
          <w:p w:rsidR="00222774" w:rsidRPr="00422385" w:rsidRDefault="00222774" w:rsidP="005706AF">
            <w:pPr>
              <w:spacing w:after="60"/>
              <w:rPr>
                <w:rFonts w:cs="Arial"/>
                <w:sz w:val="18"/>
                <w:szCs w:val="18"/>
              </w:rPr>
            </w:pPr>
            <w:r w:rsidRPr="00422385">
              <w:rPr>
                <w:rFonts w:cs="Arial"/>
                <w:sz w:val="18"/>
                <w:szCs w:val="18"/>
              </w:rPr>
              <w:t>IR 3 Reflection</w:t>
            </w:r>
          </w:p>
          <w:p w:rsidR="00222774" w:rsidRPr="00422385" w:rsidRDefault="00222774" w:rsidP="005706AF">
            <w:pPr>
              <w:numPr>
                <w:ilvl w:val="0"/>
                <w:numId w:val="7"/>
              </w:numPr>
              <w:tabs>
                <w:tab w:val="clear" w:pos="345"/>
              </w:tabs>
              <w:spacing w:after="120"/>
              <w:ind w:left="432" w:right="51" w:hanging="180"/>
              <w:rPr>
                <w:rFonts w:cs="Arial"/>
                <w:sz w:val="18"/>
                <w:szCs w:val="18"/>
              </w:rPr>
            </w:pPr>
            <w:r w:rsidRPr="00422385">
              <w:rPr>
                <w:rFonts w:cs="Arial"/>
                <w:sz w:val="18"/>
                <w:szCs w:val="18"/>
              </w:rPr>
              <w:t>reflection on how cultures, values, beliefs, practices, and ideas are represented or expressed in texts</w:t>
            </w:r>
          </w:p>
          <w:p w:rsidR="00222774" w:rsidRPr="005706AF" w:rsidRDefault="00222774" w:rsidP="005706AF">
            <w:pPr>
              <w:numPr>
                <w:ilvl w:val="0"/>
                <w:numId w:val="7"/>
              </w:numPr>
              <w:tabs>
                <w:tab w:val="clear" w:pos="345"/>
              </w:tabs>
              <w:spacing w:after="120"/>
              <w:ind w:left="432" w:right="51" w:hanging="180"/>
              <w:rPr>
                <w:rFonts w:cs="Arial"/>
                <w:color w:val="999999"/>
                <w:sz w:val="18"/>
                <w:szCs w:val="18"/>
              </w:rPr>
            </w:pPr>
            <w:r w:rsidRPr="005706AF">
              <w:rPr>
                <w:rFonts w:cs="Arial"/>
                <w:color w:val="999999"/>
                <w:sz w:val="18"/>
                <w:szCs w:val="18"/>
              </w:rPr>
              <w:t>reflection on their own values, beliefs, practices, and ideas in relation to those represented or expressed in the texts studied</w:t>
            </w:r>
          </w:p>
          <w:p w:rsidR="00222774" w:rsidRPr="005706AF" w:rsidRDefault="00222774" w:rsidP="005706AF">
            <w:pPr>
              <w:numPr>
                <w:ilvl w:val="0"/>
                <w:numId w:val="7"/>
              </w:numPr>
              <w:tabs>
                <w:tab w:val="clear" w:pos="345"/>
              </w:tabs>
              <w:spacing w:after="120"/>
              <w:ind w:left="432" w:right="51" w:hanging="180"/>
              <w:rPr>
                <w:rFonts w:cs="Arial"/>
                <w:color w:val="C0C0C0"/>
                <w:sz w:val="18"/>
                <w:szCs w:val="18"/>
              </w:rPr>
            </w:pPr>
            <w:r w:rsidRPr="005706AF">
              <w:rPr>
                <w:rFonts w:cs="Arial"/>
                <w:color w:val="999999"/>
                <w:sz w:val="18"/>
                <w:szCs w:val="18"/>
              </w:rPr>
              <w:t>reflection on own learning.</w:t>
            </w:r>
          </w:p>
        </w:tc>
      </w:tr>
    </w:tbl>
    <w:p w:rsidR="00222774" w:rsidRDefault="00222774" w:rsidP="00336E99">
      <w:pPr>
        <w:ind w:right="-17"/>
        <w:rPr>
          <w:szCs w:val="22"/>
          <w:lang w:eastAsia="ja-JP"/>
        </w:rPr>
      </w:pPr>
    </w:p>
    <w:p w:rsidR="009F057C" w:rsidRPr="00B445EB" w:rsidRDefault="00222774" w:rsidP="00854088">
      <w:pPr>
        <w:tabs>
          <w:tab w:val="left" w:pos="1134"/>
        </w:tabs>
        <w:ind w:right="-17"/>
        <w:rPr>
          <w:b/>
          <w:lang w:val="de-DE"/>
        </w:rPr>
      </w:pPr>
      <w:r w:rsidRPr="00B445EB">
        <w:rPr>
          <w:szCs w:val="22"/>
          <w:lang w:val="de-DE" w:eastAsia="ja-JP"/>
        </w:rPr>
        <w:br w:type="page"/>
      </w:r>
      <w:r w:rsidR="0004233A" w:rsidRPr="009F057C">
        <w:rPr>
          <w:b/>
          <w:szCs w:val="22"/>
          <w:lang w:val="de-DE"/>
        </w:rPr>
        <w:lastRenderedPageBreak/>
        <w:t>Text</w:t>
      </w:r>
      <w:r w:rsidR="009F057C">
        <w:rPr>
          <w:b/>
          <w:szCs w:val="22"/>
          <w:lang w:val="de-DE"/>
        </w:rPr>
        <w:t xml:space="preserve"> 1</w:t>
      </w:r>
      <w:r w:rsidR="00B445EB">
        <w:rPr>
          <w:b/>
          <w:szCs w:val="22"/>
          <w:lang w:val="de-DE"/>
        </w:rPr>
        <w:tab/>
      </w:r>
      <w:r w:rsidR="009F057C" w:rsidRPr="00B445EB">
        <w:rPr>
          <w:b/>
          <w:lang w:val="de-DE"/>
        </w:rPr>
        <w:t>Objektspringer — aus Liebe zur Gefahr</w:t>
      </w:r>
    </w:p>
    <w:p w:rsidR="009F057C" w:rsidRPr="009F057C" w:rsidRDefault="009F057C" w:rsidP="00245840">
      <w:pPr>
        <w:pStyle w:val="EXTableText6ptTop"/>
        <w:spacing w:line="360" w:lineRule="auto"/>
        <w:jc w:val="left"/>
        <w:rPr>
          <w:rFonts w:ascii="Arial" w:hAnsi="Arial" w:cs="Arial"/>
          <w:lang w:val="de-DE"/>
        </w:rPr>
      </w:pPr>
      <w:r w:rsidRPr="009F057C">
        <w:rPr>
          <w:rFonts w:ascii="Arial" w:hAnsi="Arial" w:cs="Arial"/>
          <w:lang w:val="de-DE"/>
        </w:rPr>
        <w:t>Base-Jumping ist ein Extremsport, bei dem man von Gebäuden, Brücken, Antennenmasten, oder Felsen aus relativ geringer Höhe abspringt und dann mit einem Fallschirm landet.</w:t>
      </w:r>
    </w:p>
    <w:p w:rsidR="009F057C" w:rsidRPr="009F057C" w:rsidRDefault="009F057C" w:rsidP="00245840">
      <w:pPr>
        <w:pStyle w:val="EXTableText6ptTop"/>
        <w:spacing w:line="360" w:lineRule="auto"/>
        <w:jc w:val="left"/>
        <w:rPr>
          <w:rFonts w:ascii="Arial" w:hAnsi="Arial" w:cs="Arial"/>
          <w:lang w:val="de-DE"/>
        </w:rPr>
      </w:pPr>
      <w:r w:rsidRPr="009F057C">
        <w:rPr>
          <w:rFonts w:ascii="Arial" w:hAnsi="Arial" w:cs="Arial"/>
          <w:lang w:val="de-DE"/>
        </w:rPr>
        <w:t xml:space="preserve">Zunächst benutzten Pioniere des Objektspringen noch herkömmliche Fallschirme mit Reserveschirm. Im Zuge der Entwicklung als eigenständige Sportart, wurden spezielle Base-Schirme erprobt und hergestellt. Diese ermöglichten Sprünge aus niedrigeren Höhen, womit auch der Reserveschirm </w:t>
      </w:r>
      <w:r w:rsidRPr="009F057C">
        <w:rPr>
          <w:rFonts w:ascii="Arial" w:hAnsi="Arial" w:cs="Arial"/>
          <w:spacing w:val="6"/>
          <w:lang w:val="de-DE"/>
        </w:rPr>
        <w:t>über</w:t>
      </w:r>
      <w:r w:rsidRPr="009F057C">
        <w:rPr>
          <w:rFonts w:ascii="Arial" w:hAnsi="Arial" w:cs="Arial"/>
          <w:spacing w:val="6"/>
          <w:kern w:val="22"/>
          <w:lang w:val="de-DE"/>
        </w:rPr>
        <w:t>fl</w:t>
      </w:r>
      <w:r w:rsidRPr="009F057C">
        <w:rPr>
          <w:rFonts w:ascii="Arial" w:hAnsi="Arial" w:cs="Arial"/>
          <w:spacing w:val="6"/>
          <w:lang w:val="de-DE"/>
        </w:rPr>
        <w:t>üssig</w:t>
      </w:r>
      <w:r w:rsidRPr="009F057C">
        <w:rPr>
          <w:rFonts w:ascii="Arial" w:hAnsi="Arial" w:cs="Arial"/>
          <w:lang w:val="de-DE"/>
        </w:rPr>
        <w:t xml:space="preserve"> wurde, denn im Ernstfall bliebe keine Zeit </w:t>
      </w:r>
      <w:r w:rsidRPr="009F057C">
        <w:rPr>
          <w:rFonts w:ascii="Arial" w:hAnsi="Arial" w:cs="Arial"/>
          <w:spacing w:val="10"/>
          <w:lang w:val="de-DE"/>
        </w:rPr>
        <w:t>für</w:t>
      </w:r>
      <w:r w:rsidRPr="009F057C">
        <w:rPr>
          <w:rFonts w:ascii="Arial" w:hAnsi="Arial" w:cs="Arial"/>
          <w:lang w:val="de-DE"/>
        </w:rPr>
        <w:t xml:space="preserve"> die Notrettung in der Luft.</w:t>
      </w:r>
    </w:p>
    <w:p w:rsidR="009F057C" w:rsidRPr="009F057C" w:rsidRDefault="009F057C" w:rsidP="00245840">
      <w:pPr>
        <w:pStyle w:val="EXTableText6ptTop"/>
        <w:spacing w:line="360" w:lineRule="auto"/>
        <w:jc w:val="left"/>
        <w:rPr>
          <w:rFonts w:ascii="Arial" w:hAnsi="Arial" w:cs="Arial"/>
          <w:lang w:val="de-DE"/>
        </w:rPr>
      </w:pPr>
      <w:r w:rsidRPr="009F057C">
        <w:rPr>
          <w:rFonts w:ascii="Arial" w:hAnsi="Arial" w:cs="Arial"/>
          <w:lang w:val="de-DE"/>
        </w:rPr>
        <w:t xml:space="preserve">Dieser Sport ist jedoch nicht </w:t>
      </w:r>
      <w:r w:rsidRPr="009F057C">
        <w:rPr>
          <w:rFonts w:ascii="Arial" w:hAnsi="Arial" w:cs="Arial"/>
          <w:spacing w:val="10"/>
          <w:lang w:val="de-DE"/>
        </w:rPr>
        <w:t>für</w:t>
      </w:r>
      <w:r w:rsidRPr="009F057C">
        <w:rPr>
          <w:rFonts w:ascii="Arial" w:hAnsi="Arial" w:cs="Arial"/>
          <w:lang w:val="de-DE"/>
        </w:rPr>
        <w:t xml:space="preserve"> jeden, die Todesrate ist auch extrem hoch. Profis empfehlen intensives Training, mental und physisch, </w:t>
      </w:r>
      <w:r w:rsidRPr="009F057C">
        <w:rPr>
          <w:rFonts w:ascii="Arial" w:hAnsi="Arial" w:cs="Arial"/>
          <w:spacing w:val="10"/>
          <w:lang w:val="de-DE"/>
        </w:rPr>
        <w:t>für</w:t>
      </w:r>
      <w:r w:rsidRPr="009F057C">
        <w:rPr>
          <w:rFonts w:ascii="Arial" w:hAnsi="Arial" w:cs="Arial"/>
          <w:lang w:val="de-DE"/>
        </w:rPr>
        <w:t xml:space="preserve"> mindestens drei Jahre und 200 Fallschirmsprünge, bevor man den ersten Objektsprung wagt. Objektspringen passt zu Menschen, die extrem </w:t>
      </w:r>
      <w:r w:rsidRPr="009F057C">
        <w:rPr>
          <w:rFonts w:ascii="Arial" w:hAnsi="Arial" w:cs="Arial"/>
          <w:spacing w:val="4"/>
          <w:lang w:val="de-DE"/>
        </w:rPr>
        <w:t>fit</w:t>
      </w:r>
      <w:r w:rsidRPr="009F057C">
        <w:rPr>
          <w:rFonts w:ascii="Arial" w:hAnsi="Arial" w:cs="Arial"/>
          <w:lang w:val="de-DE"/>
        </w:rPr>
        <w:t xml:space="preserve"> und intellektuell neugierig sind, schnell und richtig in lebensbedrohlichen Situationen reagieren, gute Koordination und Gleichgewichtssinn haben, und organisiert vorgehen.</w:t>
      </w:r>
    </w:p>
    <w:p w:rsidR="008A1E4A" w:rsidRPr="009F057C" w:rsidRDefault="009F057C" w:rsidP="00245840">
      <w:pPr>
        <w:spacing w:line="360" w:lineRule="auto"/>
        <w:ind w:right="-17"/>
        <w:rPr>
          <w:rFonts w:cs="Arial"/>
          <w:szCs w:val="22"/>
          <w:lang w:val="de-DE" w:eastAsia="ja-JP"/>
        </w:rPr>
      </w:pPr>
      <w:r w:rsidRPr="009F057C">
        <w:rPr>
          <w:rFonts w:cs="Arial"/>
          <w:lang w:val="de-DE"/>
        </w:rPr>
        <w:t>In jedem Land gibt es unterschiedliche Gesetze, aber in Deutschland ist Base-Jumping nicht verboten, solange man die schriftliche Erlaubnis des Besitzers des Gebäudes und des Besitzers der Landefläche hat.</w:t>
      </w:r>
    </w:p>
    <w:p w:rsidR="009F057C" w:rsidRDefault="009F057C" w:rsidP="00145DA6">
      <w:pPr>
        <w:ind w:right="-17"/>
        <w:rPr>
          <w:b/>
          <w:szCs w:val="22"/>
          <w:lang w:val="de-DE" w:eastAsia="ja-JP"/>
        </w:rPr>
      </w:pPr>
    </w:p>
    <w:p w:rsidR="00DB7BE0" w:rsidRDefault="00B726F2" w:rsidP="00145DA6">
      <w:pPr>
        <w:ind w:right="-17"/>
        <w:rPr>
          <w:b/>
          <w:szCs w:val="22"/>
          <w:lang w:val="en-US" w:eastAsia="ja-JP"/>
        </w:rPr>
      </w:pPr>
      <w:r w:rsidRPr="009F057C">
        <w:rPr>
          <w:b/>
          <w:szCs w:val="22"/>
          <w:lang w:val="en-US" w:eastAsia="ja-JP"/>
        </w:rPr>
        <w:t>Questions</w:t>
      </w:r>
    </w:p>
    <w:p w:rsidR="00B445EB" w:rsidRPr="009F057C" w:rsidRDefault="00B445EB" w:rsidP="00145DA6">
      <w:pPr>
        <w:ind w:right="-17"/>
        <w:rPr>
          <w:b/>
          <w:szCs w:val="22"/>
          <w:lang w:val="en-US" w:eastAsia="ja-JP"/>
        </w:rPr>
      </w:pPr>
    </w:p>
    <w:p w:rsidR="00B445EB" w:rsidRPr="00B445EB" w:rsidRDefault="00B445EB" w:rsidP="00B445EB">
      <w:pPr>
        <w:pStyle w:val="EX1a0ptTop"/>
        <w:rPr>
          <w:rFonts w:ascii="Arial" w:hAnsi="Arial" w:cs="Arial"/>
        </w:rPr>
      </w:pPr>
      <w:r w:rsidRPr="00B445EB">
        <w:rPr>
          <w:rFonts w:ascii="Arial" w:hAnsi="Arial" w:cs="Arial"/>
        </w:rPr>
        <w:t>(a)</w:t>
      </w:r>
      <w:r w:rsidRPr="00B445EB">
        <w:rPr>
          <w:rFonts w:ascii="Arial" w:hAnsi="Arial" w:cs="Arial"/>
        </w:rPr>
        <w:tab/>
        <w:t>Describe the development of this sport with reference to the text.</w:t>
      </w:r>
    </w:p>
    <w:p w:rsidR="00B445EB" w:rsidRPr="00B445EB" w:rsidRDefault="00B445EB" w:rsidP="009C0C5E">
      <w:pPr>
        <w:pStyle w:val="EXLines1abetc"/>
        <w:ind w:left="360"/>
        <w:rPr>
          <w:rFonts w:ascii="Arial" w:hAnsi="Arial" w:cs="Arial"/>
        </w:rPr>
      </w:pPr>
      <w:r w:rsidRPr="00B445EB">
        <w:rPr>
          <w:rFonts w:ascii="Arial" w:hAnsi="Arial" w:cs="Arial"/>
        </w:rPr>
        <w:tab/>
      </w:r>
    </w:p>
    <w:p w:rsidR="00B445EB" w:rsidRPr="00B445EB" w:rsidRDefault="00B445EB" w:rsidP="009C0C5E">
      <w:pPr>
        <w:pStyle w:val="EXLines1abetc"/>
        <w:ind w:left="360"/>
        <w:rPr>
          <w:rFonts w:ascii="Arial" w:hAnsi="Arial" w:cs="Arial"/>
        </w:rPr>
      </w:pPr>
      <w:r w:rsidRPr="00B445EB">
        <w:rPr>
          <w:rFonts w:ascii="Arial" w:hAnsi="Arial" w:cs="Arial"/>
        </w:rPr>
        <w:tab/>
      </w:r>
    </w:p>
    <w:p w:rsidR="00B445EB" w:rsidRPr="00B445EB" w:rsidRDefault="00B445EB" w:rsidP="009C0C5E">
      <w:pPr>
        <w:pStyle w:val="EXLines1abetc"/>
        <w:ind w:left="360"/>
        <w:rPr>
          <w:rFonts w:ascii="Arial" w:hAnsi="Arial" w:cs="Arial"/>
        </w:rPr>
      </w:pPr>
      <w:r w:rsidRPr="00B445EB">
        <w:rPr>
          <w:rFonts w:ascii="Arial" w:hAnsi="Arial" w:cs="Arial"/>
        </w:rPr>
        <w:tab/>
      </w:r>
    </w:p>
    <w:p w:rsidR="00B445EB" w:rsidRPr="00B445EB" w:rsidRDefault="00B445EB" w:rsidP="009C0C5E">
      <w:pPr>
        <w:pStyle w:val="EXLines1abetc"/>
        <w:ind w:left="360"/>
        <w:rPr>
          <w:rFonts w:ascii="Arial" w:hAnsi="Arial" w:cs="Arial"/>
        </w:rPr>
      </w:pPr>
      <w:r w:rsidRPr="00B445EB">
        <w:rPr>
          <w:rFonts w:ascii="Arial" w:hAnsi="Arial" w:cs="Arial"/>
        </w:rPr>
        <w:tab/>
      </w:r>
    </w:p>
    <w:p w:rsidR="00B445EB" w:rsidRDefault="00B445EB" w:rsidP="00B445EB">
      <w:pPr>
        <w:pStyle w:val="EXbcetc12ptTop"/>
        <w:numPr>
          <w:ilvl w:val="0"/>
          <w:numId w:val="13"/>
        </w:numPr>
        <w:tabs>
          <w:tab w:val="clear" w:pos="397"/>
        </w:tabs>
        <w:rPr>
          <w:rFonts w:ascii="Arial" w:hAnsi="Arial" w:cs="Arial"/>
        </w:rPr>
      </w:pPr>
      <w:r w:rsidRPr="00B445EB">
        <w:rPr>
          <w:rFonts w:ascii="Arial" w:hAnsi="Arial" w:cs="Arial"/>
        </w:rPr>
        <w:t>What advice would you give a friend who wants to start base jumping in Germany? Support your answer with reference to the text.</w:t>
      </w:r>
    </w:p>
    <w:p w:rsidR="00B445EB" w:rsidRPr="00B445EB" w:rsidRDefault="00B445EB" w:rsidP="00B445EB">
      <w:pPr>
        <w:pStyle w:val="EXLines1abetc"/>
        <w:ind w:left="360"/>
        <w:rPr>
          <w:rFonts w:ascii="Arial" w:hAnsi="Arial" w:cs="Arial"/>
        </w:rPr>
      </w:pPr>
      <w:r w:rsidRPr="00B445EB">
        <w:rPr>
          <w:rFonts w:ascii="Arial" w:hAnsi="Arial" w:cs="Arial"/>
        </w:rPr>
        <w:tab/>
      </w:r>
    </w:p>
    <w:p w:rsidR="00B445EB" w:rsidRPr="00B445EB" w:rsidRDefault="00B445EB" w:rsidP="00B445EB">
      <w:pPr>
        <w:pStyle w:val="EXLines1abetc"/>
        <w:ind w:left="360"/>
        <w:rPr>
          <w:rFonts w:ascii="Arial" w:hAnsi="Arial" w:cs="Arial"/>
        </w:rPr>
      </w:pPr>
      <w:r w:rsidRPr="00B445EB">
        <w:rPr>
          <w:rFonts w:ascii="Arial" w:hAnsi="Arial" w:cs="Arial"/>
        </w:rPr>
        <w:tab/>
      </w:r>
    </w:p>
    <w:p w:rsidR="00B445EB" w:rsidRPr="00B445EB" w:rsidRDefault="00B445EB" w:rsidP="00B445EB">
      <w:pPr>
        <w:pStyle w:val="EXLines1abetc"/>
        <w:ind w:left="360"/>
        <w:rPr>
          <w:rFonts w:ascii="Arial" w:hAnsi="Arial" w:cs="Arial"/>
        </w:rPr>
      </w:pPr>
      <w:r w:rsidRPr="00B445EB">
        <w:rPr>
          <w:rFonts w:ascii="Arial" w:hAnsi="Arial" w:cs="Arial"/>
        </w:rPr>
        <w:tab/>
      </w:r>
    </w:p>
    <w:p w:rsidR="00B445EB" w:rsidRPr="00B445EB" w:rsidRDefault="00B445EB" w:rsidP="00B445EB">
      <w:pPr>
        <w:pStyle w:val="EXLines1abetc"/>
        <w:ind w:left="360"/>
        <w:rPr>
          <w:rFonts w:ascii="Arial" w:hAnsi="Arial" w:cs="Arial"/>
        </w:rPr>
      </w:pPr>
      <w:r w:rsidRPr="00B445EB">
        <w:rPr>
          <w:rFonts w:ascii="Arial" w:hAnsi="Arial" w:cs="Arial"/>
        </w:rPr>
        <w:tab/>
      </w:r>
    </w:p>
    <w:p w:rsidR="00B445EB" w:rsidRPr="00B445EB" w:rsidRDefault="00B445EB" w:rsidP="00B445EB">
      <w:pPr>
        <w:pStyle w:val="EXLines1abetc"/>
        <w:ind w:left="360"/>
        <w:rPr>
          <w:rFonts w:ascii="Arial" w:hAnsi="Arial" w:cs="Arial"/>
        </w:rPr>
      </w:pPr>
      <w:r w:rsidRPr="00B445EB">
        <w:rPr>
          <w:rFonts w:ascii="Arial" w:hAnsi="Arial" w:cs="Arial"/>
        </w:rPr>
        <w:tab/>
      </w:r>
    </w:p>
    <w:p w:rsidR="002B06A6" w:rsidRPr="00B445EB" w:rsidRDefault="002B06A6" w:rsidP="002B06A6">
      <w:pPr>
        <w:pStyle w:val="EXLines1abetc"/>
        <w:ind w:left="360"/>
        <w:rPr>
          <w:rFonts w:ascii="Arial" w:hAnsi="Arial" w:cs="Arial"/>
        </w:rPr>
      </w:pPr>
      <w:r w:rsidRPr="00B445EB">
        <w:rPr>
          <w:rFonts w:ascii="Arial" w:hAnsi="Arial" w:cs="Arial"/>
        </w:rPr>
        <w:tab/>
      </w:r>
    </w:p>
    <w:p w:rsidR="002B06A6" w:rsidRPr="00B445EB" w:rsidRDefault="002B06A6" w:rsidP="002B06A6">
      <w:pPr>
        <w:pStyle w:val="EXLines1abetc"/>
        <w:ind w:left="360"/>
        <w:rPr>
          <w:rFonts w:ascii="Arial" w:hAnsi="Arial" w:cs="Arial"/>
        </w:rPr>
      </w:pPr>
      <w:r w:rsidRPr="00B445EB">
        <w:rPr>
          <w:rFonts w:ascii="Arial" w:hAnsi="Arial" w:cs="Arial"/>
        </w:rPr>
        <w:tab/>
      </w:r>
    </w:p>
    <w:p w:rsidR="00CF1A9E" w:rsidRPr="00D6674E" w:rsidRDefault="00D81FD4" w:rsidP="00854088">
      <w:pPr>
        <w:tabs>
          <w:tab w:val="left" w:pos="1134"/>
        </w:tabs>
        <w:ind w:right="-17"/>
        <w:rPr>
          <w:rFonts w:cs="Arial"/>
          <w:b/>
          <w:szCs w:val="22"/>
          <w:lang w:val="de-DE"/>
        </w:rPr>
      </w:pPr>
      <w:r>
        <w:rPr>
          <w:rFonts w:ascii="Calibri" w:hAnsi="Calibri"/>
          <w:b/>
          <w:sz w:val="28"/>
          <w:szCs w:val="28"/>
          <w:lang w:val="de-DE"/>
        </w:rPr>
        <w:br w:type="page"/>
      </w:r>
      <w:r w:rsidR="00797F0D" w:rsidRPr="00D6674E">
        <w:rPr>
          <w:rFonts w:cs="Arial"/>
          <w:b/>
          <w:szCs w:val="22"/>
          <w:lang w:val="de-DE"/>
        </w:rPr>
        <w:lastRenderedPageBreak/>
        <w:t>Text 2</w:t>
      </w:r>
      <w:r w:rsidR="00CF1A9E" w:rsidRPr="00D6674E">
        <w:rPr>
          <w:rFonts w:cs="Arial"/>
          <w:b/>
          <w:szCs w:val="22"/>
          <w:lang w:val="de-DE"/>
        </w:rPr>
        <w:tab/>
        <w:t>Ich habe immer an mich geglaubt</w:t>
      </w:r>
    </w:p>
    <w:p w:rsidR="00CF1A9E" w:rsidRPr="00CF1A9E" w:rsidRDefault="00CF1A9E" w:rsidP="00245840">
      <w:pPr>
        <w:pStyle w:val="EXTableText6ptTop"/>
        <w:spacing w:line="360" w:lineRule="auto"/>
        <w:jc w:val="left"/>
        <w:rPr>
          <w:rFonts w:ascii="Arial" w:hAnsi="Arial" w:cs="Arial"/>
          <w:i/>
          <w:lang w:val="de-DE"/>
        </w:rPr>
      </w:pPr>
      <w:r w:rsidRPr="00CF1A9E">
        <w:rPr>
          <w:rFonts w:ascii="Arial" w:hAnsi="Arial" w:cs="Arial"/>
          <w:i/>
          <w:lang w:val="de-DE"/>
        </w:rPr>
        <w:t>Als Sohn einer türkischen Einwandererfamilie kam Süleyman, 21, in Salzgitter zur Welt. Hier erzählt er von seinem Weg in die deutsche Kultur.</w:t>
      </w:r>
    </w:p>
    <w:p w:rsidR="00CF1A9E" w:rsidRPr="00CF1A9E" w:rsidRDefault="00CF1A9E" w:rsidP="00245840">
      <w:pPr>
        <w:pStyle w:val="EXTableText6ptTop"/>
        <w:spacing w:line="360" w:lineRule="auto"/>
        <w:jc w:val="left"/>
        <w:rPr>
          <w:rFonts w:ascii="Arial" w:hAnsi="Arial" w:cs="Arial"/>
          <w:lang w:val="de-DE"/>
        </w:rPr>
      </w:pPr>
      <w:r w:rsidRPr="00CF1A9E">
        <w:rPr>
          <w:rFonts w:ascii="Arial" w:hAnsi="Arial" w:cs="Arial"/>
          <w:lang w:val="de-DE"/>
        </w:rPr>
        <w:t xml:space="preserve">Obwohl ich in Deutschland geboren bin, konnte ich kein Wort Deutsch, als ich in den Kindergarten kam. Wir türkischen Kinder in unserer Gruppe spielten immer zusammen. Deshalb sprach ich nur wenige Brocken Deutsch, als ich eingeschult wurde, </w:t>
      </w:r>
      <w:r w:rsidRPr="00CF1A9E">
        <w:rPr>
          <w:rStyle w:val="EXTextExpanded"/>
          <w:rFonts w:ascii="Arial" w:hAnsi="Arial" w:cs="Arial"/>
          <w:lang w:val="de-DE"/>
        </w:rPr>
        <w:t>fü</w:t>
      </w:r>
      <w:r w:rsidRPr="00CF1A9E">
        <w:rPr>
          <w:rFonts w:ascii="Arial" w:hAnsi="Arial" w:cs="Arial"/>
          <w:lang w:val="de-DE"/>
        </w:rPr>
        <w:t xml:space="preserve">hlte mich unsicher und sagte während des Unterrichts nie etwas. Unter der Woche ging ich mindestens zweimal zum Gottesdienst in die Moschee, freiwillig sogar. Die Moschee war nämlich gleichzeitig ein Treffpunkt für uns. Wir Türken blieben so immer unter uns. </w:t>
      </w:r>
    </w:p>
    <w:p w:rsidR="00CF1A9E" w:rsidRPr="00CF1A9E" w:rsidRDefault="00CF1A9E" w:rsidP="00245840">
      <w:pPr>
        <w:pStyle w:val="EXTableText6ptTop"/>
        <w:spacing w:line="360" w:lineRule="auto"/>
        <w:jc w:val="left"/>
        <w:rPr>
          <w:rFonts w:ascii="Arial" w:hAnsi="Arial" w:cs="Arial"/>
          <w:lang w:val="de-DE"/>
        </w:rPr>
      </w:pPr>
      <w:r w:rsidRPr="00CF1A9E">
        <w:rPr>
          <w:rFonts w:ascii="Arial" w:hAnsi="Arial" w:cs="Arial"/>
          <w:lang w:val="de-DE"/>
        </w:rPr>
        <w:t xml:space="preserve">Lange Zeit war es selbstverständlich </w:t>
      </w:r>
      <w:r w:rsidRPr="00CF1A9E">
        <w:rPr>
          <w:rStyle w:val="EXTextExpanded"/>
          <w:rFonts w:ascii="Arial" w:hAnsi="Arial" w:cs="Arial"/>
          <w:lang w:val="de-DE"/>
        </w:rPr>
        <w:t>fü</w:t>
      </w:r>
      <w:r w:rsidRPr="00CF1A9E">
        <w:rPr>
          <w:rFonts w:ascii="Arial" w:hAnsi="Arial" w:cs="Arial"/>
          <w:lang w:val="de-DE"/>
        </w:rPr>
        <w:t xml:space="preserve">r mich in zwei Welten zu leben: vormittags im deutschen Kindergarten bzw. in der Schule, davor und danach mit meiner Familie und meinen Freunden in unserer türkischen Welt. Integration — das war lange Zeit ein Fremdwort </w:t>
      </w:r>
      <w:r w:rsidRPr="00CF1A9E">
        <w:rPr>
          <w:rStyle w:val="EXTextExpanded"/>
          <w:rFonts w:ascii="Arial" w:hAnsi="Arial" w:cs="Arial"/>
          <w:lang w:val="de-DE"/>
        </w:rPr>
        <w:t>fü</w:t>
      </w:r>
      <w:r w:rsidRPr="00CF1A9E">
        <w:rPr>
          <w:rFonts w:ascii="Arial" w:hAnsi="Arial" w:cs="Arial"/>
          <w:lang w:val="de-DE"/>
        </w:rPr>
        <w:t>r mich. Schlimm fand ich das aber nicht, denn ich war dieses Leben ja gewohnt. Damals war mir natürlich nicht bewusst, dass ich mit solchen Sprachdefiziten weder in der Schule noch später im Beruf irgendwelche Aussichten auf Erfolg hätte.</w:t>
      </w:r>
    </w:p>
    <w:p w:rsidR="00CF1A9E" w:rsidRPr="00CF1A9E" w:rsidRDefault="00CF1A9E" w:rsidP="00245840">
      <w:pPr>
        <w:pStyle w:val="EXTableText6ptTop"/>
        <w:spacing w:line="360" w:lineRule="auto"/>
        <w:jc w:val="left"/>
        <w:rPr>
          <w:rFonts w:ascii="Arial" w:hAnsi="Arial" w:cs="Arial"/>
          <w:lang w:val="de-DE"/>
        </w:rPr>
      </w:pPr>
      <w:r w:rsidRPr="00CF1A9E">
        <w:rPr>
          <w:rFonts w:ascii="Arial" w:hAnsi="Arial" w:cs="Arial"/>
          <w:lang w:val="de-DE"/>
        </w:rPr>
        <w:t>Zum Glück habe ich es auf Umwegen geschafft. Als ich sechs Jahre alt war, ging ich in einen Fußballverein. In meiner Mannschaft spielten außer mir nur zwei weitere Türken, also hatte ich automatisch mit den deutschen Kindern zu tun, lernte schnell Deutsch und fand meine ersten deutschen Freunde.</w:t>
      </w:r>
    </w:p>
    <w:p w:rsidR="00CF1A9E" w:rsidRDefault="00CF1A9E" w:rsidP="00245840">
      <w:pPr>
        <w:pStyle w:val="EXTableText6ptTop"/>
        <w:spacing w:line="360" w:lineRule="auto"/>
        <w:jc w:val="left"/>
        <w:rPr>
          <w:rFonts w:ascii="Arial" w:hAnsi="Arial" w:cs="Arial"/>
          <w:lang w:val="de-DE"/>
        </w:rPr>
      </w:pPr>
      <w:r w:rsidRPr="00CF1A9E">
        <w:rPr>
          <w:rFonts w:ascii="Arial" w:hAnsi="Arial" w:cs="Arial"/>
          <w:lang w:val="de-DE"/>
        </w:rPr>
        <w:t>Als ich älter wurde, waren meine Deutschkenntnisse immer noch nicht gut und daher musste ich zuerst auf eine Hauptschule. Doch später schaffte ich es aufs Gymnasium überzuwechseln und machte sogar mein Abitur.</w:t>
      </w:r>
    </w:p>
    <w:p w:rsidR="00FD155A" w:rsidRPr="00CF1A9E" w:rsidRDefault="00CF1A9E" w:rsidP="00245840">
      <w:pPr>
        <w:pStyle w:val="EXTableText6ptTop"/>
        <w:spacing w:line="360" w:lineRule="auto"/>
        <w:jc w:val="left"/>
        <w:rPr>
          <w:rFonts w:ascii="Arial" w:hAnsi="Arial" w:cs="Arial"/>
          <w:lang w:val="de-DE"/>
        </w:rPr>
      </w:pPr>
      <w:r w:rsidRPr="00CF1A9E">
        <w:rPr>
          <w:rFonts w:ascii="Arial" w:hAnsi="Arial" w:cs="Arial"/>
          <w:lang w:val="de-DE"/>
        </w:rPr>
        <w:t>Obwohl ich heute fast nur noch deutsche Freunde habe, begegne ich immer noch der türkischen Kultur, wenn ich meine Eltern besuche. Aber ich kann mir nicht vorstellen, dauerhaft wieder in ihre Kultur zurückzukehren. Heute fühle ich mich überwiegend als Deutscher und weiß, dass jeder Migrant die richtige Balance zwischen seinen zwei Kulturen finden muss. Das ist sehr schwierig. Viele meiner früheren türkischen Freunde sind kaum integriert. Wen wundert es da, dass die wenigsten von ihnen berufliche Perspektiven haben?</w:t>
      </w:r>
    </w:p>
    <w:p w:rsidR="00CF1A9E" w:rsidRPr="00797F0D" w:rsidRDefault="00CF1A9E" w:rsidP="00797F0D"/>
    <w:p w:rsidR="00FD155A" w:rsidRPr="00797F0D" w:rsidRDefault="00FD155A" w:rsidP="00797F0D"/>
    <w:p w:rsidR="00C32721" w:rsidRDefault="00C32721" w:rsidP="00C32721">
      <w:pPr>
        <w:pStyle w:val="EX1a0ptTop"/>
        <w:numPr>
          <w:ilvl w:val="0"/>
          <w:numId w:val="14"/>
        </w:numPr>
        <w:tabs>
          <w:tab w:val="clear" w:pos="397"/>
          <w:tab w:val="clear" w:pos="720"/>
          <w:tab w:val="clear" w:pos="794"/>
          <w:tab w:val="clear" w:pos="1191"/>
          <w:tab w:val="clear" w:pos="1588"/>
          <w:tab w:val="clear" w:pos="1985"/>
        </w:tabs>
        <w:ind w:left="360"/>
        <w:rPr>
          <w:rFonts w:ascii="Arial" w:hAnsi="Arial" w:cs="Arial"/>
        </w:rPr>
      </w:pPr>
      <w:r w:rsidRPr="00C32721">
        <w:rPr>
          <w:rFonts w:ascii="Arial" w:hAnsi="Arial" w:cs="Arial"/>
        </w:rPr>
        <w:t>What stood in the way of Süleyman’s progress at school?</w:t>
      </w:r>
    </w:p>
    <w:p w:rsidR="006E3878" w:rsidRDefault="00C32721" w:rsidP="006E3878">
      <w:pPr>
        <w:pStyle w:val="EXLines1abetc"/>
        <w:ind w:left="360"/>
        <w:rPr>
          <w:rFonts w:ascii="Arial" w:hAnsi="Arial" w:cs="Arial"/>
        </w:rPr>
      </w:pPr>
      <w:r>
        <w:rPr>
          <w:rFonts w:ascii="Arial" w:hAnsi="Arial" w:cs="Arial"/>
        </w:rPr>
        <w:tab/>
      </w:r>
    </w:p>
    <w:p w:rsidR="006E3878" w:rsidRDefault="00C32721" w:rsidP="006E3878">
      <w:pPr>
        <w:pStyle w:val="EXLines1abetc"/>
        <w:ind w:left="360"/>
        <w:rPr>
          <w:rFonts w:ascii="Arial" w:hAnsi="Arial" w:cs="Arial"/>
        </w:rPr>
      </w:pPr>
      <w:r w:rsidRPr="00C32721">
        <w:rPr>
          <w:rFonts w:ascii="Arial" w:hAnsi="Arial" w:cs="Arial"/>
        </w:rPr>
        <w:tab/>
      </w:r>
    </w:p>
    <w:p w:rsidR="006E3878" w:rsidRDefault="00C32721" w:rsidP="006E3878">
      <w:pPr>
        <w:pStyle w:val="EXLines1abetc"/>
        <w:ind w:left="360"/>
        <w:rPr>
          <w:rFonts w:ascii="Arial" w:hAnsi="Arial" w:cs="Arial"/>
        </w:rPr>
      </w:pPr>
      <w:r w:rsidRPr="00C32721">
        <w:rPr>
          <w:rFonts w:ascii="Arial" w:hAnsi="Arial" w:cs="Arial"/>
        </w:rPr>
        <w:tab/>
      </w:r>
    </w:p>
    <w:p w:rsidR="00C32721" w:rsidRPr="00C32721" w:rsidRDefault="00C32721" w:rsidP="006E3878">
      <w:pPr>
        <w:pStyle w:val="EXLines1abetc"/>
        <w:ind w:left="360"/>
        <w:rPr>
          <w:rFonts w:ascii="Arial" w:hAnsi="Arial" w:cs="Arial"/>
        </w:rPr>
      </w:pPr>
      <w:r w:rsidRPr="00C32721">
        <w:rPr>
          <w:rFonts w:ascii="Arial" w:hAnsi="Arial" w:cs="Arial"/>
        </w:rPr>
        <w:tab/>
      </w:r>
    </w:p>
    <w:p w:rsidR="00C32721" w:rsidRDefault="00C32721" w:rsidP="006E3878">
      <w:pPr>
        <w:pStyle w:val="EXbcetc12ptTop"/>
        <w:numPr>
          <w:ilvl w:val="0"/>
          <w:numId w:val="14"/>
        </w:numPr>
        <w:tabs>
          <w:tab w:val="clear" w:pos="397"/>
          <w:tab w:val="clear" w:pos="720"/>
        </w:tabs>
        <w:ind w:left="360"/>
        <w:rPr>
          <w:rFonts w:ascii="Arial" w:hAnsi="Arial" w:cs="Arial"/>
        </w:rPr>
      </w:pPr>
      <w:r w:rsidRPr="00C32721">
        <w:rPr>
          <w:rFonts w:ascii="Arial" w:hAnsi="Arial" w:cs="Arial"/>
          <w:lang w:val="de-DE"/>
        </w:rPr>
        <w:lastRenderedPageBreak/>
        <w:t xml:space="preserve">‘Integration war lange Zeit ein Fremdwort </w:t>
      </w:r>
      <w:r w:rsidRPr="00C32721">
        <w:rPr>
          <w:rStyle w:val="EXTextExpanded"/>
          <w:rFonts w:ascii="Arial" w:hAnsi="Arial" w:cs="Arial"/>
          <w:lang w:val="de-DE"/>
        </w:rPr>
        <w:t>fü</w:t>
      </w:r>
      <w:r w:rsidRPr="00C32721">
        <w:rPr>
          <w:rFonts w:ascii="Arial" w:hAnsi="Arial" w:cs="Arial"/>
          <w:lang w:val="de-DE"/>
        </w:rPr>
        <w:t xml:space="preserve">r mich.’ </w:t>
      </w:r>
      <w:r w:rsidRPr="00C32721">
        <w:rPr>
          <w:rFonts w:ascii="Arial" w:hAnsi="Arial" w:cs="Arial"/>
        </w:rPr>
        <w:t>Explain the significance of this statement in the context of the text.</w:t>
      </w:r>
    </w:p>
    <w:p w:rsidR="006E3878" w:rsidRDefault="006E3878" w:rsidP="006E3878">
      <w:pPr>
        <w:pStyle w:val="EXLines1abetc"/>
        <w:ind w:left="360"/>
        <w:rPr>
          <w:rFonts w:ascii="Arial" w:hAnsi="Arial" w:cs="Arial"/>
        </w:rPr>
      </w:pPr>
      <w:r>
        <w:rPr>
          <w:rFonts w:ascii="Arial" w:hAnsi="Arial" w:cs="Arial"/>
        </w:rPr>
        <w:tab/>
      </w:r>
    </w:p>
    <w:p w:rsidR="006E3878" w:rsidRDefault="006E3878" w:rsidP="006E3878">
      <w:pPr>
        <w:pStyle w:val="EXLines1abetc"/>
        <w:ind w:left="360"/>
        <w:rPr>
          <w:rFonts w:ascii="Arial" w:hAnsi="Arial" w:cs="Arial"/>
        </w:rPr>
      </w:pPr>
      <w:r w:rsidRPr="00C32721">
        <w:rPr>
          <w:rFonts w:ascii="Arial" w:hAnsi="Arial" w:cs="Arial"/>
        </w:rPr>
        <w:tab/>
      </w:r>
    </w:p>
    <w:p w:rsidR="006E3878" w:rsidRDefault="006E3878" w:rsidP="006E3878">
      <w:pPr>
        <w:pStyle w:val="EXLines1abetc"/>
        <w:ind w:left="360"/>
        <w:rPr>
          <w:rFonts w:ascii="Arial" w:hAnsi="Arial" w:cs="Arial"/>
        </w:rPr>
      </w:pPr>
      <w:r w:rsidRPr="00C32721">
        <w:rPr>
          <w:rFonts w:ascii="Arial" w:hAnsi="Arial" w:cs="Arial"/>
        </w:rPr>
        <w:tab/>
      </w:r>
    </w:p>
    <w:p w:rsidR="00750A43" w:rsidRDefault="00750A43" w:rsidP="00750A43">
      <w:pPr>
        <w:pStyle w:val="EXLines1abetc"/>
        <w:ind w:left="360"/>
        <w:rPr>
          <w:rFonts w:ascii="Arial" w:hAnsi="Arial" w:cs="Arial"/>
        </w:rPr>
      </w:pPr>
      <w:r w:rsidRPr="00C32721">
        <w:rPr>
          <w:rFonts w:ascii="Arial" w:hAnsi="Arial" w:cs="Arial"/>
        </w:rPr>
        <w:tab/>
      </w:r>
    </w:p>
    <w:p w:rsidR="00750A43" w:rsidRDefault="00750A43" w:rsidP="00750A43">
      <w:pPr>
        <w:pStyle w:val="EXLines1abetc"/>
        <w:ind w:left="360"/>
        <w:rPr>
          <w:rFonts w:ascii="Arial" w:hAnsi="Arial" w:cs="Arial"/>
        </w:rPr>
      </w:pPr>
      <w:r w:rsidRPr="00C32721">
        <w:rPr>
          <w:rFonts w:ascii="Arial" w:hAnsi="Arial" w:cs="Arial"/>
        </w:rPr>
        <w:tab/>
      </w:r>
    </w:p>
    <w:p w:rsidR="00750A43" w:rsidRDefault="00750A43" w:rsidP="00750A43">
      <w:pPr>
        <w:pStyle w:val="EXLines1abetc"/>
        <w:ind w:left="360"/>
        <w:rPr>
          <w:rFonts w:ascii="Arial" w:hAnsi="Arial" w:cs="Arial"/>
        </w:rPr>
      </w:pPr>
      <w:r w:rsidRPr="00C32721">
        <w:rPr>
          <w:rFonts w:ascii="Arial" w:hAnsi="Arial" w:cs="Arial"/>
        </w:rPr>
        <w:tab/>
      </w:r>
    </w:p>
    <w:p w:rsidR="00750A43" w:rsidRDefault="00750A43" w:rsidP="00750A43">
      <w:pPr>
        <w:pStyle w:val="EXLines1abetc"/>
        <w:ind w:left="360"/>
        <w:rPr>
          <w:rFonts w:ascii="Arial" w:hAnsi="Arial" w:cs="Arial"/>
        </w:rPr>
      </w:pPr>
      <w:r w:rsidRPr="00C32721">
        <w:rPr>
          <w:rFonts w:ascii="Arial" w:hAnsi="Arial" w:cs="Arial"/>
        </w:rPr>
        <w:tab/>
      </w:r>
    </w:p>
    <w:p w:rsidR="00750A43" w:rsidRDefault="00750A43" w:rsidP="00750A43">
      <w:pPr>
        <w:pStyle w:val="EXLines1abetc"/>
        <w:ind w:left="360"/>
        <w:rPr>
          <w:rFonts w:ascii="Arial" w:hAnsi="Arial" w:cs="Arial"/>
        </w:rPr>
      </w:pPr>
      <w:r w:rsidRPr="00C32721">
        <w:rPr>
          <w:rFonts w:ascii="Arial" w:hAnsi="Arial" w:cs="Arial"/>
        </w:rPr>
        <w:tab/>
      </w:r>
    </w:p>
    <w:p w:rsidR="00750A43" w:rsidRDefault="00750A43" w:rsidP="00750A43">
      <w:pPr>
        <w:pStyle w:val="EXLines1abetc"/>
        <w:ind w:left="360"/>
        <w:rPr>
          <w:rFonts w:ascii="Arial" w:hAnsi="Arial" w:cs="Arial"/>
        </w:rPr>
      </w:pPr>
      <w:r w:rsidRPr="00C32721">
        <w:rPr>
          <w:rFonts w:ascii="Arial" w:hAnsi="Arial" w:cs="Arial"/>
        </w:rPr>
        <w:tab/>
      </w:r>
    </w:p>
    <w:p w:rsidR="00B047D2" w:rsidRDefault="00B047D2" w:rsidP="00B047D2">
      <w:pPr>
        <w:pStyle w:val="EXLines1abetc"/>
        <w:ind w:left="360"/>
        <w:rPr>
          <w:rFonts w:ascii="Arial" w:hAnsi="Arial" w:cs="Arial"/>
        </w:rPr>
      </w:pPr>
      <w:r w:rsidRPr="00C32721">
        <w:rPr>
          <w:rFonts w:ascii="Arial" w:hAnsi="Arial" w:cs="Arial"/>
        </w:rPr>
        <w:tab/>
      </w:r>
    </w:p>
    <w:p w:rsidR="00B047D2" w:rsidRDefault="00B047D2" w:rsidP="00B047D2">
      <w:pPr>
        <w:pStyle w:val="EXLines1abetc"/>
        <w:ind w:left="360"/>
        <w:rPr>
          <w:rFonts w:ascii="Arial" w:hAnsi="Arial" w:cs="Arial"/>
        </w:rPr>
      </w:pPr>
      <w:r w:rsidRPr="00C32721">
        <w:rPr>
          <w:rFonts w:ascii="Arial" w:hAnsi="Arial" w:cs="Arial"/>
        </w:rPr>
        <w:tab/>
      </w:r>
    </w:p>
    <w:p w:rsidR="00C32721" w:rsidRPr="00C32721" w:rsidRDefault="00C32721" w:rsidP="00C32721">
      <w:pPr>
        <w:pStyle w:val="EXLines1abetc"/>
        <w:rPr>
          <w:rFonts w:ascii="Arial" w:hAnsi="Arial" w:cs="Arial"/>
        </w:rPr>
      </w:pPr>
    </w:p>
    <w:p w:rsidR="002F2FF1" w:rsidRDefault="00C32721" w:rsidP="00854088">
      <w:pPr>
        <w:pStyle w:val="EXbcetc12ptTop"/>
        <w:tabs>
          <w:tab w:val="clear" w:pos="397"/>
        </w:tabs>
        <w:ind w:left="360"/>
        <w:rPr>
          <w:szCs w:val="22"/>
        </w:rPr>
      </w:pPr>
      <w:r w:rsidRPr="00C32721">
        <w:rPr>
          <w:rFonts w:ascii="Arial" w:hAnsi="Arial" w:cs="Arial"/>
        </w:rPr>
        <w:t>(c)</w:t>
      </w:r>
      <w:r w:rsidRPr="00C32721">
        <w:rPr>
          <w:rFonts w:ascii="Arial" w:hAnsi="Arial" w:cs="Arial"/>
        </w:rPr>
        <w:tab/>
        <w:t>What is your impression of Süleyman? Support your answer with evidence from the text.</w:t>
      </w:r>
    </w:p>
    <w:p w:rsidR="00750A43" w:rsidRDefault="00750A43" w:rsidP="00750A43">
      <w:pPr>
        <w:pStyle w:val="EXLines1abetc"/>
        <w:ind w:left="360"/>
        <w:rPr>
          <w:rFonts w:ascii="Arial" w:hAnsi="Arial" w:cs="Arial"/>
        </w:rPr>
      </w:pPr>
      <w:r w:rsidRPr="00C32721">
        <w:rPr>
          <w:rFonts w:ascii="Arial" w:hAnsi="Arial" w:cs="Arial"/>
        </w:rPr>
        <w:tab/>
      </w:r>
    </w:p>
    <w:p w:rsidR="00750A43" w:rsidRDefault="00750A43" w:rsidP="00750A43">
      <w:pPr>
        <w:pStyle w:val="EXLines1abetc"/>
        <w:ind w:left="360"/>
        <w:rPr>
          <w:rFonts w:ascii="Arial" w:hAnsi="Arial" w:cs="Arial"/>
        </w:rPr>
      </w:pPr>
      <w:r w:rsidRPr="00C32721">
        <w:rPr>
          <w:rFonts w:ascii="Arial" w:hAnsi="Arial" w:cs="Arial"/>
        </w:rPr>
        <w:tab/>
      </w:r>
    </w:p>
    <w:p w:rsidR="00750A43" w:rsidRDefault="00750A43" w:rsidP="00750A43">
      <w:pPr>
        <w:pStyle w:val="EXLines1abetc"/>
        <w:ind w:left="360"/>
        <w:rPr>
          <w:rFonts w:ascii="Arial" w:hAnsi="Arial" w:cs="Arial"/>
        </w:rPr>
      </w:pPr>
      <w:r w:rsidRPr="00C32721">
        <w:rPr>
          <w:rFonts w:ascii="Arial" w:hAnsi="Arial" w:cs="Arial"/>
        </w:rPr>
        <w:tab/>
      </w:r>
    </w:p>
    <w:p w:rsidR="00750A43" w:rsidRDefault="00750A43" w:rsidP="00750A43">
      <w:pPr>
        <w:pStyle w:val="EXLines1abetc"/>
        <w:ind w:left="360"/>
        <w:rPr>
          <w:rFonts w:ascii="Arial" w:hAnsi="Arial" w:cs="Arial"/>
        </w:rPr>
      </w:pPr>
      <w:r w:rsidRPr="00C32721">
        <w:rPr>
          <w:rFonts w:ascii="Arial" w:hAnsi="Arial" w:cs="Arial"/>
        </w:rPr>
        <w:tab/>
      </w:r>
    </w:p>
    <w:p w:rsidR="00750A43" w:rsidRDefault="00750A43" w:rsidP="00750A43">
      <w:pPr>
        <w:pStyle w:val="EXLines1abetc"/>
        <w:ind w:left="360"/>
        <w:rPr>
          <w:rFonts w:ascii="Arial" w:hAnsi="Arial" w:cs="Arial"/>
        </w:rPr>
      </w:pPr>
      <w:r w:rsidRPr="00C32721">
        <w:rPr>
          <w:rFonts w:ascii="Arial" w:hAnsi="Arial" w:cs="Arial"/>
        </w:rPr>
        <w:tab/>
      </w:r>
    </w:p>
    <w:p w:rsidR="00750A43" w:rsidRDefault="00750A43" w:rsidP="00750A43">
      <w:pPr>
        <w:pStyle w:val="EXLines1abetc"/>
        <w:ind w:left="360"/>
        <w:rPr>
          <w:rFonts w:ascii="Arial" w:hAnsi="Arial" w:cs="Arial"/>
        </w:rPr>
      </w:pPr>
      <w:r w:rsidRPr="00C32721">
        <w:rPr>
          <w:rFonts w:ascii="Arial" w:hAnsi="Arial" w:cs="Arial"/>
        </w:rPr>
        <w:tab/>
      </w:r>
    </w:p>
    <w:p w:rsidR="00B047D2" w:rsidRDefault="00B047D2" w:rsidP="00B047D2">
      <w:pPr>
        <w:pStyle w:val="EXLines1abetc"/>
        <w:ind w:left="360"/>
        <w:rPr>
          <w:rFonts w:ascii="Arial" w:hAnsi="Arial" w:cs="Arial"/>
        </w:rPr>
      </w:pPr>
      <w:r w:rsidRPr="00C32721">
        <w:rPr>
          <w:rFonts w:ascii="Arial" w:hAnsi="Arial" w:cs="Arial"/>
        </w:rPr>
        <w:tab/>
      </w:r>
    </w:p>
    <w:p w:rsidR="00B047D2" w:rsidRDefault="00B047D2" w:rsidP="00B047D2">
      <w:pPr>
        <w:pStyle w:val="EXLines1abetc"/>
        <w:ind w:left="360"/>
        <w:rPr>
          <w:rFonts w:ascii="Arial" w:hAnsi="Arial" w:cs="Arial"/>
        </w:rPr>
      </w:pPr>
      <w:r w:rsidRPr="00C32721">
        <w:rPr>
          <w:rFonts w:ascii="Arial" w:hAnsi="Arial" w:cs="Arial"/>
        </w:rPr>
        <w:tab/>
      </w:r>
    </w:p>
    <w:p w:rsidR="00825BB4" w:rsidRDefault="00825BB4" w:rsidP="00023A43">
      <w:pPr>
        <w:ind w:right="-17"/>
        <w:rPr>
          <w:sz w:val="20"/>
          <w:szCs w:val="20"/>
          <w:lang w:eastAsia="ja-JP"/>
        </w:rPr>
      </w:pPr>
    </w:p>
    <w:p w:rsidR="006B68D0" w:rsidRDefault="006B68D0" w:rsidP="003B3163">
      <w:pPr>
        <w:ind w:right="-28"/>
        <w:rPr>
          <w:lang w:eastAsia="ja-JP"/>
        </w:rPr>
      </w:pPr>
    </w:p>
    <w:p w:rsidR="00245569" w:rsidRDefault="00245569" w:rsidP="00245569">
      <w:pPr>
        <w:pStyle w:val="SOFinalHead3PerformanceTable"/>
        <w:rPr>
          <w:lang w:eastAsia="ja-JP"/>
        </w:rPr>
        <w:sectPr w:rsidR="00245569" w:rsidSect="00CD15DE">
          <w:footerReference w:type="default" r:id="rId8"/>
          <w:type w:val="continuous"/>
          <w:pgSz w:w="11906" w:h="16838" w:code="9"/>
          <w:pgMar w:top="851" w:right="2268" w:bottom="851" w:left="851" w:header="454" w:footer="454" w:gutter="0"/>
          <w:cols w:space="708"/>
          <w:docGrid w:linePitch="360"/>
        </w:sectPr>
      </w:pPr>
    </w:p>
    <w:p w:rsidR="00FA5CF8" w:rsidRPr="001470D1" w:rsidRDefault="00FA5CF8" w:rsidP="00FA5CF8">
      <w:pPr>
        <w:pStyle w:val="SOFinalHead3PerformanceTable"/>
        <w:jc w:val="center"/>
        <w:rPr>
          <w:rFonts w:ascii="Arial" w:hAnsi="Arial" w:cs="Arial"/>
          <w:sz w:val="24"/>
        </w:rPr>
      </w:pPr>
      <w:r w:rsidRPr="001470D1">
        <w:rPr>
          <w:rFonts w:ascii="Arial" w:hAnsi="Arial" w:cs="Arial"/>
          <w:sz w:val="24"/>
        </w:rPr>
        <w:lastRenderedPageBreak/>
        <w:t>Performance Standards for Stage 2 Locally Assessed Languages at Continuers Level</w:t>
      </w:r>
    </w:p>
    <w:tbl>
      <w:tblPr>
        <w:tblW w:w="11356" w:type="dxa"/>
        <w:tblInd w:w="-4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4"/>
        <w:gridCol w:w="2367"/>
        <w:gridCol w:w="3042"/>
        <w:gridCol w:w="2040"/>
        <w:gridCol w:w="3553"/>
      </w:tblGrid>
      <w:tr w:rsidR="00FA5CF8" w:rsidRPr="00440A8F" w:rsidTr="00B67A24">
        <w:trPr>
          <w:cantSplit/>
          <w:trHeight w:val="90"/>
          <w:tblHeader/>
        </w:trPr>
        <w:tc>
          <w:tcPr>
            <w:tcW w:w="354" w:type="dxa"/>
            <w:tcBorders>
              <w:bottom w:val="single" w:sz="2" w:space="0" w:color="auto"/>
              <w:right w:val="nil"/>
            </w:tcBorders>
            <w:shd w:val="clear" w:color="auto" w:fill="4C4C4C"/>
            <w:tcMar>
              <w:top w:w="85" w:type="dxa"/>
              <w:left w:w="85" w:type="dxa"/>
              <w:bottom w:w="85" w:type="dxa"/>
              <w:right w:w="85" w:type="dxa"/>
            </w:tcMar>
          </w:tcPr>
          <w:p w:rsidR="00FA5CF8" w:rsidRPr="00440A8F" w:rsidRDefault="00FA5CF8" w:rsidP="000979A9">
            <w:pPr>
              <w:rPr>
                <w:sz w:val="14"/>
                <w:szCs w:val="14"/>
              </w:rPr>
            </w:pPr>
          </w:p>
        </w:tc>
        <w:tc>
          <w:tcPr>
            <w:tcW w:w="2367" w:type="dxa"/>
            <w:tcBorders>
              <w:left w:val="nil"/>
              <w:right w:val="nil"/>
            </w:tcBorders>
            <w:shd w:val="clear" w:color="auto" w:fill="4C4C4C"/>
            <w:tcMar>
              <w:top w:w="85" w:type="dxa"/>
              <w:left w:w="85" w:type="dxa"/>
              <w:bottom w:w="85" w:type="dxa"/>
              <w:right w:w="85" w:type="dxa"/>
            </w:tcMar>
          </w:tcPr>
          <w:p w:rsidR="00FA5CF8" w:rsidRPr="00377F8A" w:rsidRDefault="00FA5CF8" w:rsidP="000979A9">
            <w:pPr>
              <w:pStyle w:val="SOFinalPerformanceTableHead1"/>
              <w:rPr>
                <w:rFonts w:cs="Arial"/>
                <w:szCs w:val="20"/>
              </w:rPr>
            </w:pPr>
            <w:r w:rsidRPr="00377F8A">
              <w:rPr>
                <w:rFonts w:cs="Arial"/>
                <w:szCs w:val="20"/>
              </w:rPr>
              <w:t>Ideas</w:t>
            </w:r>
          </w:p>
        </w:tc>
        <w:tc>
          <w:tcPr>
            <w:tcW w:w="5082" w:type="dxa"/>
            <w:gridSpan w:val="2"/>
            <w:tcBorders>
              <w:left w:val="nil"/>
              <w:bottom w:val="single" w:sz="2" w:space="0" w:color="auto"/>
              <w:right w:val="nil"/>
            </w:tcBorders>
            <w:shd w:val="clear" w:color="auto" w:fill="4C4C4C"/>
            <w:tcMar>
              <w:top w:w="85" w:type="dxa"/>
              <w:left w:w="85" w:type="dxa"/>
              <w:bottom w:w="85" w:type="dxa"/>
              <w:right w:w="85" w:type="dxa"/>
            </w:tcMar>
          </w:tcPr>
          <w:p w:rsidR="00FA5CF8" w:rsidRPr="00377F8A" w:rsidRDefault="00FA5CF8" w:rsidP="000979A9">
            <w:pPr>
              <w:pStyle w:val="SOFinalPerformanceTableHead1"/>
              <w:jc w:val="center"/>
              <w:rPr>
                <w:rFonts w:cs="Arial"/>
                <w:szCs w:val="20"/>
              </w:rPr>
            </w:pPr>
            <w:r w:rsidRPr="00377F8A">
              <w:rPr>
                <w:rFonts w:cs="Arial"/>
                <w:szCs w:val="20"/>
              </w:rPr>
              <w:t>Expression</w:t>
            </w:r>
          </w:p>
        </w:tc>
        <w:tc>
          <w:tcPr>
            <w:tcW w:w="3553" w:type="dxa"/>
            <w:tcBorders>
              <w:left w:val="nil"/>
            </w:tcBorders>
            <w:shd w:val="clear" w:color="auto" w:fill="4C4C4C"/>
            <w:tcMar>
              <w:top w:w="85" w:type="dxa"/>
              <w:left w:w="85" w:type="dxa"/>
              <w:bottom w:w="85" w:type="dxa"/>
              <w:right w:w="85" w:type="dxa"/>
            </w:tcMar>
          </w:tcPr>
          <w:p w:rsidR="00FA5CF8" w:rsidRPr="00377F8A" w:rsidRDefault="00FA5CF8" w:rsidP="000979A9">
            <w:pPr>
              <w:pStyle w:val="SOFinalPerformanceTableHead1"/>
              <w:rPr>
                <w:rFonts w:cs="Arial"/>
                <w:szCs w:val="20"/>
              </w:rPr>
            </w:pPr>
            <w:r w:rsidRPr="00377F8A">
              <w:rPr>
                <w:rFonts w:cs="Arial"/>
                <w:szCs w:val="20"/>
              </w:rPr>
              <w:t>Interpretation and Reflection</w:t>
            </w:r>
          </w:p>
        </w:tc>
      </w:tr>
      <w:tr w:rsidR="00FA5CF8" w:rsidRPr="00440A8F" w:rsidTr="00550EFB">
        <w:trPr>
          <w:cantSplit/>
          <w:trHeight w:val="7011"/>
        </w:trPr>
        <w:tc>
          <w:tcPr>
            <w:tcW w:w="354" w:type="dxa"/>
            <w:shd w:val="clear" w:color="auto" w:fill="D9D9D9"/>
            <w:tcMar>
              <w:left w:w="85" w:type="dxa"/>
              <w:bottom w:w="85" w:type="dxa"/>
              <w:right w:w="85" w:type="dxa"/>
            </w:tcMar>
          </w:tcPr>
          <w:p w:rsidR="00FA5CF8" w:rsidRPr="00377F8A" w:rsidRDefault="00FA5CF8" w:rsidP="000979A9">
            <w:pPr>
              <w:pStyle w:val="SOFinalPerformanceTableLetters"/>
            </w:pPr>
            <w:r w:rsidRPr="00377F8A">
              <w:t>A</w:t>
            </w:r>
          </w:p>
        </w:tc>
        <w:tc>
          <w:tcPr>
            <w:tcW w:w="2367" w:type="dxa"/>
            <w:tcBorders>
              <w:right w:val="single" w:sz="2" w:space="0" w:color="auto"/>
            </w:tcBorders>
            <w:shd w:val="clear" w:color="auto" w:fill="auto"/>
            <w:tcMar>
              <w:left w:w="85" w:type="dxa"/>
              <w:bottom w:w="85" w:type="dxa"/>
              <w:right w:w="85" w:type="dxa"/>
            </w:tcMar>
          </w:tcPr>
          <w:p w:rsidR="00FA5CF8" w:rsidRPr="00DC3270" w:rsidRDefault="00FA5CF8" w:rsidP="000979A9">
            <w:pPr>
              <w:pStyle w:val="SOFinalPerformanceTableText"/>
              <w:rPr>
                <w:i/>
                <w:color w:val="878787"/>
                <w:sz w:val="14"/>
                <w:szCs w:val="14"/>
              </w:rPr>
            </w:pPr>
            <w:r w:rsidRPr="00DC3270">
              <w:rPr>
                <w:i/>
                <w:color w:val="878787"/>
                <w:sz w:val="14"/>
                <w:szCs w:val="14"/>
              </w:rPr>
              <w:t>Relevance</w:t>
            </w:r>
          </w:p>
          <w:p w:rsidR="00FA5CF8" w:rsidRPr="00DC3270" w:rsidRDefault="00FA5CF8" w:rsidP="000979A9">
            <w:pPr>
              <w:pStyle w:val="SOFinalPerformanceTableText"/>
              <w:rPr>
                <w:color w:val="878787"/>
                <w:sz w:val="14"/>
                <w:szCs w:val="14"/>
              </w:rPr>
            </w:pPr>
            <w:r w:rsidRPr="00DC3270">
              <w:rPr>
                <w:color w:val="878787"/>
                <w:sz w:val="14"/>
                <w:szCs w:val="14"/>
              </w:rPr>
              <w:t>Responses are consistently relevant to context, purpose, audience, and topic.</w:t>
            </w:r>
          </w:p>
          <w:p w:rsidR="00FA5CF8" w:rsidRPr="00DC3270" w:rsidRDefault="00FA5CF8" w:rsidP="000979A9">
            <w:pPr>
              <w:pStyle w:val="SOFinalPerformanceTableText"/>
              <w:rPr>
                <w:color w:val="878787"/>
                <w:sz w:val="14"/>
                <w:szCs w:val="14"/>
              </w:rPr>
            </w:pPr>
            <w:r w:rsidRPr="00DC3270">
              <w:rPr>
                <w:color w:val="878787"/>
                <w:sz w:val="14"/>
                <w:szCs w:val="14"/>
              </w:rPr>
              <w:t>Responses consistently convey the appropriate detail, ideas, information, and opinions.</w:t>
            </w:r>
          </w:p>
          <w:p w:rsidR="00FA5CF8" w:rsidRPr="00DC3270" w:rsidRDefault="00FA5CF8" w:rsidP="000979A9">
            <w:pPr>
              <w:pStyle w:val="SOFinalPerformanceTableText"/>
              <w:rPr>
                <w:color w:val="878787"/>
                <w:sz w:val="14"/>
                <w:szCs w:val="14"/>
              </w:rPr>
            </w:pPr>
            <w:r w:rsidRPr="00DC3270">
              <w:rPr>
                <w:color w:val="878787"/>
                <w:sz w:val="14"/>
                <w:szCs w:val="14"/>
              </w:rPr>
              <w:t>Responses successfully create the desired impact and interest, and engage the audience.</w:t>
            </w:r>
          </w:p>
          <w:p w:rsidR="00FA5CF8" w:rsidRPr="00DC3270" w:rsidRDefault="00FA5CF8" w:rsidP="000979A9">
            <w:pPr>
              <w:pStyle w:val="SOFinalPerformanceTableText"/>
              <w:rPr>
                <w:i/>
                <w:color w:val="878787"/>
                <w:sz w:val="14"/>
                <w:szCs w:val="14"/>
              </w:rPr>
            </w:pPr>
            <w:r w:rsidRPr="00DC3270">
              <w:rPr>
                <w:i/>
                <w:color w:val="878787"/>
                <w:sz w:val="14"/>
                <w:szCs w:val="14"/>
              </w:rPr>
              <w:t>Depth of Treatment of Ideas, Information, or Opinions</w:t>
            </w:r>
          </w:p>
          <w:p w:rsidR="00FA5CF8" w:rsidRPr="00DC3270" w:rsidRDefault="00FA5CF8" w:rsidP="000979A9">
            <w:pPr>
              <w:pStyle w:val="SOFinalPerformanceTableText"/>
              <w:rPr>
                <w:color w:val="878787"/>
                <w:sz w:val="14"/>
                <w:szCs w:val="14"/>
              </w:rPr>
            </w:pPr>
            <w:r w:rsidRPr="00DC3270">
              <w:rPr>
                <w:color w:val="878787"/>
                <w:sz w:val="14"/>
                <w:szCs w:val="14"/>
              </w:rPr>
              <w:t>Depth and breadth in the treatment of the topic and content is very detailed and varied.</w:t>
            </w:r>
          </w:p>
          <w:p w:rsidR="00FA5CF8" w:rsidRPr="00DC3270" w:rsidRDefault="00FA5CF8" w:rsidP="000979A9">
            <w:pPr>
              <w:pStyle w:val="SOFinalPerformanceTableText"/>
              <w:rPr>
                <w:color w:val="878787"/>
                <w:sz w:val="14"/>
                <w:szCs w:val="14"/>
              </w:rPr>
            </w:pPr>
            <w:r w:rsidRPr="00DC3270">
              <w:rPr>
                <w:color w:val="878787"/>
                <w:sz w:val="14"/>
                <w:szCs w:val="14"/>
              </w:rPr>
              <w:t>Ideas are elaborated, opinions and arguments are supported and justified, and complex ideas are communicated effectively, with originality and creativity.</w:t>
            </w:r>
          </w:p>
          <w:p w:rsidR="00FA5CF8" w:rsidRPr="00DC3270" w:rsidRDefault="00FA5CF8" w:rsidP="000979A9">
            <w:pPr>
              <w:pStyle w:val="SOFinalPerformanceTableText"/>
              <w:rPr>
                <w:rFonts w:cs="Arial"/>
                <w:i/>
                <w:color w:val="000000"/>
                <w:sz w:val="14"/>
                <w:szCs w:val="14"/>
              </w:rPr>
            </w:pPr>
            <w:r w:rsidRPr="00DC3270">
              <w:rPr>
                <w:color w:val="878787"/>
                <w:sz w:val="14"/>
                <w:szCs w:val="14"/>
              </w:rPr>
              <w:t>Comprehensive evidence of planning and preparation.</w:t>
            </w:r>
          </w:p>
        </w:tc>
        <w:tc>
          <w:tcPr>
            <w:tcW w:w="3042"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FA5CF8" w:rsidRPr="00DC3270" w:rsidRDefault="00FA5CF8" w:rsidP="000979A9">
            <w:pPr>
              <w:pStyle w:val="SOFinalPerformanceTableText"/>
              <w:rPr>
                <w:i/>
                <w:color w:val="878787"/>
                <w:sz w:val="14"/>
                <w:szCs w:val="14"/>
              </w:rPr>
            </w:pPr>
            <w:r w:rsidRPr="00DC3270">
              <w:rPr>
                <w:i/>
                <w:color w:val="878787"/>
                <w:sz w:val="14"/>
                <w:szCs w:val="14"/>
              </w:rPr>
              <w:t>Capacity to Convey Information Accurately and Appropriately</w:t>
            </w:r>
          </w:p>
          <w:p w:rsidR="00FA5CF8" w:rsidRPr="00DC3270" w:rsidRDefault="00FA5CF8" w:rsidP="000979A9">
            <w:pPr>
              <w:pStyle w:val="SOFinalPerformanceTableText"/>
              <w:rPr>
                <w:color w:val="878787"/>
                <w:sz w:val="14"/>
                <w:szCs w:val="14"/>
              </w:rPr>
            </w:pPr>
            <w:r w:rsidRPr="00DC3270">
              <w:rPr>
                <w:color w:val="878787"/>
                <w:sz w:val="14"/>
                <w:szCs w:val="14"/>
              </w:rPr>
              <w:t>Use of an extensive range of complex linguistic structures and features with a high degree of accuracy to achieve interest, flow, and cohesion.</w:t>
            </w:r>
          </w:p>
          <w:p w:rsidR="00FA5CF8" w:rsidRPr="00DC3270" w:rsidRDefault="00FA5CF8" w:rsidP="000979A9">
            <w:pPr>
              <w:pStyle w:val="SOFinalPerformanceTableText"/>
              <w:rPr>
                <w:color w:val="878787"/>
                <w:sz w:val="14"/>
                <w:szCs w:val="14"/>
              </w:rPr>
            </w:pPr>
            <w:r w:rsidRPr="00DC3270">
              <w:rPr>
                <w:color w:val="878787"/>
                <w:sz w:val="14"/>
                <w:szCs w:val="14"/>
              </w:rPr>
              <w:t>A few errors may be evident when attempting to use more complex language, but errors do not impede meaning.</w:t>
            </w:r>
          </w:p>
          <w:p w:rsidR="00FA5CF8" w:rsidRPr="00DC3270" w:rsidRDefault="00FA5CF8" w:rsidP="000979A9">
            <w:pPr>
              <w:pStyle w:val="SOFinalPerformanceTableText"/>
              <w:rPr>
                <w:color w:val="878787"/>
                <w:sz w:val="14"/>
                <w:szCs w:val="14"/>
              </w:rPr>
            </w:pPr>
            <w:r w:rsidRPr="00DC3270">
              <w:rPr>
                <w:color w:val="878787"/>
                <w:sz w:val="14"/>
                <w:szCs w:val="14"/>
              </w:rPr>
              <w:t xml:space="preserve">Effective use of a range of sophisticated cohesive devices to connect ideas. </w:t>
            </w:r>
          </w:p>
          <w:p w:rsidR="00FA5CF8" w:rsidRPr="00DC3270" w:rsidRDefault="00FA5CF8" w:rsidP="000979A9">
            <w:pPr>
              <w:pStyle w:val="SOFinalPerformanceTableText"/>
              <w:rPr>
                <w:color w:val="878787"/>
                <w:sz w:val="14"/>
                <w:szCs w:val="14"/>
              </w:rPr>
            </w:pPr>
            <w:r w:rsidRPr="00DC3270">
              <w:rPr>
                <w:color w:val="878787"/>
                <w:sz w:val="14"/>
                <w:szCs w:val="14"/>
              </w:rPr>
              <w:t>Expression consistently appropriate to the cultural and social context.</w:t>
            </w:r>
          </w:p>
          <w:p w:rsidR="00FA5CF8" w:rsidRPr="00DC3270" w:rsidRDefault="00FA5CF8" w:rsidP="000979A9">
            <w:pPr>
              <w:pStyle w:val="SOFinalPerformanceTableText"/>
              <w:rPr>
                <w:color w:val="878787"/>
                <w:sz w:val="14"/>
                <w:szCs w:val="14"/>
              </w:rPr>
            </w:pPr>
            <w:r w:rsidRPr="00DC3270">
              <w:rPr>
                <w:color w:val="878787"/>
                <w:sz w:val="14"/>
                <w:szCs w:val="14"/>
              </w:rPr>
              <w:t>Very effective communication with a high degree of fluency. Pronunciation is accurate, and there is little hesitation in the choice of linguistic resources. Intonation and stress are used effectively to enhance meaning.</w:t>
            </w:r>
          </w:p>
          <w:p w:rsidR="00FA5CF8" w:rsidRPr="00DC3270" w:rsidRDefault="00FA5CF8" w:rsidP="000979A9">
            <w:pPr>
              <w:pStyle w:val="SOFinalPerformanceTableText"/>
              <w:rPr>
                <w:i/>
                <w:sz w:val="14"/>
                <w:szCs w:val="14"/>
              </w:rPr>
            </w:pPr>
            <w:r w:rsidRPr="00DC3270">
              <w:rPr>
                <w:i/>
                <w:sz w:val="14"/>
                <w:szCs w:val="14"/>
              </w:rPr>
              <w:t>Coherence in Structure and Sequence</w:t>
            </w:r>
          </w:p>
          <w:p w:rsidR="00FA5CF8" w:rsidRPr="00DC3270" w:rsidRDefault="00FA5CF8" w:rsidP="000979A9">
            <w:pPr>
              <w:pStyle w:val="SOFinalPerformanceTableText"/>
              <w:rPr>
                <w:sz w:val="14"/>
                <w:szCs w:val="14"/>
              </w:rPr>
            </w:pPr>
            <w:r w:rsidRPr="00DC3270">
              <w:rPr>
                <w:sz w:val="14"/>
                <w:szCs w:val="14"/>
              </w:rPr>
              <w:t>Information and ideas are organised logically and coherently.</w:t>
            </w:r>
          </w:p>
          <w:p w:rsidR="00FA5CF8" w:rsidRPr="00DC3270" w:rsidRDefault="00FA5CF8" w:rsidP="000979A9">
            <w:pPr>
              <w:pStyle w:val="SOFinalPerformanceTableText"/>
              <w:rPr>
                <w:rFonts w:cs="Arial"/>
                <w:color w:val="878787"/>
                <w:sz w:val="14"/>
                <w:szCs w:val="14"/>
              </w:rPr>
            </w:pPr>
            <w:r w:rsidRPr="00DC3270">
              <w:rPr>
                <w:color w:val="878787"/>
                <w:sz w:val="14"/>
                <w:szCs w:val="14"/>
              </w:rPr>
              <w:t>Conventions of the text type are observed.</w:t>
            </w:r>
          </w:p>
        </w:tc>
        <w:tc>
          <w:tcPr>
            <w:tcW w:w="2040" w:type="dxa"/>
            <w:tcBorders>
              <w:top w:val="single" w:sz="2" w:space="0" w:color="auto"/>
              <w:left w:val="nil"/>
              <w:bottom w:val="single" w:sz="2" w:space="0" w:color="auto"/>
              <w:right w:val="single" w:sz="2" w:space="0" w:color="auto"/>
            </w:tcBorders>
            <w:shd w:val="clear" w:color="auto" w:fill="auto"/>
            <w:tcMar>
              <w:left w:w="85" w:type="dxa"/>
              <w:bottom w:w="85" w:type="dxa"/>
              <w:right w:w="85" w:type="dxa"/>
            </w:tcMar>
          </w:tcPr>
          <w:p w:rsidR="00FA5CF8" w:rsidRPr="00DC3270" w:rsidRDefault="001816DC" w:rsidP="000979A9">
            <w:pPr>
              <w:pStyle w:val="SOFinalPerformanceTableText"/>
              <w:rPr>
                <w:i/>
                <w:color w:val="878787"/>
                <w:sz w:val="14"/>
                <w:szCs w:val="14"/>
              </w:rPr>
            </w:pPr>
            <w:r>
              <w:rPr>
                <w:i/>
                <w:noProof/>
                <w:color w:val="878787"/>
                <w:sz w:val="14"/>
                <w:szCs w:val="14"/>
                <w:lang w:eastAsia="en-AU"/>
              </w:rPr>
              <mc:AlternateContent>
                <mc:Choice Requires="wps">
                  <w:drawing>
                    <wp:anchor distT="0" distB="0" distL="114300" distR="114300" simplePos="0" relativeHeight="251659264" behindDoc="0" locked="0" layoutInCell="1" allowOverlap="1">
                      <wp:simplePos x="0" y="0"/>
                      <wp:positionH relativeFrom="column">
                        <wp:posOffset>-2286635</wp:posOffset>
                      </wp:positionH>
                      <wp:positionV relativeFrom="paragraph">
                        <wp:posOffset>2254885</wp:posOffset>
                      </wp:positionV>
                      <wp:extent cx="4486910" cy="2540"/>
                      <wp:effectExtent l="12700" t="12700" r="13335" b="5715"/>
                      <wp:wrapNone/>
                      <wp:docPr id="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86910" cy="2540"/>
                              </a:xfrm>
                              <a:prstGeom prst="bentConnector3">
                                <a:avLst>
                                  <a:gd name="adj1" fmla="val 50000"/>
                                </a:avLst>
                              </a:prstGeom>
                              <a:noFill/>
                              <a:ln w="6350">
                                <a:solidFill>
                                  <a:srgbClr val="000000"/>
                                </a:solidFill>
                                <a:prstDash val="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margin-left:-180.05pt;margin-top:177.55pt;width:353.3pt;height:.2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" strokeweight=".5pt">
                      <v:stroke dashstyle="dashDot"/>
                    </v:shape>
                  </w:pict>
                </mc:Fallback>
              </mc:AlternateContent>
            </w:r>
            <w:r w:rsidR="00FA5CF8" w:rsidRPr="00DC3270">
              <w:rPr>
                <w:i/>
                <w:color w:val="878787"/>
                <w:sz w:val="14"/>
                <w:szCs w:val="14"/>
              </w:rPr>
              <w:t>Capacity to Interact and</w:t>
            </w:r>
            <w:r w:rsidR="00FA5CF8" w:rsidRPr="00DC3270">
              <w:rPr>
                <w:i/>
                <w:sz w:val="14"/>
                <w:szCs w:val="14"/>
              </w:rPr>
              <w:t xml:space="preserve"> </w:t>
            </w:r>
            <w:r w:rsidR="00FA5CF8" w:rsidRPr="00DC3270">
              <w:rPr>
                <w:i/>
                <w:color w:val="878787"/>
                <w:sz w:val="14"/>
                <w:szCs w:val="14"/>
              </w:rPr>
              <w:t>Maintain a Conversation and Discussion</w:t>
            </w:r>
          </w:p>
          <w:p w:rsidR="00FA5CF8" w:rsidRPr="00DC3270" w:rsidRDefault="00FA5CF8" w:rsidP="000979A9">
            <w:pPr>
              <w:pStyle w:val="SOFinalPerformanceTableText"/>
              <w:rPr>
                <w:color w:val="878787"/>
                <w:sz w:val="14"/>
                <w:szCs w:val="14"/>
              </w:rPr>
            </w:pPr>
            <w:r w:rsidRPr="00DC3270">
              <w:rPr>
                <w:color w:val="878787"/>
                <w:sz w:val="14"/>
                <w:szCs w:val="14"/>
              </w:rPr>
              <w:t>Interaction is initiated, sustained, and spontaneous across a wide range of topics. Comments or opinions are adjusted or elaborated on in response to reactions and comments. Interest and enthusiasm for the topic of discussion are conveyed.</w:t>
            </w:r>
          </w:p>
          <w:p w:rsidR="00FA5CF8" w:rsidRPr="00DC3270" w:rsidRDefault="00FA5CF8" w:rsidP="000979A9">
            <w:pPr>
              <w:pStyle w:val="SOFinalPerformanceTableText"/>
              <w:rPr>
                <w:color w:val="878787"/>
                <w:sz w:val="14"/>
                <w:szCs w:val="14"/>
              </w:rPr>
            </w:pPr>
            <w:r w:rsidRPr="00DC3270">
              <w:rPr>
                <w:color w:val="878787"/>
                <w:sz w:val="14"/>
                <w:szCs w:val="14"/>
              </w:rPr>
              <w:t>A variety of communication strategies are used with effect during interaction (e.g. using new vocabulary encountered during interaction, seeking clarification, using appropriate pause fillers).</w:t>
            </w:r>
          </w:p>
          <w:p w:rsidR="00FA5CF8" w:rsidRPr="00DC3270" w:rsidRDefault="00FA5CF8" w:rsidP="000979A9">
            <w:pPr>
              <w:pStyle w:val="SOFinalPerformanceTableText"/>
              <w:rPr>
                <w:rFonts w:cs="Arial"/>
                <w:i/>
                <w:color w:val="000000"/>
                <w:sz w:val="14"/>
                <w:szCs w:val="14"/>
              </w:rPr>
            </w:pPr>
            <w:r w:rsidRPr="00DC3270">
              <w:rPr>
                <w:color w:val="878787"/>
                <w:sz w:val="14"/>
                <w:szCs w:val="14"/>
              </w:rPr>
              <w:t>Responses are quick, confident, and fluent. Topic shifts and unpredictable elements are handled well</w:t>
            </w:r>
            <w:r w:rsidRPr="00DC3270">
              <w:rPr>
                <w:sz w:val="14"/>
                <w:szCs w:val="14"/>
              </w:rPr>
              <w:t>.</w:t>
            </w:r>
          </w:p>
        </w:tc>
        <w:tc>
          <w:tcPr>
            <w:tcW w:w="3553" w:type="dxa"/>
            <w:tcBorders>
              <w:left w:val="single" w:sz="2" w:space="0" w:color="auto"/>
            </w:tcBorders>
            <w:shd w:val="clear" w:color="auto" w:fill="auto"/>
            <w:tcMar>
              <w:left w:w="85" w:type="dxa"/>
              <w:bottom w:w="85" w:type="dxa"/>
              <w:right w:w="85" w:type="dxa"/>
            </w:tcMar>
          </w:tcPr>
          <w:p w:rsidR="00FA5CF8" w:rsidRPr="00DC3270" w:rsidRDefault="00FA5CF8" w:rsidP="000979A9">
            <w:pPr>
              <w:pStyle w:val="SOFinalPerformanceTableText"/>
              <w:rPr>
                <w:i/>
                <w:sz w:val="14"/>
                <w:szCs w:val="14"/>
              </w:rPr>
            </w:pPr>
            <w:r w:rsidRPr="00DC3270">
              <w:rPr>
                <w:i/>
                <w:sz w:val="14"/>
                <w:szCs w:val="14"/>
              </w:rPr>
              <w:t>Interpretation of Meaning in Texts</w:t>
            </w:r>
          </w:p>
          <w:p w:rsidR="00FA5CF8" w:rsidRPr="00DC3270" w:rsidRDefault="00FA5CF8" w:rsidP="006C05C3">
            <w:pPr>
              <w:pStyle w:val="SOFinalPerformanceTableText"/>
              <w:rPr>
                <w:sz w:val="14"/>
                <w:szCs w:val="14"/>
              </w:rPr>
            </w:pPr>
            <w:r w:rsidRPr="00DC3270">
              <w:rPr>
                <w:sz w:val="14"/>
                <w:szCs w:val="14"/>
              </w:rPr>
              <w:t xml:space="preserve">Detailed and appropriate use of evidence from texts to support </w:t>
            </w:r>
            <w:r w:rsidRPr="00DC3270">
              <w:rPr>
                <w:spacing w:val="-2"/>
                <w:sz w:val="14"/>
                <w:szCs w:val="14"/>
              </w:rPr>
              <w:t>arguments/conclusions.</w:t>
            </w:r>
            <w:r w:rsidRPr="00DC3270">
              <w:rPr>
                <w:sz w:val="14"/>
                <w:szCs w:val="14"/>
              </w:rPr>
              <w:t xml:space="preserve"> Interpretations are enhanced by making connections within and/or between texts (e.g. comparing and contrasting information, ideas, and opinions).</w:t>
            </w:r>
          </w:p>
          <w:p w:rsidR="00FA5CF8" w:rsidRPr="00DC3270" w:rsidRDefault="00FA5CF8" w:rsidP="000979A9">
            <w:pPr>
              <w:pStyle w:val="SOFinalPerformanceTableText"/>
              <w:rPr>
                <w:sz w:val="14"/>
                <w:szCs w:val="14"/>
              </w:rPr>
            </w:pPr>
            <w:r w:rsidRPr="00DC3270">
              <w:rPr>
                <w:sz w:val="14"/>
                <w:szCs w:val="14"/>
              </w:rPr>
              <w:t>Conclusions are drawn about the purpose, audience, and message (argument) of the text, and justified with evidence from the text.</w:t>
            </w:r>
          </w:p>
          <w:p w:rsidR="00FA5CF8" w:rsidRPr="00DC3270" w:rsidRDefault="00FA5CF8" w:rsidP="000979A9">
            <w:pPr>
              <w:pStyle w:val="SOFinalPerformanceTableText"/>
              <w:rPr>
                <w:sz w:val="14"/>
                <w:szCs w:val="14"/>
              </w:rPr>
            </w:pPr>
            <w:r w:rsidRPr="00DC3270">
              <w:rPr>
                <w:sz w:val="14"/>
                <w:szCs w:val="14"/>
              </w:rPr>
              <w:t>Concepts, perspectives, and ideas represented in the text are identified and explained with clarity and insight.</w:t>
            </w:r>
          </w:p>
          <w:p w:rsidR="00FA5CF8" w:rsidRPr="00DC3270" w:rsidRDefault="00FA5CF8" w:rsidP="000979A9">
            <w:pPr>
              <w:pStyle w:val="SOFinalPerformanceTableText"/>
              <w:rPr>
                <w:i/>
                <w:sz w:val="14"/>
                <w:szCs w:val="14"/>
              </w:rPr>
            </w:pPr>
            <w:r w:rsidRPr="00DC3270">
              <w:rPr>
                <w:i/>
                <w:sz w:val="14"/>
                <w:szCs w:val="14"/>
              </w:rPr>
              <w:t>Analysis of the Language in Texts</w:t>
            </w:r>
          </w:p>
          <w:p w:rsidR="00FA5CF8" w:rsidRPr="00DC3270" w:rsidRDefault="00FA5CF8" w:rsidP="000979A9">
            <w:pPr>
              <w:pStyle w:val="SOFinalPerformanceTableText"/>
              <w:rPr>
                <w:sz w:val="14"/>
                <w:szCs w:val="14"/>
              </w:rPr>
            </w:pPr>
            <w:r w:rsidRPr="00DC3270">
              <w:rPr>
                <w:sz w:val="14"/>
                <w:szCs w:val="14"/>
              </w:rPr>
              <w:t>The functions of particular linguistic and cultural features in the text are explained with clarity and insight.</w:t>
            </w:r>
          </w:p>
          <w:p w:rsidR="00FA5CF8" w:rsidRPr="00DC3270" w:rsidRDefault="00FA5CF8" w:rsidP="000979A9">
            <w:pPr>
              <w:pStyle w:val="SOFinalPerformanceTableText"/>
              <w:rPr>
                <w:sz w:val="14"/>
                <w:szCs w:val="14"/>
              </w:rPr>
            </w:pPr>
            <w:r w:rsidRPr="00DC3270">
              <w:rPr>
                <w:sz w:val="14"/>
                <w:szCs w:val="14"/>
              </w:rPr>
              <w:t>Detailed explanation of how stylistic features are used for effect in the text (e.g. register, tone, textual features/organisation).</w:t>
            </w:r>
          </w:p>
          <w:p w:rsidR="00FA5CF8" w:rsidRPr="00DC3270" w:rsidRDefault="00FA5CF8" w:rsidP="000979A9">
            <w:pPr>
              <w:pStyle w:val="SOFinalPerformanceTableText"/>
              <w:rPr>
                <w:i/>
                <w:sz w:val="14"/>
                <w:szCs w:val="14"/>
              </w:rPr>
            </w:pPr>
            <w:r w:rsidRPr="00DC3270">
              <w:rPr>
                <w:i/>
                <w:sz w:val="14"/>
                <w:szCs w:val="14"/>
              </w:rPr>
              <w:t>Reflection</w:t>
            </w:r>
          </w:p>
          <w:p w:rsidR="00FA5CF8" w:rsidRPr="00DC3270" w:rsidRDefault="00FA5CF8" w:rsidP="000979A9">
            <w:pPr>
              <w:pStyle w:val="SOFinalPerformanceTableText"/>
              <w:rPr>
                <w:sz w:val="14"/>
                <w:szCs w:val="14"/>
              </w:rPr>
            </w:pPr>
            <w:r w:rsidRPr="00DC3270">
              <w:rPr>
                <w:sz w:val="14"/>
                <w:szCs w:val="14"/>
              </w:rPr>
              <w:t>Critical reflection on how cultures, values, beliefs, practices, and ideas are represented or expressed in texts.</w:t>
            </w:r>
          </w:p>
          <w:p w:rsidR="00FA5CF8" w:rsidRPr="00DC3270" w:rsidRDefault="00FA5CF8" w:rsidP="000979A9">
            <w:pPr>
              <w:pStyle w:val="SOFinalPerformanceTableText"/>
              <w:rPr>
                <w:color w:val="878787"/>
                <w:sz w:val="14"/>
                <w:szCs w:val="14"/>
              </w:rPr>
            </w:pPr>
            <w:r w:rsidRPr="00DC3270">
              <w:rPr>
                <w:color w:val="878787"/>
                <w:sz w:val="14"/>
                <w:szCs w:val="14"/>
              </w:rPr>
              <w:t>Sophisticated recognition and explanation of connections between own values, beliefs, practices, and ideas, and those explored in texts.</w:t>
            </w:r>
          </w:p>
          <w:p w:rsidR="00FA5CF8" w:rsidRPr="00DC3270" w:rsidRDefault="00FA5CF8" w:rsidP="000979A9">
            <w:pPr>
              <w:pStyle w:val="SOFinalPerformanceTableText"/>
              <w:rPr>
                <w:rFonts w:cs="Arial"/>
                <w:color w:val="000000"/>
                <w:sz w:val="14"/>
                <w:szCs w:val="14"/>
              </w:rPr>
            </w:pPr>
            <w:r w:rsidRPr="00DC3270">
              <w:rPr>
                <w:color w:val="878787"/>
                <w:sz w:val="14"/>
                <w:szCs w:val="14"/>
              </w:rPr>
              <w:t>Critical reflection on own learning.</w:t>
            </w:r>
          </w:p>
        </w:tc>
      </w:tr>
      <w:tr w:rsidR="00FA5CF8" w:rsidRPr="00440A8F" w:rsidTr="00550EFB">
        <w:trPr>
          <w:cantSplit/>
          <w:trHeight w:val="6998"/>
        </w:trPr>
        <w:tc>
          <w:tcPr>
            <w:tcW w:w="354" w:type="dxa"/>
            <w:tcBorders>
              <w:bottom w:val="single" w:sz="2" w:space="0" w:color="auto"/>
            </w:tcBorders>
            <w:shd w:val="clear" w:color="auto" w:fill="D9D9D9"/>
            <w:tcMar>
              <w:left w:w="85" w:type="dxa"/>
              <w:bottom w:w="85" w:type="dxa"/>
              <w:right w:w="85" w:type="dxa"/>
            </w:tcMar>
          </w:tcPr>
          <w:p w:rsidR="00FA5CF8" w:rsidRPr="00377F8A" w:rsidRDefault="00FA5CF8" w:rsidP="000979A9">
            <w:pPr>
              <w:pStyle w:val="SOFinalPerformanceTableLetters"/>
            </w:pPr>
            <w:r w:rsidRPr="00377F8A">
              <w:t>B</w:t>
            </w:r>
          </w:p>
        </w:tc>
        <w:tc>
          <w:tcPr>
            <w:tcW w:w="2367" w:type="dxa"/>
            <w:tcBorders>
              <w:bottom w:val="single" w:sz="2" w:space="0" w:color="auto"/>
              <w:right w:val="single" w:sz="2" w:space="0" w:color="auto"/>
            </w:tcBorders>
            <w:shd w:val="clear" w:color="auto" w:fill="auto"/>
            <w:tcMar>
              <w:left w:w="85" w:type="dxa"/>
              <w:bottom w:w="85" w:type="dxa"/>
              <w:right w:w="85" w:type="dxa"/>
            </w:tcMar>
          </w:tcPr>
          <w:p w:rsidR="00FA5CF8" w:rsidRPr="00DC3270" w:rsidRDefault="00FA5CF8" w:rsidP="000979A9">
            <w:pPr>
              <w:pStyle w:val="SOFinalPerformanceTableText"/>
              <w:rPr>
                <w:i/>
                <w:color w:val="878787"/>
                <w:sz w:val="14"/>
                <w:szCs w:val="14"/>
              </w:rPr>
            </w:pPr>
            <w:r w:rsidRPr="00DC3270">
              <w:rPr>
                <w:i/>
                <w:color w:val="878787"/>
                <w:sz w:val="14"/>
                <w:szCs w:val="14"/>
              </w:rPr>
              <w:t>Relevance</w:t>
            </w:r>
          </w:p>
          <w:p w:rsidR="00FA5CF8" w:rsidRPr="00DC3270" w:rsidRDefault="00FA5CF8" w:rsidP="000979A9">
            <w:pPr>
              <w:pStyle w:val="SOFinalPerformanceTableText"/>
              <w:rPr>
                <w:color w:val="878787"/>
                <w:sz w:val="14"/>
                <w:szCs w:val="14"/>
              </w:rPr>
            </w:pPr>
            <w:r w:rsidRPr="00DC3270">
              <w:rPr>
                <w:color w:val="878787"/>
                <w:sz w:val="14"/>
                <w:szCs w:val="14"/>
              </w:rPr>
              <w:t>Responses are mostly relevant to context, purpose, audience, and topic.</w:t>
            </w:r>
          </w:p>
          <w:p w:rsidR="00FA5CF8" w:rsidRPr="00DC3270" w:rsidRDefault="00FA5CF8" w:rsidP="000979A9">
            <w:pPr>
              <w:pStyle w:val="SOFinalPerformanceTableText"/>
              <w:rPr>
                <w:color w:val="878787"/>
                <w:sz w:val="14"/>
                <w:szCs w:val="14"/>
              </w:rPr>
            </w:pPr>
            <w:r w:rsidRPr="00DC3270">
              <w:rPr>
                <w:color w:val="878787"/>
                <w:sz w:val="14"/>
                <w:szCs w:val="14"/>
              </w:rPr>
              <w:t>Responses mostly convey the appropriate detail, ideas, information, and opinions.</w:t>
            </w:r>
          </w:p>
          <w:p w:rsidR="00FA5CF8" w:rsidRPr="00DC3270" w:rsidRDefault="00FA5CF8" w:rsidP="000979A9">
            <w:pPr>
              <w:pStyle w:val="SOFinalPerformanceTableText"/>
              <w:rPr>
                <w:color w:val="878787"/>
                <w:sz w:val="14"/>
                <w:szCs w:val="14"/>
              </w:rPr>
            </w:pPr>
            <w:r w:rsidRPr="00DC3270">
              <w:rPr>
                <w:color w:val="878787"/>
                <w:sz w:val="14"/>
                <w:szCs w:val="14"/>
              </w:rPr>
              <w:t>Responses generally create the desired impact and interest, and engage the audience.</w:t>
            </w:r>
          </w:p>
          <w:p w:rsidR="00FA5CF8" w:rsidRPr="00DC3270" w:rsidRDefault="00FA5CF8" w:rsidP="000979A9">
            <w:pPr>
              <w:pStyle w:val="SOFinalPerformanceTableText"/>
              <w:rPr>
                <w:i/>
                <w:color w:val="878787"/>
                <w:sz w:val="14"/>
                <w:szCs w:val="14"/>
              </w:rPr>
            </w:pPr>
            <w:r w:rsidRPr="00DC3270">
              <w:rPr>
                <w:i/>
                <w:color w:val="878787"/>
                <w:sz w:val="14"/>
                <w:szCs w:val="14"/>
              </w:rPr>
              <w:t>Depth of Treatment of Ideas, Information, or Opinions</w:t>
            </w:r>
          </w:p>
          <w:p w:rsidR="00FA5CF8" w:rsidRPr="00DC3270" w:rsidRDefault="00FA5CF8" w:rsidP="000979A9">
            <w:pPr>
              <w:pStyle w:val="SOFinalPerformanceTableText"/>
              <w:rPr>
                <w:color w:val="878787"/>
                <w:sz w:val="14"/>
                <w:szCs w:val="14"/>
              </w:rPr>
            </w:pPr>
            <w:r w:rsidRPr="00DC3270">
              <w:rPr>
                <w:color w:val="878787"/>
                <w:sz w:val="14"/>
                <w:szCs w:val="14"/>
              </w:rPr>
              <w:t xml:space="preserve">Breadth and some depth in the treatment of the topic. </w:t>
            </w:r>
          </w:p>
          <w:p w:rsidR="00FA5CF8" w:rsidRPr="00DC3270" w:rsidRDefault="00FA5CF8" w:rsidP="000979A9">
            <w:pPr>
              <w:pStyle w:val="SOFinalPerformanceTableText"/>
              <w:rPr>
                <w:color w:val="878787"/>
                <w:sz w:val="14"/>
                <w:szCs w:val="14"/>
              </w:rPr>
            </w:pPr>
            <w:r w:rsidRPr="00DC3270">
              <w:rPr>
                <w:color w:val="878787"/>
                <w:sz w:val="14"/>
                <w:szCs w:val="14"/>
              </w:rPr>
              <w:t>Ideas are elaborated by offering additional details, and opinions are supported with examples. When dealing with unfamiliar topics, ideas are presented as a series of statements rather than as an argued position.</w:t>
            </w:r>
          </w:p>
          <w:p w:rsidR="00FA5CF8" w:rsidRPr="00DC3270" w:rsidRDefault="00FA5CF8" w:rsidP="000979A9">
            <w:pPr>
              <w:pStyle w:val="SOFinalPerformanceTableText"/>
              <w:rPr>
                <w:rFonts w:cs="Arial"/>
                <w:i/>
                <w:color w:val="000000"/>
                <w:sz w:val="14"/>
                <w:szCs w:val="14"/>
              </w:rPr>
            </w:pPr>
            <w:r w:rsidRPr="00DC3270">
              <w:rPr>
                <w:color w:val="878787"/>
                <w:sz w:val="14"/>
                <w:szCs w:val="14"/>
              </w:rPr>
              <w:t>Sound planning and preparation.</w:t>
            </w:r>
          </w:p>
        </w:tc>
        <w:tc>
          <w:tcPr>
            <w:tcW w:w="3042"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FA5CF8" w:rsidRPr="00DC3270" w:rsidRDefault="00FA5CF8" w:rsidP="000979A9">
            <w:pPr>
              <w:pStyle w:val="SOFinalPerformanceTableText"/>
              <w:rPr>
                <w:i/>
                <w:color w:val="878787"/>
                <w:sz w:val="14"/>
                <w:szCs w:val="14"/>
              </w:rPr>
            </w:pPr>
            <w:r w:rsidRPr="00DC3270">
              <w:rPr>
                <w:i/>
                <w:color w:val="878787"/>
                <w:sz w:val="14"/>
                <w:szCs w:val="14"/>
              </w:rPr>
              <w:t>Capacity to Convey Information Accurately and Appropriately</w:t>
            </w:r>
          </w:p>
          <w:p w:rsidR="00FA5CF8" w:rsidRPr="00DC3270" w:rsidRDefault="00FA5CF8" w:rsidP="000979A9">
            <w:pPr>
              <w:pStyle w:val="SOFinalPerformanceTableText"/>
              <w:rPr>
                <w:color w:val="878787"/>
                <w:sz w:val="14"/>
                <w:szCs w:val="14"/>
              </w:rPr>
            </w:pPr>
            <w:r w:rsidRPr="00DC3270">
              <w:rPr>
                <w:color w:val="878787"/>
                <w:sz w:val="14"/>
                <w:szCs w:val="14"/>
              </w:rPr>
              <w:t>Use of a range of linguistic structures and features, with good control, to convey meaning.</w:t>
            </w:r>
          </w:p>
          <w:p w:rsidR="00FA5CF8" w:rsidRPr="00DC3270" w:rsidRDefault="00FA5CF8" w:rsidP="000979A9">
            <w:pPr>
              <w:pStyle w:val="SOFinalPerformanceTableText"/>
              <w:rPr>
                <w:color w:val="878787"/>
                <w:sz w:val="14"/>
                <w:szCs w:val="14"/>
              </w:rPr>
            </w:pPr>
            <w:r w:rsidRPr="00DC3270">
              <w:rPr>
                <w:color w:val="878787"/>
                <w:sz w:val="14"/>
                <w:szCs w:val="14"/>
              </w:rPr>
              <w:t>Mostly accurate use of high-frequency vocabulary and sentence structures. Attempts are made to use some complex language, and errors sometimes impede meaning.</w:t>
            </w:r>
          </w:p>
          <w:p w:rsidR="00FA5CF8" w:rsidRPr="00DC3270" w:rsidRDefault="00FA5CF8" w:rsidP="000979A9">
            <w:pPr>
              <w:pStyle w:val="SOFinalPerformanceTableText"/>
              <w:rPr>
                <w:color w:val="878787"/>
                <w:sz w:val="14"/>
                <w:szCs w:val="14"/>
              </w:rPr>
            </w:pPr>
            <w:r w:rsidRPr="00DC3270">
              <w:rPr>
                <w:color w:val="878787"/>
                <w:sz w:val="14"/>
                <w:szCs w:val="14"/>
              </w:rPr>
              <w:t>A range of cohesive devices is used to connect ideas.</w:t>
            </w:r>
          </w:p>
          <w:p w:rsidR="00FA5CF8" w:rsidRPr="00DC3270" w:rsidRDefault="00FA5CF8" w:rsidP="000979A9">
            <w:pPr>
              <w:pStyle w:val="SOFinalPerformanceTableText"/>
              <w:rPr>
                <w:color w:val="878787"/>
                <w:sz w:val="14"/>
                <w:szCs w:val="14"/>
              </w:rPr>
            </w:pPr>
            <w:r w:rsidRPr="00DC3270">
              <w:rPr>
                <w:color w:val="878787"/>
                <w:sz w:val="14"/>
                <w:szCs w:val="14"/>
              </w:rPr>
              <w:t>Expression is mostly appropriate to the cultural and social context.</w:t>
            </w:r>
          </w:p>
          <w:p w:rsidR="00FA5CF8" w:rsidRPr="00DC3270" w:rsidRDefault="00FA5CF8" w:rsidP="000979A9">
            <w:pPr>
              <w:pStyle w:val="SOFinalPerformanceTableText"/>
              <w:rPr>
                <w:color w:val="878787"/>
                <w:sz w:val="14"/>
                <w:szCs w:val="14"/>
              </w:rPr>
            </w:pPr>
            <w:r w:rsidRPr="00DC3270">
              <w:rPr>
                <w:color w:val="878787"/>
                <w:sz w:val="14"/>
                <w:szCs w:val="14"/>
              </w:rPr>
              <w:t>Effective communication, with some degree of fluency. Reasonably accurate pronunciation and intonation.</w:t>
            </w:r>
          </w:p>
          <w:p w:rsidR="00FA5CF8" w:rsidRPr="00DC3270" w:rsidRDefault="00FA5CF8" w:rsidP="000979A9">
            <w:pPr>
              <w:pStyle w:val="SOFinalPerformanceTableText"/>
              <w:rPr>
                <w:i/>
                <w:sz w:val="14"/>
                <w:szCs w:val="14"/>
              </w:rPr>
            </w:pPr>
            <w:r w:rsidRPr="00DC3270">
              <w:rPr>
                <w:i/>
                <w:sz w:val="14"/>
                <w:szCs w:val="14"/>
              </w:rPr>
              <w:t>Coherence in Structure and Sequence</w:t>
            </w:r>
          </w:p>
          <w:p w:rsidR="00FA5CF8" w:rsidRPr="00DC3270" w:rsidRDefault="00FA5CF8" w:rsidP="000979A9">
            <w:pPr>
              <w:pStyle w:val="SOFinalPerformanceTableText"/>
              <w:rPr>
                <w:sz w:val="14"/>
                <w:szCs w:val="14"/>
              </w:rPr>
            </w:pPr>
            <w:r w:rsidRPr="00DC3270">
              <w:rPr>
                <w:sz w:val="14"/>
                <w:szCs w:val="14"/>
              </w:rPr>
              <w:t>Mostly coherent organisation of information and ideas.</w:t>
            </w:r>
          </w:p>
          <w:p w:rsidR="00FA5CF8" w:rsidRPr="00DC3270" w:rsidRDefault="00FA5CF8" w:rsidP="000979A9">
            <w:pPr>
              <w:pStyle w:val="SOFinalPerformanceTableText"/>
              <w:rPr>
                <w:rFonts w:cs="Arial"/>
                <w:color w:val="878787"/>
                <w:sz w:val="14"/>
                <w:szCs w:val="14"/>
              </w:rPr>
            </w:pPr>
            <w:r w:rsidRPr="00DC3270">
              <w:rPr>
                <w:color w:val="878787"/>
                <w:sz w:val="14"/>
                <w:szCs w:val="14"/>
              </w:rPr>
              <w:t>Most conventions of the text type are observed.</w:t>
            </w:r>
          </w:p>
        </w:tc>
        <w:tc>
          <w:tcPr>
            <w:tcW w:w="2040" w:type="dxa"/>
            <w:tcBorders>
              <w:left w:val="nil"/>
              <w:bottom w:val="single" w:sz="2" w:space="0" w:color="auto"/>
            </w:tcBorders>
            <w:shd w:val="clear" w:color="auto" w:fill="auto"/>
            <w:tcMar>
              <w:left w:w="85" w:type="dxa"/>
              <w:bottom w:w="85" w:type="dxa"/>
              <w:right w:w="85" w:type="dxa"/>
            </w:tcMar>
          </w:tcPr>
          <w:p w:rsidR="00FA5CF8" w:rsidRPr="00DC3270" w:rsidRDefault="001816DC" w:rsidP="000979A9">
            <w:pPr>
              <w:pStyle w:val="SOFinalPerformanceTableText"/>
              <w:rPr>
                <w:i/>
                <w:color w:val="878787"/>
                <w:sz w:val="14"/>
                <w:szCs w:val="14"/>
              </w:rPr>
            </w:pPr>
            <w:r>
              <w:rPr>
                <w:i/>
                <w:noProof/>
                <w:color w:val="878787"/>
                <w:sz w:val="14"/>
                <w:szCs w:val="14"/>
                <w:lang w:eastAsia="en-AU"/>
              </w:rPr>
              <mc:AlternateContent>
                <mc:Choice Requires="wps">
                  <w:drawing>
                    <wp:anchor distT="0" distB="0" distL="114300" distR="114300" simplePos="0" relativeHeight="251661312" behindDoc="0" locked="0" layoutInCell="1" allowOverlap="1">
                      <wp:simplePos x="0" y="0"/>
                      <wp:positionH relativeFrom="column">
                        <wp:posOffset>-2270760</wp:posOffset>
                      </wp:positionH>
                      <wp:positionV relativeFrom="paragraph">
                        <wp:posOffset>2276475</wp:posOffset>
                      </wp:positionV>
                      <wp:extent cx="4457065" cy="0"/>
                      <wp:effectExtent l="5715" t="9525" r="13335" b="1016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57065" cy="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78.8pt;margin-top:179.25pt;width:350.95pt;height:0;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" strokeweight=".5pt">
                      <v:stroke dashstyle="dashDot"/>
                    </v:shape>
                  </w:pict>
                </mc:Fallback>
              </mc:AlternateContent>
            </w:r>
            <w:r w:rsidR="00FA5CF8" w:rsidRPr="00DC3270">
              <w:rPr>
                <w:i/>
                <w:color w:val="878787"/>
                <w:sz w:val="14"/>
                <w:szCs w:val="14"/>
              </w:rPr>
              <w:t>Capacity to Interact and Maintain a Conversation and Discussion</w:t>
            </w:r>
          </w:p>
          <w:p w:rsidR="00FA5CF8" w:rsidRPr="00DC3270" w:rsidRDefault="00FA5CF8" w:rsidP="000979A9">
            <w:pPr>
              <w:pStyle w:val="SOFinalPerformanceTableText"/>
              <w:rPr>
                <w:color w:val="878787"/>
                <w:sz w:val="14"/>
                <w:szCs w:val="14"/>
              </w:rPr>
            </w:pPr>
            <w:r w:rsidRPr="00DC3270">
              <w:rPr>
                <w:color w:val="878787"/>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rsidR="00FA5CF8" w:rsidRPr="00DC3270" w:rsidRDefault="00FA5CF8" w:rsidP="000979A9">
            <w:pPr>
              <w:pStyle w:val="SOFinalPerformanceTableText"/>
              <w:rPr>
                <w:color w:val="878787"/>
                <w:sz w:val="14"/>
                <w:szCs w:val="14"/>
              </w:rPr>
            </w:pPr>
            <w:r w:rsidRPr="00DC3270">
              <w:rPr>
                <w:color w:val="878787"/>
                <w:sz w:val="14"/>
                <w:szCs w:val="14"/>
              </w:rPr>
              <w:t>A number of communication strategies are used to maintain interaction (e.g. self-correcting, responding to correction by the interlocutor, seeking support and clarification).</w:t>
            </w:r>
          </w:p>
          <w:p w:rsidR="00FA5CF8" w:rsidRPr="00DC3270" w:rsidRDefault="00FA5CF8" w:rsidP="000979A9">
            <w:pPr>
              <w:pStyle w:val="SOFinalPerformanceTableText"/>
              <w:rPr>
                <w:rFonts w:cs="Arial"/>
                <w:color w:val="000000"/>
                <w:sz w:val="14"/>
                <w:szCs w:val="14"/>
              </w:rPr>
            </w:pPr>
            <w:r w:rsidRPr="00DC3270">
              <w:rPr>
                <w:color w:val="878787"/>
                <w:sz w:val="14"/>
                <w:szCs w:val="14"/>
              </w:rPr>
              <w:t>Occasional pauses to process questions and to search for linguistic resources.</w:t>
            </w:r>
          </w:p>
        </w:tc>
        <w:tc>
          <w:tcPr>
            <w:tcW w:w="3553" w:type="dxa"/>
            <w:tcBorders>
              <w:bottom w:val="single" w:sz="2" w:space="0" w:color="auto"/>
            </w:tcBorders>
            <w:shd w:val="clear" w:color="auto" w:fill="auto"/>
            <w:tcMar>
              <w:left w:w="85" w:type="dxa"/>
              <w:bottom w:w="85" w:type="dxa"/>
              <w:right w:w="85" w:type="dxa"/>
            </w:tcMar>
          </w:tcPr>
          <w:p w:rsidR="00FA5CF8" w:rsidRPr="00DC3270" w:rsidRDefault="00FA5CF8" w:rsidP="000979A9">
            <w:pPr>
              <w:pStyle w:val="SOFinalPerformanceTableText"/>
              <w:rPr>
                <w:i/>
                <w:sz w:val="14"/>
                <w:szCs w:val="14"/>
              </w:rPr>
            </w:pPr>
            <w:r w:rsidRPr="00DC3270">
              <w:rPr>
                <w:i/>
                <w:sz w:val="14"/>
                <w:szCs w:val="14"/>
              </w:rPr>
              <w:t>Interpretation of Meaning in Texts</w:t>
            </w:r>
          </w:p>
          <w:p w:rsidR="00FA5CF8" w:rsidRPr="00DC3270" w:rsidRDefault="00FA5CF8" w:rsidP="000979A9">
            <w:pPr>
              <w:pStyle w:val="SOFinalPerformanceTableText"/>
              <w:rPr>
                <w:sz w:val="14"/>
                <w:szCs w:val="14"/>
              </w:rPr>
            </w:pPr>
            <w:r w:rsidRPr="00DC3270">
              <w:rPr>
                <w:sz w:val="14"/>
                <w:szCs w:val="14"/>
              </w:rPr>
              <w:t>Key ideas represented in texts are identified and explained. Interpretations of meaning are supported with some appropriate examples.</w:t>
            </w:r>
          </w:p>
          <w:p w:rsidR="00FA5CF8" w:rsidRPr="00DC3270" w:rsidRDefault="00FA5CF8" w:rsidP="000979A9">
            <w:pPr>
              <w:pStyle w:val="SOFinalPerformanceTableText"/>
              <w:rPr>
                <w:sz w:val="14"/>
                <w:szCs w:val="14"/>
              </w:rPr>
            </w:pPr>
            <w:r w:rsidRPr="00DC3270">
              <w:rPr>
                <w:sz w:val="14"/>
                <w:szCs w:val="14"/>
              </w:rPr>
              <w:t>Some conclusions are drawn about the purpose, audience, and message (argument) of the text and supported with some relevant examples from the text.</w:t>
            </w:r>
          </w:p>
          <w:p w:rsidR="00FA5CF8" w:rsidRPr="00DC3270" w:rsidRDefault="00FA5CF8" w:rsidP="000979A9">
            <w:pPr>
              <w:pStyle w:val="SOFinalPerformanceTableText"/>
              <w:rPr>
                <w:sz w:val="14"/>
                <w:szCs w:val="14"/>
              </w:rPr>
            </w:pPr>
            <w:r w:rsidRPr="00DC3270">
              <w:rPr>
                <w:sz w:val="14"/>
                <w:szCs w:val="14"/>
              </w:rPr>
              <w:t>Concepts, perspectives, and ideas represented in the text are generally identified and explained with some clarity.</w:t>
            </w:r>
          </w:p>
          <w:p w:rsidR="00FA5CF8" w:rsidRPr="00DC3270" w:rsidRDefault="00FA5CF8" w:rsidP="000979A9">
            <w:pPr>
              <w:pStyle w:val="SOFinalPerformanceTableText"/>
              <w:rPr>
                <w:i/>
                <w:sz w:val="14"/>
                <w:szCs w:val="14"/>
              </w:rPr>
            </w:pPr>
            <w:r w:rsidRPr="00DC3270">
              <w:rPr>
                <w:i/>
                <w:sz w:val="14"/>
                <w:szCs w:val="14"/>
              </w:rPr>
              <w:t>Analysis of the Language in Texts</w:t>
            </w:r>
          </w:p>
          <w:p w:rsidR="00FA5CF8" w:rsidRPr="00DC3270" w:rsidRDefault="00FA5CF8" w:rsidP="000979A9">
            <w:pPr>
              <w:pStyle w:val="SOFinalPerformanceTableText"/>
              <w:rPr>
                <w:sz w:val="14"/>
                <w:szCs w:val="14"/>
              </w:rPr>
            </w:pPr>
            <w:r w:rsidRPr="00DC3270">
              <w:rPr>
                <w:sz w:val="14"/>
                <w:szCs w:val="14"/>
              </w:rPr>
              <w:t>The functions of particular linguistic and cultural features in the text are described.</w:t>
            </w:r>
          </w:p>
          <w:p w:rsidR="00FA5CF8" w:rsidRPr="00DC3270" w:rsidRDefault="00FA5CF8" w:rsidP="000979A9">
            <w:pPr>
              <w:pStyle w:val="SOFinalPerformanceTableText"/>
              <w:rPr>
                <w:sz w:val="14"/>
                <w:szCs w:val="14"/>
              </w:rPr>
            </w:pPr>
            <w:r w:rsidRPr="00DC3270">
              <w:rPr>
                <w:sz w:val="14"/>
                <w:szCs w:val="14"/>
              </w:rPr>
              <w:t>Some detail in explaining stylistic features in the text (e.g. register, tone, textual features/organisation).</w:t>
            </w:r>
          </w:p>
          <w:p w:rsidR="00FA5CF8" w:rsidRPr="00DC3270" w:rsidRDefault="00FA5CF8" w:rsidP="000979A9">
            <w:pPr>
              <w:pStyle w:val="SOFinalPerformanceTableText"/>
              <w:rPr>
                <w:i/>
                <w:sz w:val="14"/>
                <w:szCs w:val="14"/>
              </w:rPr>
            </w:pPr>
            <w:r w:rsidRPr="00DC3270">
              <w:rPr>
                <w:i/>
                <w:sz w:val="14"/>
                <w:szCs w:val="14"/>
              </w:rPr>
              <w:t>Reflection</w:t>
            </w:r>
          </w:p>
          <w:p w:rsidR="00FA5CF8" w:rsidRPr="00DC3270" w:rsidRDefault="00FA5CF8" w:rsidP="000979A9">
            <w:pPr>
              <w:pStyle w:val="SOFinalPerformanceTableText"/>
              <w:rPr>
                <w:sz w:val="14"/>
                <w:szCs w:val="14"/>
              </w:rPr>
            </w:pPr>
            <w:r w:rsidRPr="00DC3270">
              <w:rPr>
                <w:sz w:val="14"/>
                <w:szCs w:val="14"/>
              </w:rPr>
              <w:t>Some depth in reflection on how cultures, values, beliefs, practices, and ideas are represented or expressed in texts.</w:t>
            </w:r>
          </w:p>
          <w:p w:rsidR="00FA5CF8" w:rsidRPr="00DC3270" w:rsidRDefault="00FA5CF8" w:rsidP="000979A9">
            <w:pPr>
              <w:pStyle w:val="SOFinalPerformanceTableText"/>
              <w:rPr>
                <w:color w:val="878787"/>
                <w:sz w:val="14"/>
                <w:szCs w:val="14"/>
              </w:rPr>
            </w:pPr>
            <w:r w:rsidRPr="00DC3270">
              <w:rPr>
                <w:color w:val="878787"/>
                <w:sz w:val="14"/>
                <w:szCs w:val="14"/>
              </w:rPr>
              <w:t>Some depth in reflection on own values, beliefs, practices, and ideas in relation to those represented in texts.</w:t>
            </w:r>
          </w:p>
          <w:p w:rsidR="00FA5CF8" w:rsidRPr="00DC3270" w:rsidRDefault="00FA5CF8" w:rsidP="000979A9">
            <w:pPr>
              <w:pStyle w:val="SOFinalPerformanceTableText"/>
              <w:rPr>
                <w:rFonts w:cs="Arial"/>
                <w:color w:val="000000"/>
                <w:sz w:val="14"/>
                <w:szCs w:val="14"/>
              </w:rPr>
            </w:pPr>
            <w:r w:rsidRPr="00DC3270">
              <w:rPr>
                <w:color w:val="878787"/>
                <w:sz w:val="14"/>
                <w:szCs w:val="14"/>
              </w:rPr>
              <w:t>Thoughtful reflection on own learning</w:t>
            </w:r>
            <w:r w:rsidRPr="00DC3270">
              <w:rPr>
                <w:rFonts w:cs="Arial"/>
                <w:color w:val="878787"/>
                <w:sz w:val="14"/>
                <w:szCs w:val="14"/>
              </w:rPr>
              <w:t>.</w:t>
            </w:r>
          </w:p>
        </w:tc>
      </w:tr>
      <w:tr w:rsidR="00FA5CF8" w:rsidRPr="00440A8F" w:rsidTr="000C6DC5">
        <w:trPr>
          <w:cantSplit/>
          <w:trHeight w:val="5118"/>
        </w:trPr>
        <w:tc>
          <w:tcPr>
            <w:tcW w:w="354" w:type="dxa"/>
            <w:tcBorders>
              <w:top w:val="nil"/>
            </w:tcBorders>
            <w:shd w:val="clear" w:color="auto" w:fill="D9D9D9"/>
            <w:tcMar>
              <w:left w:w="85" w:type="dxa"/>
              <w:bottom w:w="85" w:type="dxa"/>
              <w:right w:w="85" w:type="dxa"/>
            </w:tcMar>
          </w:tcPr>
          <w:p w:rsidR="00FA5CF8" w:rsidRPr="00377F8A" w:rsidRDefault="00FA5CF8" w:rsidP="000979A9">
            <w:pPr>
              <w:pStyle w:val="SOFinalPerformanceTableLetters"/>
            </w:pPr>
            <w:r w:rsidRPr="00377F8A">
              <w:lastRenderedPageBreak/>
              <w:t>C</w:t>
            </w:r>
          </w:p>
        </w:tc>
        <w:tc>
          <w:tcPr>
            <w:tcW w:w="2367" w:type="dxa"/>
            <w:tcBorders>
              <w:top w:val="nil"/>
              <w:right w:val="single" w:sz="2" w:space="0" w:color="auto"/>
            </w:tcBorders>
            <w:shd w:val="clear" w:color="auto" w:fill="auto"/>
            <w:tcMar>
              <w:left w:w="85" w:type="dxa"/>
              <w:bottom w:w="85" w:type="dxa"/>
              <w:right w:w="85" w:type="dxa"/>
            </w:tcMar>
          </w:tcPr>
          <w:p w:rsidR="00FA5CF8" w:rsidRPr="00DC3270" w:rsidRDefault="00FA5CF8" w:rsidP="000979A9">
            <w:pPr>
              <w:pStyle w:val="SOFinalPerformanceTableText"/>
              <w:rPr>
                <w:i/>
                <w:color w:val="878787"/>
                <w:sz w:val="14"/>
                <w:szCs w:val="14"/>
              </w:rPr>
            </w:pPr>
            <w:r w:rsidRPr="00DC3270">
              <w:rPr>
                <w:i/>
                <w:color w:val="878787"/>
                <w:sz w:val="14"/>
                <w:szCs w:val="14"/>
              </w:rPr>
              <w:t>Relevance</w:t>
            </w:r>
          </w:p>
          <w:p w:rsidR="00FA5CF8" w:rsidRPr="00DC3270" w:rsidRDefault="00FA5CF8" w:rsidP="000979A9">
            <w:pPr>
              <w:pStyle w:val="SOFinalPerformanceTableText"/>
              <w:rPr>
                <w:color w:val="878787"/>
                <w:sz w:val="14"/>
                <w:szCs w:val="14"/>
              </w:rPr>
            </w:pPr>
            <w:r w:rsidRPr="00DC3270">
              <w:rPr>
                <w:color w:val="878787"/>
                <w:sz w:val="14"/>
                <w:szCs w:val="14"/>
              </w:rPr>
              <w:t>Responses are generally relevant to topic and purpose, with some relevance to context and audience.</w:t>
            </w:r>
          </w:p>
          <w:p w:rsidR="00FA5CF8" w:rsidRPr="00DC3270" w:rsidRDefault="00FA5CF8" w:rsidP="000979A9">
            <w:pPr>
              <w:pStyle w:val="SOFinalPerformanceTableText"/>
              <w:rPr>
                <w:color w:val="878787"/>
                <w:sz w:val="14"/>
                <w:szCs w:val="14"/>
              </w:rPr>
            </w:pPr>
            <w:r w:rsidRPr="00DC3270">
              <w:rPr>
                <w:color w:val="878787"/>
                <w:sz w:val="14"/>
                <w:szCs w:val="14"/>
              </w:rPr>
              <w:t>Responses generally convey simple ideas and opinions, with generally appropriate information.</w:t>
            </w:r>
          </w:p>
          <w:p w:rsidR="00FA5CF8" w:rsidRPr="00DC3270" w:rsidRDefault="00FA5CF8" w:rsidP="000979A9">
            <w:pPr>
              <w:pStyle w:val="SOFinalPerformanceTableText"/>
              <w:rPr>
                <w:color w:val="878787"/>
                <w:sz w:val="14"/>
                <w:szCs w:val="14"/>
              </w:rPr>
            </w:pPr>
            <w:r w:rsidRPr="00DC3270">
              <w:rPr>
                <w:color w:val="878787"/>
                <w:sz w:val="14"/>
                <w:szCs w:val="14"/>
              </w:rPr>
              <w:t>Responses generally create some interest, and partly engage the audience.</w:t>
            </w:r>
          </w:p>
          <w:p w:rsidR="00FA5CF8" w:rsidRPr="00DC3270" w:rsidRDefault="00FA5CF8" w:rsidP="000979A9">
            <w:pPr>
              <w:pStyle w:val="SOFinalPerformanceTableText"/>
              <w:rPr>
                <w:i/>
                <w:color w:val="878787"/>
                <w:sz w:val="14"/>
                <w:szCs w:val="14"/>
              </w:rPr>
            </w:pPr>
            <w:r w:rsidRPr="00DC3270">
              <w:rPr>
                <w:i/>
                <w:color w:val="878787"/>
                <w:sz w:val="14"/>
                <w:szCs w:val="14"/>
              </w:rPr>
              <w:t>Depth of Treatment of Ideas, Information, or Opinions</w:t>
            </w:r>
          </w:p>
          <w:p w:rsidR="00FA5CF8" w:rsidRPr="00DC3270" w:rsidRDefault="00FA5CF8" w:rsidP="000979A9">
            <w:pPr>
              <w:pStyle w:val="SOFinalPerformanceTableText"/>
              <w:rPr>
                <w:color w:val="878787"/>
                <w:sz w:val="14"/>
                <w:szCs w:val="14"/>
              </w:rPr>
            </w:pPr>
            <w:r w:rsidRPr="00DC3270">
              <w:rPr>
                <w:color w:val="878787"/>
                <w:sz w:val="14"/>
                <w:szCs w:val="14"/>
              </w:rPr>
              <w:t>Some variety in the treatment of information and simple ideas or opinions on mostly familiar topics.</w:t>
            </w:r>
          </w:p>
          <w:p w:rsidR="00FA5CF8" w:rsidRPr="00DC3270" w:rsidRDefault="00FA5CF8" w:rsidP="000979A9">
            <w:pPr>
              <w:pStyle w:val="SOFinalPerformanceTableText"/>
              <w:rPr>
                <w:color w:val="878787"/>
                <w:sz w:val="14"/>
                <w:szCs w:val="14"/>
              </w:rPr>
            </w:pPr>
            <w:r w:rsidRPr="00DC3270">
              <w:rPr>
                <w:color w:val="878787"/>
                <w:sz w:val="14"/>
                <w:szCs w:val="14"/>
              </w:rPr>
              <w:t>Simple sentences usually containing one idea are used with some effectiveness to convey meaning and support an opinion.</w:t>
            </w:r>
          </w:p>
          <w:p w:rsidR="00FA5CF8" w:rsidRPr="00DC3270" w:rsidRDefault="00FA5CF8" w:rsidP="000979A9">
            <w:pPr>
              <w:pStyle w:val="SOFinalPerformanceTableText"/>
              <w:rPr>
                <w:color w:val="000000"/>
                <w:sz w:val="14"/>
                <w:szCs w:val="14"/>
              </w:rPr>
            </w:pPr>
            <w:r w:rsidRPr="00DC3270">
              <w:rPr>
                <w:color w:val="878787"/>
                <w:sz w:val="14"/>
                <w:szCs w:val="14"/>
              </w:rPr>
              <w:t>Competent planning and preparation.</w:t>
            </w:r>
          </w:p>
        </w:tc>
        <w:tc>
          <w:tcPr>
            <w:tcW w:w="3042"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FA5CF8" w:rsidRPr="00DC3270" w:rsidRDefault="00FA5CF8" w:rsidP="000979A9">
            <w:pPr>
              <w:pStyle w:val="SOFinalPerformanceTableText"/>
              <w:rPr>
                <w:i/>
                <w:color w:val="878787"/>
                <w:sz w:val="14"/>
                <w:szCs w:val="14"/>
              </w:rPr>
            </w:pPr>
            <w:r w:rsidRPr="00DC3270">
              <w:rPr>
                <w:i/>
                <w:color w:val="878787"/>
                <w:sz w:val="14"/>
                <w:szCs w:val="14"/>
              </w:rPr>
              <w:t>Capacity to Convey Information Accurately and Appropriately</w:t>
            </w:r>
          </w:p>
          <w:p w:rsidR="00FA5CF8" w:rsidRPr="00DC3270" w:rsidRDefault="00FA5CF8" w:rsidP="000979A9">
            <w:pPr>
              <w:pStyle w:val="SOFinalPerformanceTableText"/>
              <w:rPr>
                <w:color w:val="878787"/>
                <w:sz w:val="14"/>
                <w:szCs w:val="14"/>
              </w:rPr>
            </w:pPr>
            <w:r w:rsidRPr="00DC3270">
              <w:rPr>
                <w:color w:val="878787"/>
                <w:sz w:val="14"/>
                <w:szCs w:val="14"/>
              </w:rPr>
              <w:t>Use of a range of linguistic structures and features to convey meaning. Reliance on rehearsed patterns.</w:t>
            </w:r>
          </w:p>
          <w:p w:rsidR="00FA5CF8" w:rsidRPr="00DC3270" w:rsidRDefault="00FA5CF8" w:rsidP="000979A9">
            <w:pPr>
              <w:pStyle w:val="SOFinalPerformanceTableText"/>
              <w:rPr>
                <w:color w:val="878787"/>
                <w:sz w:val="14"/>
                <w:szCs w:val="14"/>
              </w:rPr>
            </w:pPr>
            <w:r w:rsidRPr="00DC3270">
              <w:rPr>
                <w:color w:val="878787"/>
                <w:sz w:val="14"/>
                <w:szCs w:val="14"/>
              </w:rPr>
              <w:t>Accuracy tends to be variable, with some basic errors. Generally accurate when using formulaic expressions and rehearsed patterns.</w:t>
            </w:r>
          </w:p>
          <w:p w:rsidR="00FA5CF8" w:rsidRPr="00DC3270" w:rsidRDefault="00FA5CF8" w:rsidP="000979A9">
            <w:pPr>
              <w:pStyle w:val="SOFinalPerformanceTableText"/>
              <w:rPr>
                <w:color w:val="878787"/>
                <w:sz w:val="14"/>
                <w:szCs w:val="14"/>
              </w:rPr>
            </w:pPr>
            <w:r w:rsidRPr="00DC3270">
              <w:rPr>
                <w:color w:val="878787"/>
                <w:sz w:val="14"/>
                <w:szCs w:val="14"/>
              </w:rPr>
              <w:t>Cohesive devices are simple and repetitive. Reliance on a limited range of cohesive devices to connect ideas at sentence, paragraph, and whole text level.</w:t>
            </w:r>
          </w:p>
          <w:p w:rsidR="00FA5CF8" w:rsidRPr="00DC3270" w:rsidRDefault="00FA5CF8" w:rsidP="000979A9">
            <w:pPr>
              <w:pStyle w:val="SOFinalPerformanceTableText"/>
              <w:rPr>
                <w:color w:val="878787"/>
                <w:sz w:val="14"/>
                <w:szCs w:val="14"/>
              </w:rPr>
            </w:pPr>
            <w:r w:rsidRPr="00DC3270">
              <w:rPr>
                <w:color w:val="878787"/>
                <w:sz w:val="14"/>
                <w:szCs w:val="14"/>
              </w:rPr>
              <w:t>Expression is generally appropriate to the cultural and social context.</w:t>
            </w:r>
          </w:p>
          <w:p w:rsidR="00FA5CF8" w:rsidRPr="00DC3270" w:rsidRDefault="00FA5CF8" w:rsidP="000979A9">
            <w:pPr>
              <w:pStyle w:val="SOFinalPerformanceTableText"/>
              <w:rPr>
                <w:color w:val="878787"/>
                <w:sz w:val="14"/>
                <w:szCs w:val="14"/>
              </w:rPr>
            </w:pPr>
            <w:r w:rsidRPr="00DC3270">
              <w:rPr>
                <w:color w:val="878787"/>
                <w:sz w:val="14"/>
                <w:szCs w:val="14"/>
              </w:rPr>
              <w:t>Some hesitancy in responding. Pronunciation and intonation are understandable.</w:t>
            </w:r>
          </w:p>
          <w:p w:rsidR="00FA5CF8" w:rsidRPr="00DC3270" w:rsidRDefault="00FA5CF8" w:rsidP="000979A9">
            <w:pPr>
              <w:pStyle w:val="SOFinalPerformanceTableText"/>
              <w:rPr>
                <w:i/>
                <w:sz w:val="14"/>
                <w:szCs w:val="14"/>
              </w:rPr>
            </w:pPr>
            <w:r w:rsidRPr="00DC3270">
              <w:rPr>
                <w:i/>
                <w:sz w:val="14"/>
                <w:szCs w:val="14"/>
              </w:rPr>
              <w:t>Coherence in Structure and Sequence</w:t>
            </w:r>
          </w:p>
          <w:p w:rsidR="00FA5CF8" w:rsidRPr="00DC3270" w:rsidRDefault="00FA5CF8" w:rsidP="000979A9">
            <w:pPr>
              <w:pStyle w:val="SOFinalPerformanceTableText"/>
              <w:rPr>
                <w:sz w:val="14"/>
                <w:szCs w:val="14"/>
              </w:rPr>
            </w:pPr>
            <w:r w:rsidRPr="00DC3270">
              <w:rPr>
                <w:sz w:val="14"/>
                <w:szCs w:val="14"/>
              </w:rPr>
              <w:t>Generally coherent organisation of information and ideas.</w:t>
            </w:r>
          </w:p>
          <w:p w:rsidR="00FA5CF8" w:rsidRPr="00DC3270" w:rsidRDefault="00FA5CF8" w:rsidP="000979A9">
            <w:pPr>
              <w:pStyle w:val="SOFinalPerformanceTableText"/>
              <w:rPr>
                <w:color w:val="878787"/>
                <w:sz w:val="14"/>
                <w:szCs w:val="14"/>
              </w:rPr>
            </w:pPr>
            <w:r w:rsidRPr="00DC3270">
              <w:rPr>
                <w:color w:val="878787"/>
                <w:sz w:val="14"/>
                <w:szCs w:val="14"/>
              </w:rPr>
              <w:t>Responses generally conform to the conventions of the text type.</w:t>
            </w:r>
          </w:p>
        </w:tc>
        <w:tc>
          <w:tcPr>
            <w:tcW w:w="2040" w:type="dxa"/>
            <w:tcBorders>
              <w:top w:val="single" w:sz="2" w:space="0" w:color="auto"/>
              <w:left w:val="nil"/>
            </w:tcBorders>
            <w:shd w:val="clear" w:color="auto" w:fill="auto"/>
            <w:tcMar>
              <w:left w:w="85" w:type="dxa"/>
              <w:bottom w:w="85" w:type="dxa"/>
              <w:right w:w="85" w:type="dxa"/>
            </w:tcMar>
          </w:tcPr>
          <w:p w:rsidR="00FA5CF8" w:rsidRPr="00DC3270" w:rsidRDefault="001816DC" w:rsidP="000979A9">
            <w:pPr>
              <w:pStyle w:val="SOFinalPerformanceTableText"/>
              <w:rPr>
                <w:i/>
                <w:color w:val="878787"/>
                <w:sz w:val="14"/>
                <w:szCs w:val="14"/>
              </w:rPr>
            </w:pPr>
            <w:r>
              <w:rPr>
                <w:noProof/>
                <w:color w:val="878787"/>
                <w:sz w:val="14"/>
                <w:szCs w:val="14"/>
                <w:lang w:eastAsia="en-AU"/>
              </w:rPr>
              <mc:AlternateContent>
                <mc:Choice Requires="wps">
                  <w:drawing>
                    <wp:anchor distT="0" distB="0" distL="114300" distR="114300" simplePos="0" relativeHeight="251657216" behindDoc="0" locked="0" layoutInCell="1" allowOverlap="1">
                      <wp:simplePos x="0" y="0"/>
                      <wp:positionH relativeFrom="column">
                        <wp:posOffset>-1698625</wp:posOffset>
                      </wp:positionH>
                      <wp:positionV relativeFrom="paragraph">
                        <wp:posOffset>1652270</wp:posOffset>
                      </wp:positionV>
                      <wp:extent cx="3308985" cy="0"/>
                      <wp:effectExtent l="13335" t="6985" r="571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08985" cy="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33.75pt;margin-top:130.1pt;width:260.55pt;height:0;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" strokeweight=".5pt">
                      <v:stroke dashstyle="dashDot"/>
                    </v:shape>
                  </w:pict>
                </mc:Fallback>
              </mc:AlternateContent>
            </w:r>
            <w:r w:rsidR="00FA5CF8" w:rsidRPr="00DC3270">
              <w:rPr>
                <w:i/>
                <w:color w:val="878787"/>
                <w:sz w:val="14"/>
                <w:szCs w:val="14"/>
              </w:rPr>
              <w:t>Capacity to Interact and Maintain a Conversation and Discussion</w:t>
            </w:r>
          </w:p>
          <w:p w:rsidR="00FA5CF8" w:rsidRPr="00DC3270" w:rsidRDefault="00FA5CF8" w:rsidP="000979A9">
            <w:pPr>
              <w:pStyle w:val="SOFinalPerformanceTableText"/>
              <w:rPr>
                <w:color w:val="878787"/>
                <w:sz w:val="14"/>
                <w:szCs w:val="14"/>
              </w:rPr>
            </w:pPr>
            <w:r w:rsidRPr="00DC3270">
              <w:rPr>
                <w:color w:val="878787"/>
                <w:sz w:val="14"/>
                <w:szCs w:val="14"/>
              </w:rPr>
              <w:t>Use of well-rehearsed language to maintain an interaction by responding to questions on familiar topics. Some reliance on the interlocutor to take the lead. Some interest in the topic is conveyed.</w:t>
            </w:r>
          </w:p>
          <w:p w:rsidR="00FA5CF8" w:rsidRPr="00DC3270" w:rsidRDefault="00FA5CF8" w:rsidP="000979A9">
            <w:pPr>
              <w:pStyle w:val="SOFinalPerformanceTableText"/>
              <w:rPr>
                <w:color w:val="878787"/>
                <w:sz w:val="14"/>
                <w:szCs w:val="14"/>
              </w:rPr>
            </w:pPr>
            <w:r w:rsidRPr="00DC3270">
              <w:rPr>
                <w:color w:val="878787"/>
                <w:sz w:val="14"/>
                <w:szCs w:val="14"/>
              </w:rPr>
              <w:t>Use of prepared phrases to indicate lack of comprehension and ask for support. Often relies on the interlocutor’s sentence patterns to respond.</w:t>
            </w:r>
          </w:p>
          <w:p w:rsidR="00FA5CF8" w:rsidRPr="00DC3270" w:rsidRDefault="00FA5CF8" w:rsidP="000979A9">
            <w:pPr>
              <w:pStyle w:val="SOFinalPerformanceTableText"/>
              <w:rPr>
                <w:i/>
                <w:color w:val="000000"/>
                <w:sz w:val="14"/>
                <w:szCs w:val="14"/>
              </w:rPr>
            </w:pPr>
            <w:r w:rsidRPr="00DC3270">
              <w:rPr>
                <w:color w:val="878787"/>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553" w:type="dxa"/>
            <w:tcBorders>
              <w:top w:val="nil"/>
            </w:tcBorders>
            <w:shd w:val="clear" w:color="auto" w:fill="auto"/>
            <w:tcMar>
              <w:left w:w="85" w:type="dxa"/>
              <w:bottom w:w="85" w:type="dxa"/>
              <w:right w:w="85" w:type="dxa"/>
            </w:tcMar>
          </w:tcPr>
          <w:p w:rsidR="00FA5CF8" w:rsidRPr="00DC3270" w:rsidRDefault="00FA5CF8" w:rsidP="000979A9">
            <w:pPr>
              <w:pStyle w:val="SOFinalPerformanceTableText"/>
              <w:rPr>
                <w:i/>
                <w:sz w:val="14"/>
                <w:szCs w:val="14"/>
              </w:rPr>
            </w:pPr>
            <w:r w:rsidRPr="00DC3270">
              <w:rPr>
                <w:i/>
                <w:sz w:val="14"/>
                <w:szCs w:val="14"/>
              </w:rPr>
              <w:t>Interpretation of Meaning in Texts</w:t>
            </w:r>
          </w:p>
          <w:p w:rsidR="00FA5CF8" w:rsidRPr="00DC3270" w:rsidRDefault="00FA5CF8" w:rsidP="000979A9">
            <w:pPr>
              <w:pStyle w:val="SOFinalPerformanceTableText"/>
              <w:rPr>
                <w:sz w:val="14"/>
                <w:szCs w:val="14"/>
              </w:rPr>
            </w:pPr>
            <w:r w:rsidRPr="00DC3270">
              <w:rPr>
                <w:sz w:val="14"/>
                <w:szCs w:val="14"/>
              </w:rPr>
              <w:t>Identifies and explains some relevant information from texts on familiar topics containing predictable and familiar language structures.</w:t>
            </w:r>
          </w:p>
          <w:p w:rsidR="00FA5CF8" w:rsidRPr="00DC3270" w:rsidRDefault="00FA5CF8" w:rsidP="000979A9">
            <w:pPr>
              <w:pStyle w:val="SOFinalPerformanceTableText"/>
              <w:rPr>
                <w:sz w:val="14"/>
                <w:szCs w:val="14"/>
              </w:rPr>
            </w:pPr>
            <w:r w:rsidRPr="00DC3270">
              <w:rPr>
                <w:sz w:val="14"/>
                <w:szCs w:val="14"/>
              </w:rPr>
              <w:t>Competent understanding of context, purpose, and audience, supported with isolated examples from the text.</w:t>
            </w:r>
          </w:p>
          <w:p w:rsidR="00FA5CF8" w:rsidRPr="00DC3270" w:rsidRDefault="00FA5CF8" w:rsidP="000979A9">
            <w:pPr>
              <w:pStyle w:val="SOFinalPerformanceTableText"/>
              <w:rPr>
                <w:sz w:val="14"/>
                <w:szCs w:val="14"/>
              </w:rPr>
            </w:pPr>
            <w:r w:rsidRPr="00DC3270">
              <w:rPr>
                <w:sz w:val="14"/>
                <w:szCs w:val="14"/>
              </w:rPr>
              <w:t>Main concepts, ideas, and one or more perspectives in the text are identified, with some explanation.</w:t>
            </w:r>
          </w:p>
          <w:p w:rsidR="00FA5CF8" w:rsidRPr="00DC3270" w:rsidRDefault="00FA5CF8" w:rsidP="000979A9">
            <w:pPr>
              <w:pStyle w:val="SOFinalPerformanceTableText"/>
              <w:rPr>
                <w:i/>
                <w:sz w:val="14"/>
                <w:szCs w:val="14"/>
              </w:rPr>
            </w:pPr>
            <w:r w:rsidRPr="00DC3270">
              <w:rPr>
                <w:i/>
                <w:sz w:val="14"/>
                <w:szCs w:val="14"/>
              </w:rPr>
              <w:t>Analysis of the Language in Texts</w:t>
            </w:r>
          </w:p>
          <w:p w:rsidR="00FA5CF8" w:rsidRPr="00DC3270" w:rsidRDefault="00FA5CF8" w:rsidP="000979A9">
            <w:pPr>
              <w:pStyle w:val="SOFinalPerformanceTableText"/>
              <w:rPr>
                <w:sz w:val="14"/>
                <w:szCs w:val="14"/>
              </w:rPr>
            </w:pPr>
            <w:r w:rsidRPr="00DC3270">
              <w:rPr>
                <w:sz w:val="14"/>
                <w:szCs w:val="14"/>
              </w:rPr>
              <w:t>Particular linguistic and cultural features of the text are identified.</w:t>
            </w:r>
          </w:p>
          <w:p w:rsidR="00FA5CF8" w:rsidRPr="00DC3270" w:rsidRDefault="00FA5CF8" w:rsidP="000979A9">
            <w:pPr>
              <w:pStyle w:val="SOFinalPerformanceTableText"/>
              <w:rPr>
                <w:sz w:val="14"/>
                <w:szCs w:val="14"/>
              </w:rPr>
            </w:pPr>
            <w:r w:rsidRPr="00DC3270">
              <w:rPr>
                <w:sz w:val="14"/>
                <w:szCs w:val="14"/>
              </w:rPr>
              <w:t>Identification of stylistic features in the text (e.g. idioms, rhetoric, expressions).</w:t>
            </w:r>
          </w:p>
          <w:p w:rsidR="00FA5CF8" w:rsidRPr="00DC3270" w:rsidRDefault="00FA5CF8" w:rsidP="000979A9">
            <w:pPr>
              <w:pStyle w:val="SOFinalPerformanceTableText"/>
              <w:rPr>
                <w:i/>
                <w:sz w:val="14"/>
                <w:szCs w:val="14"/>
              </w:rPr>
            </w:pPr>
            <w:r w:rsidRPr="00DC3270">
              <w:rPr>
                <w:i/>
                <w:sz w:val="14"/>
                <w:szCs w:val="14"/>
              </w:rPr>
              <w:t>Reflection</w:t>
            </w:r>
          </w:p>
          <w:p w:rsidR="00FA5CF8" w:rsidRPr="00DC3270" w:rsidRDefault="00FA5CF8" w:rsidP="000979A9">
            <w:pPr>
              <w:pStyle w:val="SOFinalPerformanceTableText"/>
              <w:rPr>
                <w:sz w:val="14"/>
                <w:szCs w:val="14"/>
              </w:rPr>
            </w:pPr>
            <w:r w:rsidRPr="00DC3270">
              <w:rPr>
                <w:sz w:val="14"/>
                <w:szCs w:val="14"/>
              </w:rPr>
              <w:t>Some reflection on cultures, values, beliefs, practices, and ideas represented or expressed in texts.</w:t>
            </w:r>
          </w:p>
          <w:p w:rsidR="00FA5CF8" w:rsidRPr="00DC3270" w:rsidRDefault="00FA5CF8" w:rsidP="000979A9">
            <w:pPr>
              <w:pStyle w:val="SOFinalPerformanceTableText"/>
              <w:rPr>
                <w:color w:val="878787"/>
                <w:sz w:val="14"/>
                <w:szCs w:val="14"/>
              </w:rPr>
            </w:pPr>
            <w:r w:rsidRPr="00DC3270">
              <w:rPr>
                <w:color w:val="878787"/>
                <w:sz w:val="14"/>
                <w:szCs w:val="14"/>
              </w:rPr>
              <w:t>Some reflection on, with mostly description of, own values, beliefs, practices, and ideas in relation to those represented in texts.</w:t>
            </w:r>
          </w:p>
          <w:p w:rsidR="00FA5CF8" w:rsidRPr="00DC3270" w:rsidRDefault="00FA5CF8" w:rsidP="000979A9">
            <w:pPr>
              <w:pStyle w:val="SOFinalPerformanceTableText"/>
              <w:rPr>
                <w:color w:val="000000"/>
                <w:sz w:val="14"/>
                <w:szCs w:val="14"/>
              </w:rPr>
            </w:pPr>
            <w:r w:rsidRPr="00DC3270">
              <w:rPr>
                <w:color w:val="878787"/>
                <w:sz w:val="14"/>
                <w:szCs w:val="14"/>
              </w:rPr>
              <w:t>Some reflection on own learning.</w:t>
            </w:r>
          </w:p>
        </w:tc>
      </w:tr>
      <w:tr w:rsidR="00FA5CF8" w:rsidRPr="00440A8F" w:rsidTr="000C6DC5">
        <w:trPr>
          <w:cantSplit/>
          <w:trHeight w:val="4866"/>
        </w:trPr>
        <w:tc>
          <w:tcPr>
            <w:tcW w:w="354" w:type="dxa"/>
            <w:shd w:val="clear" w:color="auto" w:fill="D9D9D9"/>
            <w:tcMar>
              <w:left w:w="85" w:type="dxa"/>
              <w:bottom w:w="85" w:type="dxa"/>
              <w:right w:w="85" w:type="dxa"/>
            </w:tcMar>
          </w:tcPr>
          <w:p w:rsidR="00FA5CF8" w:rsidRPr="00377F8A" w:rsidRDefault="00FA5CF8" w:rsidP="000979A9">
            <w:pPr>
              <w:pStyle w:val="SOFinalPerformanceTableLetters"/>
            </w:pPr>
            <w:r w:rsidRPr="00377F8A">
              <w:t>D</w:t>
            </w:r>
          </w:p>
        </w:tc>
        <w:tc>
          <w:tcPr>
            <w:tcW w:w="2367" w:type="dxa"/>
            <w:shd w:val="clear" w:color="auto" w:fill="auto"/>
            <w:tcMar>
              <w:left w:w="85" w:type="dxa"/>
              <w:bottom w:w="85" w:type="dxa"/>
              <w:right w:w="85" w:type="dxa"/>
            </w:tcMar>
          </w:tcPr>
          <w:p w:rsidR="00FA5CF8" w:rsidRPr="00DC3270" w:rsidRDefault="00FA5CF8" w:rsidP="000979A9">
            <w:pPr>
              <w:pStyle w:val="SOFinalPerformanceTableText"/>
              <w:rPr>
                <w:i/>
                <w:color w:val="878787"/>
                <w:sz w:val="14"/>
                <w:szCs w:val="14"/>
              </w:rPr>
            </w:pPr>
            <w:r w:rsidRPr="00DC3270">
              <w:rPr>
                <w:i/>
                <w:color w:val="878787"/>
                <w:sz w:val="14"/>
                <w:szCs w:val="14"/>
              </w:rPr>
              <w:t>Relevance</w:t>
            </w:r>
          </w:p>
          <w:p w:rsidR="00FA5CF8" w:rsidRPr="00DC3270" w:rsidRDefault="00FA5CF8" w:rsidP="000979A9">
            <w:pPr>
              <w:pStyle w:val="SOFinalPerformanceTableText"/>
              <w:rPr>
                <w:color w:val="878787"/>
                <w:sz w:val="14"/>
                <w:szCs w:val="14"/>
              </w:rPr>
            </w:pPr>
            <w:r w:rsidRPr="00DC3270">
              <w:rPr>
                <w:color w:val="878787"/>
                <w:sz w:val="14"/>
                <w:szCs w:val="14"/>
              </w:rPr>
              <w:t>Responses partially relevant to the topic and purpose.</w:t>
            </w:r>
          </w:p>
          <w:p w:rsidR="00FA5CF8" w:rsidRPr="00DC3270" w:rsidRDefault="00FA5CF8" w:rsidP="000979A9">
            <w:pPr>
              <w:pStyle w:val="SOFinalPerformanceTableText"/>
              <w:rPr>
                <w:color w:val="878787"/>
                <w:sz w:val="14"/>
                <w:szCs w:val="14"/>
              </w:rPr>
            </w:pPr>
            <w:r w:rsidRPr="00DC3270">
              <w:rPr>
                <w:color w:val="878787"/>
                <w:sz w:val="14"/>
                <w:szCs w:val="14"/>
              </w:rPr>
              <w:t>Responses convey some basic information that may be appropriate.</w:t>
            </w:r>
          </w:p>
          <w:p w:rsidR="00FA5CF8" w:rsidRPr="00DC3270" w:rsidRDefault="00FA5CF8" w:rsidP="000979A9">
            <w:pPr>
              <w:pStyle w:val="SOFinalPerformanceTableText"/>
              <w:rPr>
                <w:color w:val="878787"/>
                <w:sz w:val="14"/>
                <w:szCs w:val="14"/>
              </w:rPr>
            </w:pPr>
            <w:r w:rsidRPr="00DC3270">
              <w:rPr>
                <w:color w:val="878787"/>
                <w:sz w:val="14"/>
                <w:szCs w:val="14"/>
              </w:rPr>
              <w:t>Responses include one or more elements of interest that may engage the audience.</w:t>
            </w:r>
          </w:p>
          <w:p w:rsidR="00FA5CF8" w:rsidRPr="00DC3270" w:rsidRDefault="00FA5CF8" w:rsidP="000979A9">
            <w:pPr>
              <w:pStyle w:val="SOFinalPerformanceTableText"/>
              <w:rPr>
                <w:i/>
                <w:color w:val="878787"/>
                <w:sz w:val="14"/>
                <w:szCs w:val="14"/>
              </w:rPr>
            </w:pPr>
            <w:r w:rsidRPr="00DC3270">
              <w:rPr>
                <w:i/>
                <w:color w:val="878787"/>
                <w:sz w:val="14"/>
                <w:szCs w:val="14"/>
              </w:rPr>
              <w:t>Depth of Treatment of Ideas, Information, or Opinions</w:t>
            </w:r>
          </w:p>
          <w:p w:rsidR="00FA5CF8" w:rsidRPr="00DC3270" w:rsidRDefault="00FA5CF8" w:rsidP="000979A9">
            <w:pPr>
              <w:pStyle w:val="SOFinalPerformanceTableText"/>
              <w:rPr>
                <w:color w:val="878787"/>
                <w:sz w:val="14"/>
                <w:szCs w:val="14"/>
              </w:rPr>
            </w:pPr>
            <w:r w:rsidRPr="00DC3270">
              <w:rPr>
                <w:color w:val="878787"/>
                <w:sz w:val="14"/>
                <w:szCs w:val="14"/>
              </w:rPr>
              <w:t>Some basic treatment of information or ideas relating to simple aspects of familiar topics.</w:t>
            </w:r>
          </w:p>
          <w:p w:rsidR="00FA5CF8" w:rsidRPr="00DC3270" w:rsidRDefault="00FA5CF8" w:rsidP="000979A9">
            <w:pPr>
              <w:pStyle w:val="SOFinalPerformanceTableText"/>
              <w:rPr>
                <w:color w:val="878787"/>
                <w:sz w:val="14"/>
                <w:szCs w:val="14"/>
              </w:rPr>
            </w:pPr>
            <w:r w:rsidRPr="00DC3270">
              <w:rPr>
                <w:color w:val="878787"/>
                <w:sz w:val="14"/>
                <w:szCs w:val="14"/>
              </w:rPr>
              <w:t>Simple sentences are used with partial effectiveness to convey an idea or opinion. Sentences may be short or incomplete.</w:t>
            </w:r>
          </w:p>
          <w:p w:rsidR="00FA5CF8" w:rsidRPr="00DC3270" w:rsidRDefault="00FA5CF8" w:rsidP="000979A9">
            <w:pPr>
              <w:pStyle w:val="SOFinalPerformanceTableText"/>
              <w:rPr>
                <w:color w:val="000000"/>
                <w:sz w:val="14"/>
                <w:szCs w:val="14"/>
              </w:rPr>
            </w:pPr>
            <w:r w:rsidRPr="00DC3270">
              <w:rPr>
                <w:color w:val="878787"/>
                <w:sz w:val="14"/>
                <w:szCs w:val="14"/>
              </w:rPr>
              <w:t>Some planning and preparation.</w:t>
            </w:r>
          </w:p>
        </w:tc>
        <w:tc>
          <w:tcPr>
            <w:tcW w:w="3042" w:type="dxa"/>
            <w:tcBorders>
              <w:bottom w:val="single" w:sz="2" w:space="0" w:color="auto"/>
              <w:right w:val="nil"/>
            </w:tcBorders>
            <w:shd w:val="clear" w:color="auto" w:fill="auto"/>
            <w:tcMar>
              <w:left w:w="85" w:type="dxa"/>
              <w:bottom w:w="85" w:type="dxa"/>
              <w:right w:w="85" w:type="dxa"/>
            </w:tcMar>
          </w:tcPr>
          <w:p w:rsidR="00FA5CF8" w:rsidRPr="00DC3270" w:rsidRDefault="00FA5CF8" w:rsidP="000979A9">
            <w:pPr>
              <w:pStyle w:val="SOFinalPerformanceTableText"/>
              <w:rPr>
                <w:i/>
                <w:color w:val="878787"/>
                <w:sz w:val="14"/>
                <w:szCs w:val="14"/>
              </w:rPr>
            </w:pPr>
            <w:r w:rsidRPr="00DC3270">
              <w:rPr>
                <w:i/>
                <w:color w:val="878787"/>
                <w:sz w:val="14"/>
                <w:szCs w:val="14"/>
              </w:rPr>
              <w:t>Capacity to Convey Information Accurately and Appropriately</w:t>
            </w:r>
          </w:p>
          <w:p w:rsidR="00FA5CF8" w:rsidRPr="00DC3270" w:rsidRDefault="00FA5CF8" w:rsidP="000979A9">
            <w:pPr>
              <w:pStyle w:val="SOFinalPerformanceTableText"/>
              <w:rPr>
                <w:color w:val="878787"/>
                <w:sz w:val="14"/>
                <w:szCs w:val="14"/>
              </w:rPr>
            </w:pPr>
            <w:r w:rsidRPr="00DC3270">
              <w:rPr>
                <w:color w:val="878787"/>
                <w:sz w:val="14"/>
                <w:szCs w:val="14"/>
              </w:rPr>
              <w:t>Use of simple vocabulary, short sentences, formulaic expressions, and rehearsed patterns to convey meaning. When attempts are made to elaborate, the structure is often based on word order derived from English.</w:t>
            </w:r>
          </w:p>
          <w:p w:rsidR="00FA5CF8" w:rsidRPr="00DC3270" w:rsidRDefault="00FA5CF8" w:rsidP="000979A9">
            <w:pPr>
              <w:pStyle w:val="SOFinalPerformanceTableText"/>
              <w:rPr>
                <w:color w:val="878787"/>
                <w:sz w:val="14"/>
                <w:szCs w:val="14"/>
              </w:rPr>
            </w:pPr>
            <w:r w:rsidRPr="00DC3270">
              <w:rPr>
                <w:color w:val="878787"/>
                <w:sz w:val="14"/>
                <w:szCs w:val="14"/>
              </w:rPr>
              <w:t>Frequent errors and incorrect selection of words from the dictionary impede meaning.</w:t>
            </w:r>
          </w:p>
          <w:p w:rsidR="00FA5CF8" w:rsidRPr="00DC3270" w:rsidRDefault="00FA5CF8" w:rsidP="000979A9">
            <w:pPr>
              <w:pStyle w:val="SOFinalPerformanceTableText"/>
              <w:rPr>
                <w:color w:val="878787"/>
                <w:sz w:val="14"/>
                <w:szCs w:val="14"/>
              </w:rPr>
            </w:pPr>
            <w:r w:rsidRPr="00DC3270">
              <w:rPr>
                <w:color w:val="878787"/>
                <w:sz w:val="14"/>
                <w:szCs w:val="14"/>
              </w:rPr>
              <w:t>A cohesive device may be used, with some effectiveness.</w:t>
            </w:r>
          </w:p>
          <w:p w:rsidR="00FA5CF8" w:rsidRPr="00DC3270" w:rsidRDefault="00FA5CF8" w:rsidP="000979A9">
            <w:pPr>
              <w:pStyle w:val="SOFinalPerformanceTableText"/>
              <w:rPr>
                <w:color w:val="878787"/>
                <w:sz w:val="14"/>
                <w:szCs w:val="14"/>
              </w:rPr>
            </w:pPr>
            <w:r w:rsidRPr="00DC3270">
              <w:rPr>
                <w:color w:val="878787"/>
                <w:sz w:val="14"/>
                <w:szCs w:val="14"/>
              </w:rPr>
              <w:t>Expression occasionally appropriate to cultural and social context.</w:t>
            </w:r>
          </w:p>
          <w:p w:rsidR="00FA5CF8" w:rsidRPr="00DC3270" w:rsidRDefault="00FA5CF8" w:rsidP="000979A9">
            <w:pPr>
              <w:pStyle w:val="SOFinalPerformanceTableText"/>
              <w:rPr>
                <w:color w:val="878787"/>
                <w:sz w:val="14"/>
                <w:szCs w:val="14"/>
              </w:rPr>
            </w:pPr>
            <w:r w:rsidRPr="00DC3270">
              <w:rPr>
                <w:color w:val="878787"/>
                <w:sz w:val="14"/>
                <w:szCs w:val="14"/>
              </w:rPr>
              <w:t>Frequent hesitancy in responding. Pronunciation may impede meaning.</w:t>
            </w:r>
          </w:p>
          <w:p w:rsidR="00FA5CF8" w:rsidRPr="00DC3270" w:rsidRDefault="00FA5CF8" w:rsidP="000979A9">
            <w:pPr>
              <w:pStyle w:val="SOFinalPerformanceTableText"/>
              <w:rPr>
                <w:i/>
                <w:sz w:val="14"/>
                <w:szCs w:val="14"/>
              </w:rPr>
            </w:pPr>
            <w:r w:rsidRPr="00DC3270">
              <w:rPr>
                <w:i/>
                <w:sz w:val="14"/>
                <w:szCs w:val="14"/>
              </w:rPr>
              <w:t>Coherence in Structure and Sequence</w:t>
            </w:r>
          </w:p>
          <w:p w:rsidR="00FA5CF8" w:rsidRPr="00DC3270" w:rsidRDefault="00FA5CF8" w:rsidP="000979A9">
            <w:pPr>
              <w:pStyle w:val="SOFinalPerformanceTableText"/>
              <w:rPr>
                <w:sz w:val="14"/>
                <w:szCs w:val="14"/>
              </w:rPr>
            </w:pPr>
            <w:r w:rsidRPr="00DC3270">
              <w:rPr>
                <w:sz w:val="14"/>
                <w:szCs w:val="14"/>
              </w:rPr>
              <w:t>Some basic organisation of information and/or ideas.</w:t>
            </w:r>
          </w:p>
          <w:p w:rsidR="00FA5CF8" w:rsidRPr="00DC3270" w:rsidRDefault="00FA5CF8" w:rsidP="000979A9">
            <w:pPr>
              <w:pStyle w:val="SOFinalPerformanceTableText"/>
              <w:rPr>
                <w:color w:val="878787"/>
                <w:sz w:val="14"/>
                <w:szCs w:val="14"/>
              </w:rPr>
            </w:pPr>
            <w:r w:rsidRPr="00DC3270">
              <w:rPr>
                <w:color w:val="878787"/>
                <w:sz w:val="14"/>
                <w:szCs w:val="14"/>
              </w:rPr>
              <w:t>Some use of very basic conventions of the text type.</w:t>
            </w:r>
          </w:p>
        </w:tc>
        <w:tc>
          <w:tcPr>
            <w:tcW w:w="2040" w:type="dxa"/>
            <w:tcBorders>
              <w:left w:val="nil"/>
            </w:tcBorders>
            <w:shd w:val="clear" w:color="auto" w:fill="auto"/>
            <w:tcMar>
              <w:left w:w="85" w:type="dxa"/>
              <w:bottom w:w="85" w:type="dxa"/>
              <w:right w:w="85" w:type="dxa"/>
            </w:tcMar>
          </w:tcPr>
          <w:p w:rsidR="00FA5CF8" w:rsidRPr="00DC3270" w:rsidRDefault="001816DC" w:rsidP="000979A9">
            <w:pPr>
              <w:pStyle w:val="SOFinalPerformanceTableText"/>
              <w:rPr>
                <w:i/>
                <w:color w:val="878787"/>
                <w:sz w:val="14"/>
                <w:szCs w:val="14"/>
              </w:rPr>
            </w:pPr>
            <w:r>
              <w:rPr>
                <w:noProof/>
                <w:color w:val="878787"/>
                <w:sz w:val="14"/>
                <w:szCs w:val="14"/>
                <w:lang w:eastAsia="en-AU"/>
              </w:rPr>
              <mc:AlternateContent>
                <mc:Choice Requires="wps">
                  <w:drawing>
                    <wp:anchor distT="0" distB="0" distL="114300" distR="114300" simplePos="0" relativeHeight="251658240" behindDoc="0" locked="0" layoutInCell="1" allowOverlap="1">
                      <wp:simplePos x="0" y="0"/>
                      <wp:positionH relativeFrom="column">
                        <wp:posOffset>-1604010</wp:posOffset>
                      </wp:positionH>
                      <wp:positionV relativeFrom="paragraph">
                        <wp:posOffset>1559560</wp:posOffset>
                      </wp:positionV>
                      <wp:extent cx="3121025" cy="635"/>
                      <wp:effectExtent l="13335" t="8890" r="508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21025" cy="635"/>
                              </a:xfrm>
                              <a:prstGeom prst="bentConnector3">
                                <a:avLst>
                                  <a:gd name="adj1" fmla="val 49991"/>
                                </a:avLst>
                              </a:prstGeom>
                              <a:noFill/>
                              <a:ln w="6350">
                                <a:solidFill>
                                  <a:srgbClr val="000000"/>
                                </a:solidFill>
                                <a:prstDash val="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4" style="position:absolute;margin-left:-126.3pt;margin-top:122.8pt;width:245.75pt;height:.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" adj="10798" strokeweight=".5pt">
                      <v:stroke dashstyle="dashDot"/>
                    </v:shape>
                  </w:pict>
                </mc:Fallback>
              </mc:AlternateContent>
            </w:r>
            <w:r w:rsidR="00FA5CF8" w:rsidRPr="00DC3270">
              <w:rPr>
                <w:i/>
                <w:color w:val="878787"/>
                <w:sz w:val="14"/>
                <w:szCs w:val="14"/>
              </w:rPr>
              <w:t>Capacity to Interact and Maintain a Conversation and Discussion</w:t>
            </w:r>
          </w:p>
          <w:p w:rsidR="00FA5CF8" w:rsidRPr="00DC3270" w:rsidRDefault="00FA5CF8" w:rsidP="000979A9">
            <w:pPr>
              <w:pStyle w:val="SOFinalPerformanceTableText"/>
              <w:rPr>
                <w:color w:val="878787"/>
                <w:sz w:val="14"/>
                <w:szCs w:val="14"/>
              </w:rPr>
            </w:pPr>
            <w:r w:rsidRPr="00DC3270">
              <w:rPr>
                <w:color w:val="878787"/>
                <w:sz w:val="14"/>
                <w:szCs w:val="14"/>
              </w:rPr>
              <w:t>Routine courtesy phrases and basic structures are used to respond to simple questions on familiar topics. Reliance on the interlocutor to take the lead and maintain interaction. Some interest in the topic may be conveyed.</w:t>
            </w:r>
          </w:p>
          <w:p w:rsidR="00FA5CF8" w:rsidRPr="00DC3270" w:rsidRDefault="00FA5CF8" w:rsidP="000979A9">
            <w:pPr>
              <w:pStyle w:val="SOFinalPerformanceTableText"/>
              <w:rPr>
                <w:color w:val="878787"/>
                <w:sz w:val="14"/>
                <w:szCs w:val="14"/>
              </w:rPr>
            </w:pPr>
            <w:r w:rsidRPr="00DC3270">
              <w:rPr>
                <w:color w:val="878787"/>
                <w:sz w:val="14"/>
                <w:szCs w:val="14"/>
              </w:rPr>
              <w:t>Reliance on repetition and rephrasing of questions. Partial understanding of questions may lead to a response that is not relevant.</w:t>
            </w:r>
          </w:p>
          <w:p w:rsidR="00FA5CF8" w:rsidRPr="00DC3270" w:rsidRDefault="00FA5CF8" w:rsidP="000979A9">
            <w:pPr>
              <w:pStyle w:val="SOFinalPerformanceTableText"/>
              <w:rPr>
                <w:color w:val="000000"/>
                <w:sz w:val="14"/>
                <w:szCs w:val="14"/>
              </w:rPr>
            </w:pPr>
            <w:r w:rsidRPr="00DC3270">
              <w:rPr>
                <w:color w:val="878787"/>
                <w:sz w:val="14"/>
                <w:szCs w:val="14"/>
              </w:rPr>
              <w:t>Frequent silences may occur because of lack of comprehension and time required to search for words and construct answers</w:t>
            </w:r>
            <w:r w:rsidRPr="00DC3270">
              <w:rPr>
                <w:sz w:val="14"/>
                <w:szCs w:val="14"/>
              </w:rPr>
              <w:t>.</w:t>
            </w:r>
          </w:p>
          <w:p w:rsidR="00FA5CF8" w:rsidRPr="00DC3270" w:rsidRDefault="00FA5CF8" w:rsidP="000979A9">
            <w:pPr>
              <w:pStyle w:val="SOFinalPerformanceTableText"/>
              <w:rPr>
                <w:color w:val="000000"/>
                <w:sz w:val="14"/>
                <w:szCs w:val="14"/>
              </w:rPr>
            </w:pPr>
            <w:r w:rsidRPr="00DC3270">
              <w:rPr>
                <w:color w:val="000000"/>
                <w:sz w:val="14"/>
                <w:szCs w:val="14"/>
              </w:rPr>
              <w:t>.</w:t>
            </w:r>
          </w:p>
        </w:tc>
        <w:tc>
          <w:tcPr>
            <w:tcW w:w="3553" w:type="dxa"/>
            <w:shd w:val="clear" w:color="auto" w:fill="auto"/>
            <w:tcMar>
              <w:left w:w="85" w:type="dxa"/>
              <w:bottom w:w="85" w:type="dxa"/>
              <w:right w:w="85" w:type="dxa"/>
            </w:tcMar>
          </w:tcPr>
          <w:p w:rsidR="00FA5CF8" w:rsidRPr="00DC3270" w:rsidRDefault="00FA5CF8" w:rsidP="000979A9">
            <w:pPr>
              <w:pStyle w:val="SOFinalPerformanceTableText"/>
              <w:rPr>
                <w:i/>
                <w:sz w:val="14"/>
                <w:szCs w:val="14"/>
              </w:rPr>
            </w:pPr>
            <w:r w:rsidRPr="00DC3270">
              <w:rPr>
                <w:i/>
                <w:sz w:val="14"/>
                <w:szCs w:val="14"/>
              </w:rPr>
              <w:t>Interpretation of Meaning in Texts</w:t>
            </w:r>
          </w:p>
          <w:p w:rsidR="00FA5CF8" w:rsidRPr="00DC3270" w:rsidRDefault="00FA5CF8" w:rsidP="000979A9">
            <w:pPr>
              <w:pStyle w:val="SOFinalPerformanceTableText"/>
              <w:rPr>
                <w:sz w:val="14"/>
                <w:szCs w:val="14"/>
              </w:rPr>
            </w:pPr>
            <w:r w:rsidRPr="00DC3270">
              <w:rPr>
                <w:sz w:val="14"/>
                <w:szCs w:val="14"/>
              </w:rPr>
              <w:t>Keywords and some supporting detail are identified in texts dealing with familiar situations.</w:t>
            </w:r>
          </w:p>
          <w:p w:rsidR="00FA5CF8" w:rsidRPr="00DC3270" w:rsidRDefault="00FA5CF8" w:rsidP="000979A9">
            <w:pPr>
              <w:pStyle w:val="SOFinalPerformanceTableText"/>
              <w:rPr>
                <w:sz w:val="14"/>
                <w:szCs w:val="14"/>
              </w:rPr>
            </w:pPr>
            <w:r w:rsidRPr="00DC3270">
              <w:rPr>
                <w:sz w:val="14"/>
                <w:szCs w:val="14"/>
              </w:rPr>
              <w:t>Some basic understanding of context, purpose, and/or audience.</w:t>
            </w:r>
          </w:p>
          <w:p w:rsidR="00FA5CF8" w:rsidRPr="00DC3270" w:rsidRDefault="00FA5CF8" w:rsidP="000979A9">
            <w:pPr>
              <w:pStyle w:val="SOFinalPerformanceTableText"/>
              <w:rPr>
                <w:sz w:val="14"/>
                <w:szCs w:val="14"/>
              </w:rPr>
            </w:pPr>
            <w:r w:rsidRPr="00DC3270">
              <w:rPr>
                <w:sz w:val="14"/>
                <w:szCs w:val="14"/>
              </w:rPr>
              <w:t>Identification of one or more concepts or ideas, with specific information in texts transcribed rather than interpreted.</w:t>
            </w:r>
          </w:p>
          <w:p w:rsidR="00FA5CF8" w:rsidRPr="00DC3270" w:rsidRDefault="00FA5CF8" w:rsidP="000979A9">
            <w:pPr>
              <w:pStyle w:val="SOFinalPerformanceTableText"/>
              <w:rPr>
                <w:i/>
                <w:sz w:val="14"/>
                <w:szCs w:val="14"/>
              </w:rPr>
            </w:pPr>
            <w:r w:rsidRPr="00DC3270">
              <w:rPr>
                <w:i/>
                <w:sz w:val="14"/>
                <w:szCs w:val="14"/>
              </w:rPr>
              <w:t>Analysis of the Language in Texts</w:t>
            </w:r>
          </w:p>
          <w:p w:rsidR="00FA5CF8" w:rsidRPr="00DC3270" w:rsidRDefault="00FA5CF8" w:rsidP="000979A9">
            <w:pPr>
              <w:pStyle w:val="SOFinalPerformanceTableText"/>
              <w:rPr>
                <w:sz w:val="14"/>
                <w:szCs w:val="14"/>
              </w:rPr>
            </w:pPr>
            <w:r w:rsidRPr="00DC3270">
              <w:rPr>
                <w:sz w:val="14"/>
                <w:szCs w:val="14"/>
              </w:rPr>
              <w:t>One or more basic linguistic and/or cultural features of the text are identified.</w:t>
            </w:r>
          </w:p>
          <w:p w:rsidR="00FA5CF8" w:rsidRPr="00DC3270" w:rsidRDefault="00FA5CF8" w:rsidP="000979A9">
            <w:pPr>
              <w:pStyle w:val="SOFinalPerformanceTableText"/>
              <w:rPr>
                <w:sz w:val="14"/>
                <w:szCs w:val="14"/>
              </w:rPr>
            </w:pPr>
            <w:r w:rsidRPr="00DC3270">
              <w:rPr>
                <w:sz w:val="14"/>
                <w:szCs w:val="14"/>
              </w:rPr>
              <w:t>One or more stylistic features are identified.</w:t>
            </w:r>
          </w:p>
          <w:p w:rsidR="00FA5CF8" w:rsidRPr="00DC3270" w:rsidRDefault="00FA5CF8" w:rsidP="000979A9">
            <w:pPr>
              <w:pStyle w:val="SOFinalPerformanceTableText"/>
              <w:rPr>
                <w:i/>
                <w:sz w:val="14"/>
                <w:szCs w:val="14"/>
              </w:rPr>
            </w:pPr>
            <w:r w:rsidRPr="00DC3270">
              <w:rPr>
                <w:i/>
                <w:sz w:val="14"/>
                <w:szCs w:val="14"/>
              </w:rPr>
              <w:t>Reflection</w:t>
            </w:r>
          </w:p>
          <w:p w:rsidR="00FA5CF8" w:rsidRPr="00DC3270" w:rsidRDefault="00FA5CF8" w:rsidP="000979A9">
            <w:pPr>
              <w:pStyle w:val="SOFinalPerformanceTableText"/>
              <w:rPr>
                <w:sz w:val="14"/>
                <w:szCs w:val="14"/>
              </w:rPr>
            </w:pPr>
            <w:r w:rsidRPr="00DC3270">
              <w:rPr>
                <w:sz w:val="14"/>
                <w:szCs w:val="14"/>
              </w:rPr>
              <w:t>One or more familiar aspects of cultures, values, beliefs, practices, or ideas represented or expressed in texts are identified.</w:t>
            </w:r>
          </w:p>
          <w:p w:rsidR="00FA5CF8" w:rsidRPr="00DC3270" w:rsidRDefault="00FA5CF8" w:rsidP="000979A9">
            <w:pPr>
              <w:pStyle w:val="SOFinalPerformanceTableText"/>
              <w:rPr>
                <w:color w:val="878787"/>
                <w:sz w:val="14"/>
                <w:szCs w:val="14"/>
              </w:rPr>
            </w:pPr>
            <w:r w:rsidRPr="00DC3270">
              <w:rPr>
                <w:color w:val="878787"/>
                <w:sz w:val="14"/>
                <w:szCs w:val="14"/>
              </w:rPr>
              <w:t>One or more of own values, beliefs, practices, or ideas in relation to those represented in texts are described.</w:t>
            </w:r>
          </w:p>
          <w:p w:rsidR="00FA5CF8" w:rsidRPr="00DC3270" w:rsidRDefault="00FA5CF8" w:rsidP="000979A9">
            <w:pPr>
              <w:pStyle w:val="SOFinalPerformanceTableText"/>
              <w:rPr>
                <w:color w:val="000000"/>
                <w:sz w:val="14"/>
                <w:szCs w:val="14"/>
              </w:rPr>
            </w:pPr>
            <w:r w:rsidRPr="00DC3270">
              <w:rPr>
                <w:color w:val="878787"/>
                <w:sz w:val="14"/>
                <w:szCs w:val="14"/>
              </w:rPr>
              <w:t>Learning experiences are recounted.</w:t>
            </w:r>
          </w:p>
        </w:tc>
      </w:tr>
      <w:tr w:rsidR="00FA5CF8" w:rsidRPr="00440A8F" w:rsidTr="000C6DC5">
        <w:trPr>
          <w:cantSplit/>
          <w:trHeight w:val="4513"/>
        </w:trPr>
        <w:tc>
          <w:tcPr>
            <w:tcW w:w="354" w:type="dxa"/>
            <w:tcBorders>
              <w:bottom w:val="single" w:sz="2" w:space="0" w:color="auto"/>
            </w:tcBorders>
            <w:shd w:val="clear" w:color="auto" w:fill="D9D9D9"/>
            <w:tcMar>
              <w:left w:w="85" w:type="dxa"/>
              <w:bottom w:w="85" w:type="dxa"/>
              <w:right w:w="85" w:type="dxa"/>
            </w:tcMar>
          </w:tcPr>
          <w:p w:rsidR="00FA5CF8" w:rsidRPr="00377F8A" w:rsidRDefault="00FA5CF8" w:rsidP="000979A9">
            <w:pPr>
              <w:pStyle w:val="SOFinalPerformanceTableLetters"/>
            </w:pPr>
            <w:r w:rsidRPr="00377F8A">
              <w:t>E</w:t>
            </w:r>
          </w:p>
        </w:tc>
        <w:tc>
          <w:tcPr>
            <w:tcW w:w="2367" w:type="dxa"/>
            <w:tcBorders>
              <w:bottom w:val="single" w:sz="2" w:space="0" w:color="auto"/>
            </w:tcBorders>
            <w:shd w:val="clear" w:color="auto" w:fill="auto"/>
            <w:tcMar>
              <w:left w:w="85" w:type="dxa"/>
              <w:bottom w:w="85" w:type="dxa"/>
              <w:right w:w="85" w:type="dxa"/>
            </w:tcMar>
          </w:tcPr>
          <w:p w:rsidR="00FA5CF8" w:rsidRPr="00DC3270" w:rsidRDefault="00FA5CF8" w:rsidP="000979A9">
            <w:pPr>
              <w:pStyle w:val="SOFinalPerformanceTableText"/>
              <w:rPr>
                <w:i/>
                <w:color w:val="878787"/>
                <w:sz w:val="14"/>
                <w:szCs w:val="14"/>
              </w:rPr>
            </w:pPr>
            <w:r w:rsidRPr="00DC3270">
              <w:rPr>
                <w:i/>
                <w:color w:val="878787"/>
                <w:sz w:val="14"/>
                <w:szCs w:val="14"/>
              </w:rPr>
              <w:t>Relevance</w:t>
            </w:r>
          </w:p>
          <w:p w:rsidR="00FA5CF8" w:rsidRPr="00DC3270" w:rsidRDefault="00FA5CF8" w:rsidP="000979A9">
            <w:pPr>
              <w:pStyle w:val="SOFinalPerformanceTableText"/>
              <w:rPr>
                <w:color w:val="878787"/>
                <w:sz w:val="14"/>
                <w:szCs w:val="14"/>
              </w:rPr>
            </w:pPr>
            <w:r w:rsidRPr="00DC3270">
              <w:rPr>
                <w:color w:val="878787"/>
                <w:sz w:val="14"/>
                <w:szCs w:val="14"/>
              </w:rPr>
              <w:t>Responses have limited relevance to the topic and purpose.</w:t>
            </w:r>
          </w:p>
          <w:p w:rsidR="00FA5CF8" w:rsidRPr="00DC3270" w:rsidRDefault="00FA5CF8" w:rsidP="000979A9">
            <w:pPr>
              <w:pStyle w:val="SOFinalPerformanceTableText"/>
              <w:rPr>
                <w:color w:val="878787"/>
                <w:sz w:val="14"/>
                <w:szCs w:val="14"/>
              </w:rPr>
            </w:pPr>
            <w:r w:rsidRPr="00DC3270">
              <w:rPr>
                <w:color w:val="878787"/>
                <w:sz w:val="14"/>
                <w:szCs w:val="14"/>
              </w:rPr>
              <w:t xml:space="preserve">Responses attempt to convey some basic information, with limited appropriateness. </w:t>
            </w:r>
          </w:p>
          <w:p w:rsidR="00FA5CF8" w:rsidRPr="00DC3270" w:rsidRDefault="00FA5CF8" w:rsidP="000979A9">
            <w:pPr>
              <w:pStyle w:val="SOFinalPerformanceTableText"/>
              <w:rPr>
                <w:color w:val="878787"/>
                <w:sz w:val="14"/>
                <w:szCs w:val="14"/>
              </w:rPr>
            </w:pPr>
            <w:r w:rsidRPr="00DC3270">
              <w:rPr>
                <w:color w:val="878787"/>
                <w:sz w:val="14"/>
                <w:szCs w:val="14"/>
              </w:rPr>
              <w:t>Responses attempt to include an element of interest.</w:t>
            </w:r>
          </w:p>
          <w:p w:rsidR="00FA5CF8" w:rsidRPr="00DC3270" w:rsidRDefault="00FA5CF8" w:rsidP="000979A9">
            <w:pPr>
              <w:pStyle w:val="SOFinalPerformanceTableText"/>
              <w:rPr>
                <w:i/>
                <w:color w:val="878787"/>
                <w:sz w:val="14"/>
                <w:szCs w:val="14"/>
              </w:rPr>
            </w:pPr>
            <w:r w:rsidRPr="00DC3270">
              <w:rPr>
                <w:i/>
                <w:color w:val="878787"/>
                <w:sz w:val="14"/>
                <w:szCs w:val="14"/>
              </w:rPr>
              <w:t>Depth of Treatment of Ideas, Information, or Opinions</w:t>
            </w:r>
          </w:p>
          <w:p w:rsidR="00FA5CF8" w:rsidRPr="00DC3270" w:rsidRDefault="00FA5CF8" w:rsidP="000979A9">
            <w:pPr>
              <w:pStyle w:val="SOFinalPerformanceTableText"/>
              <w:rPr>
                <w:color w:val="878787"/>
                <w:sz w:val="14"/>
                <w:szCs w:val="14"/>
              </w:rPr>
            </w:pPr>
            <w:r w:rsidRPr="00DC3270">
              <w:rPr>
                <w:color w:val="878787"/>
                <w:sz w:val="14"/>
                <w:szCs w:val="14"/>
              </w:rPr>
              <w:t>Attempted treatment of simple information relating to one or more aspects of familiar topics.</w:t>
            </w:r>
          </w:p>
          <w:p w:rsidR="00FA5CF8" w:rsidRPr="00DC3270" w:rsidRDefault="00FA5CF8" w:rsidP="000979A9">
            <w:pPr>
              <w:pStyle w:val="SOFinalPerformanceTableText"/>
              <w:rPr>
                <w:color w:val="878787"/>
                <w:sz w:val="14"/>
                <w:szCs w:val="14"/>
              </w:rPr>
            </w:pPr>
            <w:r w:rsidRPr="00DC3270">
              <w:rPr>
                <w:color w:val="878787"/>
                <w:sz w:val="14"/>
                <w:szCs w:val="14"/>
              </w:rPr>
              <w:t>Responses are brief and often rely on a keyword to convey basic meaning.</w:t>
            </w:r>
          </w:p>
          <w:p w:rsidR="00FA5CF8" w:rsidRPr="00DC3270" w:rsidRDefault="00FA5CF8" w:rsidP="000979A9">
            <w:pPr>
              <w:pStyle w:val="SOFinalPerformanceTableText"/>
              <w:rPr>
                <w:color w:val="000000"/>
                <w:sz w:val="14"/>
                <w:szCs w:val="14"/>
              </w:rPr>
            </w:pPr>
            <w:r w:rsidRPr="00DC3270">
              <w:rPr>
                <w:color w:val="878787"/>
                <w:sz w:val="14"/>
                <w:szCs w:val="14"/>
              </w:rPr>
              <w:t>Attempted planning or preparation.</w:t>
            </w:r>
          </w:p>
        </w:tc>
        <w:tc>
          <w:tcPr>
            <w:tcW w:w="3042" w:type="dxa"/>
            <w:tcBorders>
              <w:bottom w:val="single" w:sz="2" w:space="0" w:color="auto"/>
              <w:right w:val="nil"/>
            </w:tcBorders>
            <w:shd w:val="clear" w:color="auto" w:fill="auto"/>
            <w:tcMar>
              <w:left w:w="85" w:type="dxa"/>
              <w:bottom w:w="85" w:type="dxa"/>
              <w:right w:w="85" w:type="dxa"/>
            </w:tcMar>
          </w:tcPr>
          <w:p w:rsidR="00FA5CF8" w:rsidRPr="00DC3270" w:rsidRDefault="00FA5CF8" w:rsidP="000979A9">
            <w:pPr>
              <w:pStyle w:val="SOFinalPerformanceTableText"/>
              <w:rPr>
                <w:i/>
                <w:color w:val="878787"/>
                <w:sz w:val="14"/>
                <w:szCs w:val="14"/>
              </w:rPr>
            </w:pPr>
            <w:r w:rsidRPr="00DC3270">
              <w:rPr>
                <w:i/>
                <w:color w:val="878787"/>
                <w:sz w:val="14"/>
                <w:szCs w:val="14"/>
              </w:rPr>
              <w:t>Capacity to Convey Information Accurately and Appropriately</w:t>
            </w:r>
          </w:p>
          <w:p w:rsidR="00FA5CF8" w:rsidRPr="00DC3270" w:rsidRDefault="00FA5CF8" w:rsidP="000979A9">
            <w:pPr>
              <w:pStyle w:val="SOFinalPerformanceTableText"/>
              <w:rPr>
                <w:color w:val="878787"/>
                <w:sz w:val="14"/>
                <w:szCs w:val="14"/>
              </w:rPr>
            </w:pPr>
            <w:r w:rsidRPr="00DC3270">
              <w:rPr>
                <w:color w:val="878787"/>
                <w:sz w:val="14"/>
                <w:szCs w:val="14"/>
              </w:rPr>
              <w:t>Relies heavily on the dictionary. Use of a very limited range of vocabulary and sentence structures, with single words and set formulaic expressions to convey basic information. Reliance on anglicisms to convey meaning.</w:t>
            </w:r>
          </w:p>
          <w:p w:rsidR="00FA5CF8" w:rsidRPr="00DC3270" w:rsidRDefault="00FA5CF8" w:rsidP="000979A9">
            <w:pPr>
              <w:pStyle w:val="SOFinalPerformanceTableText"/>
              <w:rPr>
                <w:color w:val="878787"/>
                <w:sz w:val="14"/>
                <w:szCs w:val="14"/>
              </w:rPr>
            </w:pPr>
            <w:r w:rsidRPr="00DC3270">
              <w:rPr>
                <w:color w:val="878787"/>
                <w:sz w:val="14"/>
                <w:szCs w:val="14"/>
              </w:rPr>
              <w:t>Frequent errors impede meaning.</w:t>
            </w:r>
          </w:p>
          <w:p w:rsidR="00FA5CF8" w:rsidRPr="00DC3270" w:rsidRDefault="00FA5CF8" w:rsidP="000979A9">
            <w:pPr>
              <w:pStyle w:val="SOFinalPerformanceTableText"/>
              <w:rPr>
                <w:color w:val="878787"/>
                <w:sz w:val="14"/>
                <w:szCs w:val="14"/>
              </w:rPr>
            </w:pPr>
            <w:r w:rsidRPr="00DC3270">
              <w:rPr>
                <w:color w:val="878787"/>
                <w:sz w:val="14"/>
                <w:szCs w:val="14"/>
              </w:rPr>
              <w:t>Limited appropriateness of expression.</w:t>
            </w:r>
          </w:p>
          <w:p w:rsidR="00FA5CF8" w:rsidRPr="00DC3270" w:rsidRDefault="00FA5CF8" w:rsidP="000979A9">
            <w:pPr>
              <w:pStyle w:val="SOFinalPerformanceTableText"/>
              <w:rPr>
                <w:color w:val="878787"/>
                <w:sz w:val="14"/>
                <w:szCs w:val="14"/>
              </w:rPr>
            </w:pPr>
            <w:r w:rsidRPr="00DC3270">
              <w:rPr>
                <w:color w:val="878787"/>
                <w:sz w:val="14"/>
                <w:szCs w:val="14"/>
              </w:rPr>
              <w:t>Attempted use of a cohesive device, with limited effectiveness.</w:t>
            </w:r>
          </w:p>
          <w:p w:rsidR="00FA5CF8" w:rsidRPr="00DC3270" w:rsidRDefault="00FA5CF8" w:rsidP="000979A9">
            <w:pPr>
              <w:pStyle w:val="SOFinalPerformanceTableText"/>
              <w:rPr>
                <w:color w:val="878787"/>
                <w:sz w:val="14"/>
                <w:szCs w:val="14"/>
              </w:rPr>
            </w:pPr>
            <w:r w:rsidRPr="00DC3270">
              <w:rPr>
                <w:color w:val="878787"/>
                <w:sz w:val="14"/>
                <w:szCs w:val="14"/>
              </w:rPr>
              <w:t>Always or mostly hesitant in responding. Pronunciation impedes meaning.</w:t>
            </w:r>
          </w:p>
          <w:p w:rsidR="00FA5CF8" w:rsidRPr="00DC3270" w:rsidRDefault="00FA5CF8" w:rsidP="000979A9">
            <w:pPr>
              <w:pStyle w:val="SOFinalPerformanceTableText"/>
              <w:rPr>
                <w:i/>
                <w:sz w:val="14"/>
                <w:szCs w:val="14"/>
              </w:rPr>
            </w:pPr>
            <w:r w:rsidRPr="00DC3270">
              <w:rPr>
                <w:i/>
                <w:sz w:val="14"/>
                <w:szCs w:val="14"/>
              </w:rPr>
              <w:t>Coherence in Structure and Sequence</w:t>
            </w:r>
          </w:p>
          <w:p w:rsidR="00FA5CF8" w:rsidRPr="00DC3270" w:rsidRDefault="00FA5CF8" w:rsidP="000979A9">
            <w:pPr>
              <w:pStyle w:val="SOFinalPerformanceTableText"/>
              <w:rPr>
                <w:sz w:val="14"/>
                <w:szCs w:val="14"/>
              </w:rPr>
            </w:pPr>
            <w:r w:rsidRPr="00DC3270">
              <w:rPr>
                <w:sz w:val="14"/>
                <w:szCs w:val="14"/>
              </w:rPr>
              <w:t>Limited organisation of information or ideas.</w:t>
            </w:r>
          </w:p>
          <w:p w:rsidR="00FA5CF8" w:rsidRPr="00DC3270" w:rsidRDefault="00FA5CF8" w:rsidP="000979A9">
            <w:pPr>
              <w:pStyle w:val="SOFinalPerformanceTableText"/>
              <w:rPr>
                <w:color w:val="878787"/>
                <w:sz w:val="14"/>
                <w:szCs w:val="14"/>
              </w:rPr>
            </w:pPr>
            <w:r w:rsidRPr="00DC3270">
              <w:rPr>
                <w:color w:val="878787"/>
                <w:sz w:val="14"/>
                <w:szCs w:val="14"/>
              </w:rPr>
              <w:t>Limited evidence of conventions of text type.</w:t>
            </w:r>
          </w:p>
        </w:tc>
        <w:tc>
          <w:tcPr>
            <w:tcW w:w="2040" w:type="dxa"/>
            <w:tcBorders>
              <w:left w:val="nil"/>
              <w:bottom w:val="single" w:sz="2" w:space="0" w:color="auto"/>
            </w:tcBorders>
            <w:shd w:val="clear" w:color="auto" w:fill="auto"/>
            <w:tcMar>
              <w:left w:w="85" w:type="dxa"/>
              <w:bottom w:w="85" w:type="dxa"/>
              <w:right w:w="85" w:type="dxa"/>
            </w:tcMar>
          </w:tcPr>
          <w:p w:rsidR="00FA5CF8" w:rsidRPr="00DC3270" w:rsidRDefault="001816DC" w:rsidP="000979A9">
            <w:pPr>
              <w:pStyle w:val="SOFinalPerformanceTableText"/>
              <w:rPr>
                <w:i/>
                <w:color w:val="878787"/>
                <w:sz w:val="14"/>
                <w:szCs w:val="14"/>
              </w:rPr>
            </w:pPr>
            <w:r>
              <w:rPr>
                <w:noProof/>
                <w:color w:val="878787"/>
                <w:sz w:val="14"/>
                <w:szCs w:val="14"/>
                <w:lang w:eastAsia="en-AU"/>
              </w:rPr>
              <mc:AlternateContent>
                <mc:Choice Requires="wps">
                  <w:drawing>
                    <wp:anchor distT="0" distB="0" distL="114300" distR="114300" simplePos="0" relativeHeight="251660288" behindDoc="0" locked="0" layoutInCell="1" allowOverlap="1">
                      <wp:simplePos x="0" y="0"/>
                      <wp:positionH relativeFrom="column">
                        <wp:posOffset>-1487170</wp:posOffset>
                      </wp:positionH>
                      <wp:positionV relativeFrom="paragraph">
                        <wp:posOffset>1473835</wp:posOffset>
                      </wp:positionV>
                      <wp:extent cx="2886710" cy="0"/>
                      <wp:effectExtent l="13335" t="11430" r="5715" b="698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86710" cy="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17.1pt;margin-top:116.05pt;width:227.3pt;height:0;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" strokeweight=".5pt">
                      <v:stroke dashstyle="dashDot"/>
                    </v:shape>
                  </w:pict>
                </mc:Fallback>
              </mc:AlternateContent>
            </w:r>
            <w:r w:rsidR="00FA5CF8" w:rsidRPr="00DC3270">
              <w:rPr>
                <w:i/>
                <w:color w:val="878787"/>
                <w:sz w:val="14"/>
                <w:szCs w:val="14"/>
              </w:rPr>
              <w:t>Capacity to Interact and Maintain a Conversation and Discussion</w:t>
            </w:r>
          </w:p>
          <w:p w:rsidR="00FA5CF8" w:rsidRPr="00DC3270" w:rsidRDefault="00FA5CF8" w:rsidP="000979A9">
            <w:pPr>
              <w:pStyle w:val="SOFinalPerformanceTableText"/>
              <w:rPr>
                <w:color w:val="878787"/>
                <w:sz w:val="14"/>
                <w:szCs w:val="14"/>
              </w:rPr>
            </w:pPr>
            <w:r w:rsidRPr="00DC3270">
              <w:rPr>
                <w:color w:val="878787"/>
                <w:sz w:val="14"/>
                <w:szCs w:val="14"/>
              </w:rPr>
              <w:t>Reliance on interlocutor to assist with communication breakdowns to complete sentences or to interpret intended meanings.</w:t>
            </w:r>
          </w:p>
          <w:p w:rsidR="00FA5CF8" w:rsidRPr="00DC3270" w:rsidRDefault="00FA5CF8" w:rsidP="000979A9">
            <w:pPr>
              <w:pStyle w:val="SOFinalPerformanceTableText"/>
              <w:rPr>
                <w:color w:val="878787"/>
                <w:sz w:val="14"/>
                <w:szCs w:val="14"/>
              </w:rPr>
            </w:pPr>
            <w:r w:rsidRPr="00DC3270">
              <w:rPr>
                <w:color w:val="878787"/>
                <w:sz w:val="14"/>
                <w:szCs w:val="14"/>
              </w:rPr>
              <w:t>Repetition, rephrasing of questions, and a slowed rate of speech are required for comprehension. Utterances rarely consist of more than two or three words. Frequent misunderstandings of simple questions.</w:t>
            </w:r>
          </w:p>
          <w:p w:rsidR="00FA5CF8" w:rsidRPr="00DC3270" w:rsidRDefault="00FA5CF8" w:rsidP="000979A9">
            <w:pPr>
              <w:pStyle w:val="SOFinalPerformanceTableText"/>
              <w:rPr>
                <w:color w:val="878787"/>
                <w:sz w:val="14"/>
                <w:szCs w:val="14"/>
              </w:rPr>
            </w:pPr>
            <w:r w:rsidRPr="00DC3270">
              <w:rPr>
                <w:color w:val="878787"/>
                <w:sz w:val="14"/>
                <w:szCs w:val="14"/>
              </w:rPr>
              <w:t>Frequent long pauses to process questions and to search for words. May resort to using English to convey meaning.</w:t>
            </w:r>
          </w:p>
          <w:p w:rsidR="00FA5CF8" w:rsidRPr="00DC3270" w:rsidRDefault="00FA5CF8" w:rsidP="000979A9">
            <w:pPr>
              <w:pStyle w:val="SOFinalPerformanceTableText"/>
              <w:rPr>
                <w:color w:val="000000"/>
                <w:sz w:val="14"/>
                <w:szCs w:val="14"/>
              </w:rPr>
            </w:pPr>
          </w:p>
        </w:tc>
        <w:tc>
          <w:tcPr>
            <w:tcW w:w="3553" w:type="dxa"/>
            <w:tcBorders>
              <w:bottom w:val="single" w:sz="2" w:space="0" w:color="auto"/>
            </w:tcBorders>
            <w:shd w:val="clear" w:color="auto" w:fill="auto"/>
            <w:tcMar>
              <w:left w:w="85" w:type="dxa"/>
              <w:bottom w:w="85" w:type="dxa"/>
              <w:right w:w="85" w:type="dxa"/>
            </w:tcMar>
          </w:tcPr>
          <w:p w:rsidR="00FA5CF8" w:rsidRPr="00DC3270" w:rsidRDefault="00FA5CF8" w:rsidP="000979A9">
            <w:pPr>
              <w:pStyle w:val="SOFinalPerformanceTableText"/>
              <w:rPr>
                <w:i/>
                <w:iCs/>
                <w:sz w:val="14"/>
                <w:szCs w:val="14"/>
              </w:rPr>
            </w:pPr>
            <w:r w:rsidRPr="00DC3270">
              <w:rPr>
                <w:i/>
                <w:iCs/>
                <w:sz w:val="14"/>
                <w:szCs w:val="14"/>
              </w:rPr>
              <w:t>Interpretation of Meaning in Texts</w:t>
            </w:r>
          </w:p>
          <w:p w:rsidR="00FA5CF8" w:rsidRPr="00DC3270" w:rsidRDefault="00FA5CF8" w:rsidP="000979A9">
            <w:pPr>
              <w:pStyle w:val="SOFinalPerformanceTableText"/>
              <w:rPr>
                <w:sz w:val="14"/>
                <w:szCs w:val="14"/>
              </w:rPr>
            </w:pPr>
            <w:r w:rsidRPr="00DC3270">
              <w:rPr>
                <w:sz w:val="14"/>
                <w:szCs w:val="14"/>
              </w:rPr>
              <w:t>Isolated items of information are identified in texts on familiar topics containing simple language.</w:t>
            </w:r>
          </w:p>
          <w:p w:rsidR="00FA5CF8" w:rsidRPr="00DC3270" w:rsidRDefault="00FA5CF8" w:rsidP="000979A9">
            <w:pPr>
              <w:pStyle w:val="SOFinalPerformanceTableText"/>
              <w:rPr>
                <w:sz w:val="14"/>
                <w:szCs w:val="14"/>
              </w:rPr>
            </w:pPr>
            <w:r w:rsidRPr="00DC3270">
              <w:rPr>
                <w:sz w:val="14"/>
                <w:szCs w:val="14"/>
              </w:rPr>
              <w:t>Identification of a context, purpose, or audience.</w:t>
            </w:r>
          </w:p>
          <w:p w:rsidR="00FA5CF8" w:rsidRPr="00DC3270" w:rsidRDefault="00FA5CF8" w:rsidP="000979A9">
            <w:pPr>
              <w:pStyle w:val="SOFinalPerformanceTableText"/>
              <w:rPr>
                <w:sz w:val="14"/>
                <w:szCs w:val="14"/>
              </w:rPr>
            </w:pPr>
            <w:r w:rsidRPr="00DC3270">
              <w:rPr>
                <w:sz w:val="14"/>
                <w:szCs w:val="14"/>
              </w:rPr>
              <w:t>Understanding of information is limited to occasional isolated words (e.g. borrowed words, high-frequency social conventions).</w:t>
            </w:r>
          </w:p>
          <w:p w:rsidR="00FA5CF8" w:rsidRPr="00DC3270" w:rsidRDefault="00FA5CF8" w:rsidP="000979A9">
            <w:pPr>
              <w:pStyle w:val="SOFinalPerformanceTableText"/>
              <w:rPr>
                <w:i/>
                <w:iCs/>
                <w:sz w:val="14"/>
                <w:szCs w:val="14"/>
              </w:rPr>
            </w:pPr>
            <w:r w:rsidRPr="00DC3270">
              <w:rPr>
                <w:i/>
                <w:iCs/>
                <w:sz w:val="14"/>
                <w:szCs w:val="14"/>
              </w:rPr>
              <w:t>Analysis of the Language in Texts</w:t>
            </w:r>
          </w:p>
          <w:p w:rsidR="00FA5CF8" w:rsidRPr="00DC3270" w:rsidRDefault="00FA5CF8" w:rsidP="000979A9">
            <w:pPr>
              <w:pStyle w:val="SOFinalPerformanceTableText"/>
              <w:rPr>
                <w:sz w:val="14"/>
                <w:szCs w:val="14"/>
              </w:rPr>
            </w:pPr>
            <w:r w:rsidRPr="00DC3270">
              <w:rPr>
                <w:sz w:val="14"/>
                <w:szCs w:val="14"/>
              </w:rPr>
              <w:t>Attempted identification of a basic linguistic feature of the text.</w:t>
            </w:r>
          </w:p>
          <w:p w:rsidR="00FA5CF8" w:rsidRPr="00DC3270" w:rsidRDefault="00FA5CF8" w:rsidP="000979A9">
            <w:pPr>
              <w:pStyle w:val="SOFinalPerformanceTableText"/>
              <w:rPr>
                <w:sz w:val="14"/>
                <w:szCs w:val="14"/>
              </w:rPr>
            </w:pPr>
            <w:r w:rsidRPr="00DC3270">
              <w:rPr>
                <w:sz w:val="14"/>
                <w:szCs w:val="14"/>
              </w:rPr>
              <w:t>Attempted identification of a stylistic feature.</w:t>
            </w:r>
          </w:p>
          <w:p w:rsidR="00FA5CF8" w:rsidRPr="00DC3270" w:rsidRDefault="00FA5CF8" w:rsidP="000979A9">
            <w:pPr>
              <w:pStyle w:val="SOFinalPerformanceTableText"/>
              <w:rPr>
                <w:i/>
                <w:iCs/>
                <w:sz w:val="14"/>
                <w:szCs w:val="14"/>
              </w:rPr>
            </w:pPr>
            <w:r w:rsidRPr="00DC3270">
              <w:rPr>
                <w:i/>
                <w:iCs/>
                <w:sz w:val="14"/>
                <w:szCs w:val="14"/>
              </w:rPr>
              <w:t>Reflection</w:t>
            </w:r>
          </w:p>
          <w:p w:rsidR="00FA5CF8" w:rsidRPr="00DC3270" w:rsidRDefault="00FA5CF8" w:rsidP="000979A9">
            <w:pPr>
              <w:pStyle w:val="SOFinalPerformanceTableText"/>
              <w:rPr>
                <w:sz w:val="14"/>
                <w:szCs w:val="14"/>
              </w:rPr>
            </w:pPr>
            <w:r w:rsidRPr="00DC3270">
              <w:rPr>
                <w:sz w:val="14"/>
                <w:szCs w:val="14"/>
              </w:rPr>
              <w:t>One or more formulaic cultural expressions are identified.</w:t>
            </w:r>
          </w:p>
          <w:p w:rsidR="00FA5CF8" w:rsidRPr="00DC3270" w:rsidRDefault="00FA5CF8" w:rsidP="000979A9">
            <w:pPr>
              <w:pStyle w:val="SOFinalPerformanceTableText"/>
              <w:rPr>
                <w:color w:val="878787"/>
                <w:sz w:val="14"/>
                <w:szCs w:val="14"/>
              </w:rPr>
            </w:pPr>
            <w:r w:rsidRPr="00DC3270">
              <w:rPr>
                <w:color w:val="878787"/>
                <w:sz w:val="14"/>
                <w:szCs w:val="14"/>
              </w:rPr>
              <w:t>One or more of own values, beliefs, practices, or ideas are identified.</w:t>
            </w:r>
          </w:p>
          <w:p w:rsidR="00FA5CF8" w:rsidRPr="00DC3270" w:rsidRDefault="00FA5CF8" w:rsidP="000979A9">
            <w:pPr>
              <w:pStyle w:val="SOFinalPerformanceTableText"/>
              <w:rPr>
                <w:i/>
                <w:color w:val="000000"/>
                <w:sz w:val="14"/>
                <w:szCs w:val="14"/>
              </w:rPr>
            </w:pPr>
            <w:r w:rsidRPr="00DC3270">
              <w:rPr>
                <w:color w:val="878787"/>
                <w:sz w:val="14"/>
                <w:szCs w:val="14"/>
              </w:rPr>
              <w:t>Learning experiences are listed.</w:t>
            </w:r>
          </w:p>
        </w:tc>
      </w:tr>
    </w:tbl>
    <w:p w:rsidR="00245569" w:rsidRPr="00B67A24" w:rsidRDefault="00245569" w:rsidP="00D81FD4">
      <w:pPr>
        <w:rPr>
          <w:rFonts w:ascii="Times New Roman" w:hAnsi="Times New Roman"/>
          <w:sz w:val="2"/>
          <w:szCs w:val="2"/>
        </w:rPr>
      </w:pPr>
    </w:p>
    <w:sectPr w:rsidR="00245569" w:rsidRPr="00B67A24" w:rsidSect="005648C4">
      <w:pgSz w:w="11906" w:h="16838" w:code="9"/>
      <w:pgMar w:top="238" w:right="765" w:bottom="238" w:left="76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879" w:rsidRDefault="00236879">
      <w:r>
        <w:separator/>
      </w:r>
    </w:p>
  </w:endnote>
  <w:endnote w:type="continuationSeparator" w:id="0">
    <w:p w:rsidR="00236879" w:rsidRDefault="0023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5DE" w:rsidRPr="002E2A9A" w:rsidRDefault="00CD15DE" w:rsidP="00CD15DE">
    <w:pPr>
      <w:pStyle w:val="RPFooter"/>
      <w:tabs>
        <w:tab w:val="clear" w:pos="9540"/>
        <w:tab w:val="clear" w:pos="11340"/>
        <w:tab w:val="right" w:pos="8931"/>
        <w:tab w:val="right" w:pos="9537"/>
      </w:tabs>
    </w:pPr>
    <w:r w:rsidRPr="00B242A1">
      <w:t xml:space="preserve">Page </w:t>
    </w:r>
    <w:r w:rsidRPr="00B242A1">
      <w:fldChar w:fldCharType="begin"/>
    </w:r>
    <w:r w:rsidRPr="00B242A1">
      <w:instrText xml:space="preserve"> PAGE </w:instrText>
    </w:r>
    <w:r w:rsidRPr="00B242A1">
      <w:fldChar w:fldCharType="separate"/>
    </w:r>
    <w:r w:rsidR="001816DC">
      <w:rPr>
        <w:noProof/>
      </w:rPr>
      <w:t>1</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1816DC">
      <w:rPr>
        <w:noProof/>
      </w:rPr>
      <w:t>6</w:t>
    </w:r>
    <w:r w:rsidRPr="00B242A1">
      <w:fldChar w:fldCharType="end"/>
    </w:r>
    <w:r>
      <w:rPr>
        <w:sz w:val="18"/>
      </w:rPr>
      <w:tab/>
    </w:r>
    <w:r w:rsidR="002E2A9A">
      <w:t>Stage 2 German (continuers)</w:t>
    </w:r>
    <w:r w:rsidRPr="002E2A9A">
      <w:t xml:space="preserve"> </w:t>
    </w:r>
  </w:p>
  <w:p w:rsidR="00CD15DE" w:rsidRPr="002E2A9A" w:rsidRDefault="00CD15DE" w:rsidP="00CD15DE">
    <w:pPr>
      <w:pStyle w:val="RPFooter"/>
      <w:tabs>
        <w:tab w:val="clear" w:pos="9540"/>
        <w:tab w:val="clear" w:pos="11340"/>
        <w:tab w:val="right" w:pos="8931"/>
        <w:tab w:val="right" w:pos="9537"/>
      </w:tabs>
    </w:pPr>
    <w:r w:rsidRPr="002E2A9A">
      <w:tab/>
      <w:t xml:space="preserve">Ref: </w:t>
    </w:r>
    <w:fldSimple w:instr=" DOCPROPERTY  Objective-Id  \* MERGEFORMAT ">
      <w:r w:rsidR="002E2A9A">
        <w:t>A510348</w:t>
      </w:r>
    </w:fldSimple>
    <w:r w:rsidR="002E2A9A">
      <w:t xml:space="preserve"> </w:t>
    </w:r>
    <w:r w:rsidRPr="002E2A9A">
      <w:t>(</w:t>
    </w:r>
    <w:r w:rsidR="002E2A9A">
      <w:t>March</w:t>
    </w:r>
    <w:r w:rsidRPr="002E2A9A">
      <w:t xml:space="preserve"> 201</w:t>
    </w:r>
    <w:r w:rsidR="002E2A9A">
      <w:t>6</w:t>
    </w:r>
    <w:r w:rsidRPr="002E2A9A">
      <w:t>)</w:t>
    </w:r>
  </w:p>
  <w:p w:rsidR="00854088" w:rsidRPr="00FC517C" w:rsidRDefault="00CD15DE" w:rsidP="00B67A24">
    <w:pPr>
      <w:pStyle w:val="RPFooter"/>
      <w:tabs>
        <w:tab w:val="clear" w:pos="9540"/>
        <w:tab w:val="clear" w:pos="11340"/>
        <w:tab w:val="right" w:pos="8931"/>
        <w:tab w:val="right" w:pos="9537"/>
      </w:tabs>
      <w:rPr>
        <w:sz w:val="18"/>
      </w:rPr>
    </w:pPr>
    <w:r w:rsidRPr="002E2A9A">
      <w:tab/>
      <w:t>© SACE Board of South Australia 201</w:t>
    </w:r>
    <w:r w:rsidR="002E2A9A">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879" w:rsidRDefault="00236879">
      <w:r>
        <w:separator/>
      </w:r>
    </w:p>
  </w:footnote>
  <w:footnote w:type="continuationSeparator" w:id="0">
    <w:p w:rsidR="00236879" w:rsidRDefault="00236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468C"/>
    <w:multiLevelType w:val="hybridMultilevel"/>
    <w:tmpl w:val="95961B5A"/>
    <w:lvl w:ilvl="0" w:tplc="EB42FB04">
      <w:start w:val="2"/>
      <w:numFmt w:val="lowerLetter"/>
      <w:lvlText w:val="(%1)"/>
      <w:lvlJc w:val="left"/>
      <w:pPr>
        <w:tabs>
          <w:tab w:val="num" w:pos="323"/>
        </w:tabs>
        <w:ind w:left="323" w:hanging="360"/>
      </w:pPr>
      <w:rPr>
        <w:rFonts w:hint="default"/>
      </w:rPr>
    </w:lvl>
    <w:lvl w:ilvl="1" w:tplc="04090019" w:tentative="1">
      <w:start w:val="1"/>
      <w:numFmt w:val="lowerLetter"/>
      <w:lvlText w:val="%2."/>
      <w:lvlJc w:val="left"/>
      <w:pPr>
        <w:tabs>
          <w:tab w:val="num" w:pos="1043"/>
        </w:tabs>
        <w:ind w:left="1043" w:hanging="360"/>
      </w:pPr>
    </w:lvl>
    <w:lvl w:ilvl="2" w:tplc="0409001B" w:tentative="1">
      <w:start w:val="1"/>
      <w:numFmt w:val="lowerRoman"/>
      <w:lvlText w:val="%3."/>
      <w:lvlJc w:val="right"/>
      <w:pPr>
        <w:tabs>
          <w:tab w:val="num" w:pos="1763"/>
        </w:tabs>
        <w:ind w:left="1763" w:hanging="180"/>
      </w:pPr>
    </w:lvl>
    <w:lvl w:ilvl="3" w:tplc="0409000F" w:tentative="1">
      <w:start w:val="1"/>
      <w:numFmt w:val="decimal"/>
      <w:lvlText w:val="%4."/>
      <w:lvlJc w:val="left"/>
      <w:pPr>
        <w:tabs>
          <w:tab w:val="num" w:pos="2483"/>
        </w:tabs>
        <w:ind w:left="2483" w:hanging="360"/>
      </w:pPr>
    </w:lvl>
    <w:lvl w:ilvl="4" w:tplc="04090019" w:tentative="1">
      <w:start w:val="1"/>
      <w:numFmt w:val="lowerLetter"/>
      <w:lvlText w:val="%5."/>
      <w:lvlJc w:val="left"/>
      <w:pPr>
        <w:tabs>
          <w:tab w:val="num" w:pos="3203"/>
        </w:tabs>
        <w:ind w:left="3203" w:hanging="360"/>
      </w:pPr>
    </w:lvl>
    <w:lvl w:ilvl="5" w:tplc="0409001B" w:tentative="1">
      <w:start w:val="1"/>
      <w:numFmt w:val="lowerRoman"/>
      <w:lvlText w:val="%6."/>
      <w:lvlJc w:val="right"/>
      <w:pPr>
        <w:tabs>
          <w:tab w:val="num" w:pos="3923"/>
        </w:tabs>
        <w:ind w:left="3923" w:hanging="180"/>
      </w:pPr>
    </w:lvl>
    <w:lvl w:ilvl="6" w:tplc="0409000F" w:tentative="1">
      <w:start w:val="1"/>
      <w:numFmt w:val="decimal"/>
      <w:lvlText w:val="%7."/>
      <w:lvlJc w:val="left"/>
      <w:pPr>
        <w:tabs>
          <w:tab w:val="num" w:pos="4643"/>
        </w:tabs>
        <w:ind w:left="4643" w:hanging="360"/>
      </w:pPr>
    </w:lvl>
    <w:lvl w:ilvl="7" w:tplc="04090019" w:tentative="1">
      <w:start w:val="1"/>
      <w:numFmt w:val="lowerLetter"/>
      <w:lvlText w:val="%8."/>
      <w:lvlJc w:val="left"/>
      <w:pPr>
        <w:tabs>
          <w:tab w:val="num" w:pos="5363"/>
        </w:tabs>
        <w:ind w:left="5363" w:hanging="360"/>
      </w:pPr>
    </w:lvl>
    <w:lvl w:ilvl="8" w:tplc="0409001B" w:tentative="1">
      <w:start w:val="1"/>
      <w:numFmt w:val="lowerRoman"/>
      <w:lvlText w:val="%9."/>
      <w:lvlJc w:val="right"/>
      <w:pPr>
        <w:tabs>
          <w:tab w:val="num" w:pos="6083"/>
        </w:tabs>
        <w:ind w:left="6083" w:hanging="180"/>
      </w:pPr>
    </w:lvl>
  </w:abstractNum>
  <w:abstractNum w:abstractNumId="1">
    <w:nsid w:val="107B00B7"/>
    <w:multiLevelType w:val="hybridMultilevel"/>
    <w:tmpl w:val="FC5E5A7E"/>
    <w:lvl w:ilvl="0" w:tplc="364EC3DE">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5">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D4D3ACF"/>
    <w:multiLevelType w:val="hybridMultilevel"/>
    <w:tmpl w:val="4E20A6A0"/>
    <w:lvl w:ilvl="0" w:tplc="D6DE9D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485380"/>
    <w:multiLevelType w:val="hybridMultilevel"/>
    <w:tmpl w:val="4D9CAAA2"/>
    <w:lvl w:ilvl="0" w:tplc="81CE2F5C">
      <w:start w:val="1"/>
      <w:numFmt w:val="bullet"/>
      <w:lvlText w:val=""/>
      <w:lvlJc w:val="left"/>
      <w:pPr>
        <w:tabs>
          <w:tab w:val="num" w:pos="1440"/>
        </w:tabs>
        <w:ind w:left="144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0"/>
  </w:num>
  <w:num w:numId="4">
    <w:abstractNumId w:val="3"/>
  </w:num>
  <w:num w:numId="5">
    <w:abstractNumId w:val="8"/>
  </w:num>
  <w:num w:numId="6">
    <w:abstractNumId w:val="9"/>
  </w:num>
  <w:num w:numId="7">
    <w:abstractNumId w:val="4"/>
  </w:num>
  <w:num w:numId="8">
    <w:abstractNumId w:val="7"/>
  </w:num>
  <w:num w:numId="9">
    <w:abstractNumId w:val="5"/>
  </w:num>
  <w:num w:numId="10">
    <w:abstractNumId w:val="2"/>
  </w:num>
  <w:num w:numId="11">
    <w:abstractNumId w:val="12"/>
  </w:num>
  <w:num w:numId="12">
    <w:abstractNumId w:val="1"/>
  </w:num>
  <w:num w:numId="13">
    <w:abstractNumId w:val="0"/>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aqu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20"/>
    <w:rsid w:val="000027BB"/>
    <w:rsid w:val="00004123"/>
    <w:rsid w:val="000044A4"/>
    <w:rsid w:val="00006F5E"/>
    <w:rsid w:val="00011EC9"/>
    <w:rsid w:val="000165CD"/>
    <w:rsid w:val="0002037B"/>
    <w:rsid w:val="00023A43"/>
    <w:rsid w:val="00030F09"/>
    <w:rsid w:val="000311B0"/>
    <w:rsid w:val="00034707"/>
    <w:rsid w:val="00035841"/>
    <w:rsid w:val="00036061"/>
    <w:rsid w:val="00040FB6"/>
    <w:rsid w:val="00041095"/>
    <w:rsid w:val="0004233A"/>
    <w:rsid w:val="000569DF"/>
    <w:rsid w:val="00061EA2"/>
    <w:rsid w:val="00063A7E"/>
    <w:rsid w:val="00065438"/>
    <w:rsid w:val="000672A5"/>
    <w:rsid w:val="0008082C"/>
    <w:rsid w:val="00086ECE"/>
    <w:rsid w:val="00093BB3"/>
    <w:rsid w:val="00094CB1"/>
    <w:rsid w:val="000979A9"/>
    <w:rsid w:val="000A0FA0"/>
    <w:rsid w:val="000A3D3F"/>
    <w:rsid w:val="000B4265"/>
    <w:rsid w:val="000B4B22"/>
    <w:rsid w:val="000C0DB4"/>
    <w:rsid w:val="000C1122"/>
    <w:rsid w:val="000C445B"/>
    <w:rsid w:val="000C6156"/>
    <w:rsid w:val="000C6DC5"/>
    <w:rsid w:val="000E1128"/>
    <w:rsid w:val="000E3831"/>
    <w:rsid w:val="000E48AD"/>
    <w:rsid w:val="000E492A"/>
    <w:rsid w:val="000E6701"/>
    <w:rsid w:val="0010274C"/>
    <w:rsid w:val="00105077"/>
    <w:rsid w:val="001111C8"/>
    <w:rsid w:val="00114B5D"/>
    <w:rsid w:val="0011540B"/>
    <w:rsid w:val="001252D3"/>
    <w:rsid w:val="001300D1"/>
    <w:rsid w:val="001344C9"/>
    <w:rsid w:val="00141812"/>
    <w:rsid w:val="00145DA6"/>
    <w:rsid w:val="0014627F"/>
    <w:rsid w:val="00161533"/>
    <w:rsid w:val="00161560"/>
    <w:rsid w:val="001628D3"/>
    <w:rsid w:val="00163163"/>
    <w:rsid w:val="0016485A"/>
    <w:rsid w:val="001816DC"/>
    <w:rsid w:val="00194EE6"/>
    <w:rsid w:val="001A001E"/>
    <w:rsid w:val="001A03D0"/>
    <w:rsid w:val="001A4D67"/>
    <w:rsid w:val="001A5BA9"/>
    <w:rsid w:val="001A61FB"/>
    <w:rsid w:val="001A756D"/>
    <w:rsid w:val="001B3E00"/>
    <w:rsid w:val="001B5DA4"/>
    <w:rsid w:val="001C6AA3"/>
    <w:rsid w:val="001D0005"/>
    <w:rsid w:val="001E5F56"/>
    <w:rsid w:val="001F19AC"/>
    <w:rsid w:val="001F2332"/>
    <w:rsid w:val="00202E5B"/>
    <w:rsid w:val="00203124"/>
    <w:rsid w:val="00207CE8"/>
    <w:rsid w:val="00211544"/>
    <w:rsid w:val="00215448"/>
    <w:rsid w:val="00221F7B"/>
    <w:rsid w:val="00222774"/>
    <w:rsid w:val="00224AFE"/>
    <w:rsid w:val="00226770"/>
    <w:rsid w:val="002309AA"/>
    <w:rsid w:val="0023113E"/>
    <w:rsid w:val="00232B5E"/>
    <w:rsid w:val="00233245"/>
    <w:rsid w:val="00233C9B"/>
    <w:rsid w:val="00236879"/>
    <w:rsid w:val="00236B2F"/>
    <w:rsid w:val="00236C62"/>
    <w:rsid w:val="00237D28"/>
    <w:rsid w:val="00240933"/>
    <w:rsid w:val="00241ACE"/>
    <w:rsid w:val="00243C91"/>
    <w:rsid w:val="002441A5"/>
    <w:rsid w:val="00245517"/>
    <w:rsid w:val="00245569"/>
    <w:rsid w:val="00245840"/>
    <w:rsid w:val="00247C9E"/>
    <w:rsid w:val="00252685"/>
    <w:rsid w:val="0025342E"/>
    <w:rsid w:val="00254C78"/>
    <w:rsid w:val="002570D4"/>
    <w:rsid w:val="0026038F"/>
    <w:rsid w:val="002633CD"/>
    <w:rsid w:val="00271E2C"/>
    <w:rsid w:val="0027324B"/>
    <w:rsid w:val="0027335E"/>
    <w:rsid w:val="0027392B"/>
    <w:rsid w:val="002749EC"/>
    <w:rsid w:val="00275EDB"/>
    <w:rsid w:val="00281460"/>
    <w:rsid w:val="002830BC"/>
    <w:rsid w:val="00285D9D"/>
    <w:rsid w:val="00287EDE"/>
    <w:rsid w:val="00290C00"/>
    <w:rsid w:val="00293A3B"/>
    <w:rsid w:val="00293E05"/>
    <w:rsid w:val="00297CC5"/>
    <w:rsid w:val="002A0BAD"/>
    <w:rsid w:val="002A4290"/>
    <w:rsid w:val="002B06A6"/>
    <w:rsid w:val="002B1994"/>
    <w:rsid w:val="002C0E06"/>
    <w:rsid w:val="002C19A8"/>
    <w:rsid w:val="002C4371"/>
    <w:rsid w:val="002C452A"/>
    <w:rsid w:val="002C7381"/>
    <w:rsid w:val="002D60B7"/>
    <w:rsid w:val="002E228B"/>
    <w:rsid w:val="002E2A9A"/>
    <w:rsid w:val="002E5E70"/>
    <w:rsid w:val="002E6FC5"/>
    <w:rsid w:val="002F10E5"/>
    <w:rsid w:val="002F2CA2"/>
    <w:rsid w:val="002F2FF1"/>
    <w:rsid w:val="002F7945"/>
    <w:rsid w:val="002F7C05"/>
    <w:rsid w:val="003023C2"/>
    <w:rsid w:val="00304325"/>
    <w:rsid w:val="00304619"/>
    <w:rsid w:val="0032330C"/>
    <w:rsid w:val="00325D9C"/>
    <w:rsid w:val="0032739F"/>
    <w:rsid w:val="00332482"/>
    <w:rsid w:val="0033348C"/>
    <w:rsid w:val="003347EE"/>
    <w:rsid w:val="00336E99"/>
    <w:rsid w:val="0033745E"/>
    <w:rsid w:val="00341279"/>
    <w:rsid w:val="00341851"/>
    <w:rsid w:val="00341E7A"/>
    <w:rsid w:val="00342C8B"/>
    <w:rsid w:val="00345CA3"/>
    <w:rsid w:val="00347936"/>
    <w:rsid w:val="003540B8"/>
    <w:rsid w:val="003561F2"/>
    <w:rsid w:val="00357F22"/>
    <w:rsid w:val="00361C00"/>
    <w:rsid w:val="00363A8A"/>
    <w:rsid w:val="00364FF7"/>
    <w:rsid w:val="0036723D"/>
    <w:rsid w:val="003739EE"/>
    <w:rsid w:val="00373C3C"/>
    <w:rsid w:val="00376BCA"/>
    <w:rsid w:val="00383514"/>
    <w:rsid w:val="003842C9"/>
    <w:rsid w:val="00386C9E"/>
    <w:rsid w:val="003929F5"/>
    <w:rsid w:val="00392C2E"/>
    <w:rsid w:val="00394649"/>
    <w:rsid w:val="00395B04"/>
    <w:rsid w:val="003A1CD1"/>
    <w:rsid w:val="003A3BD9"/>
    <w:rsid w:val="003A555B"/>
    <w:rsid w:val="003A59F1"/>
    <w:rsid w:val="003B0370"/>
    <w:rsid w:val="003B101D"/>
    <w:rsid w:val="003B1563"/>
    <w:rsid w:val="003B2A4D"/>
    <w:rsid w:val="003B3163"/>
    <w:rsid w:val="003B3FB9"/>
    <w:rsid w:val="003D200B"/>
    <w:rsid w:val="003D4455"/>
    <w:rsid w:val="003D796C"/>
    <w:rsid w:val="003E6727"/>
    <w:rsid w:val="003E6817"/>
    <w:rsid w:val="003F25FD"/>
    <w:rsid w:val="003F2E51"/>
    <w:rsid w:val="003F33E1"/>
    <w:rsid w:val="00402280"/>
    <w:rsid w:val="0040558A"/>
    <w:rsid w:val="004123B7"/>
    <w:rsid w:val="00415DAA"/>
    <w:rsid w:val="00422385"/>
    <w:rsid w:val="00430DE2"/>
    <w:rsid w:val="00433FF4"/>
    <w:rsid w:val="00436ED3"/>
    <w:rsid w:val="004420F5"/>
    <w:rsid w:val="00447577"/>
    <w:rsid w:val="00447C5A"/>
    <w:rsid w:val="0045291E"/>
    <w:rsid w:val="00466526"/>
    <w:rsid w:val="00480A5A"/>
    <w:rsid w:val="00495CCC"/>
    <w:rsid w:val="0049758D"/>
    <w:rsid w:val="004A5129"/>
    <w:rsid w:val="004B5D12"/>
    <w:rsid w:val="004B5D8B"/>
    <w:rsid w:val="004B5EF5"/>
    <w:rsid w:val="004C04DA"/>
    <w:rsid w:val="004C17C0"/>
    <w:rsid w:val="004C6AEF"/>
    <w:rsid w:val="004D02C6"/>
    <w:rsid w:val="004D1C11"/>
    <w:rsid w:val="004D3C5C"/>
    <w:rsid w:val="004D5241"/>
    <w:rsid w:val="004D74B4"/>
    <w:rsid w:val="004D765B"/>
    <w:rsid w:val="004E0120"/>
    <w:rsid w:val="004E7725"/>
    <w:rsid w:val="0050129D"/>
    <w:rsid w:val="00506419"/>
    <w:rsid w:val="0051251A"/>
    <w:rsid w:val="0051701A"/>
    <w:rsid w:val="00532A43"/>
    <w:rsid w:val="00536C49"/>
    <w:rsid w:val="00542BD6"/>
    <w:rsid w:val="00547594"/>
    <w:rsid w:val="00550EFB"/>
    <w:rsid w:val="00556587"/>
    <w:rsid w:val="005634D7"/>
    <w:rsid w:val="00563714"/>
    <w:rsid w:val="00564846"/>
    <w:rsid w:val="0056485F"/>
    <w:rsid w:val="005648C4"/>
    <w:rsid w:val="005706AF"/>
    <w:rsid w:val="005732A3"/>
    <w:rsid w:val="00575833"/>
    <w:rsid w:val="00575A23"/>
    <w:rsid w:val="00580504"/>
    <w:rsid w:val="005820E8"/>
    <w:rsid w:val="00590CD7"/>
    <w:rsid w:val="0059778B"/>
    <w:rsid w:val="005A1AA9"/>
    <w:rsid w:val="005A1D0A"/>
    <w:rsid w:val="005A4213"/>
    <w:rsid w:val="005A5A7B"/>
    <w:rsid w:val="005B3F27"/>
    <w:rsid w:val="005B5AE7"/>
    <w:rsid w:val="005C7166"/>
    <w:rsid w:val="005D5002"/>
    <w:rsid w:val="005D6EEE"/>
    <w:rsid w:val="005D74CE"/>
    <w:rsid w:val="005E0039"/>
    <w:rsid w:val="005E5087"/>
    <w:rsid w:val="005F0FB1"/>
    <w:rsid w:val="005F127A"/>
    <w:rsid w:val="005F5A77"/>
    <w:rsid w:val="005F6A37"/>
    <w:rsid w:val="00600677"/>
    <w:rsid w:val="00601758"/>
    <w:rsid w:val="00607644"/>
    <w:rsid w:val="00610EA7"/>
    <w:rsid w:val="00621E10"/>
    <w:rsid w:val="0062524D"/>
    <w:rsid w:val="00631066"/>
    <w:rsid w:val="00634557"/>
    <w:rsid w:val="00635415"/>
    <w:rsid w:val="00637A5E"/>
    <w:rsid w:val="00640311"/>
    <w:rsid w:val="00656BED"/>
    <w:rsid w:val="00664E4C"/>
    <w:rsid w:val="00665B76"/>
    <w:rsid w:val="00671013"/>
    <w:rsid w:val="00673C58"/>
    <w:rsid w:val="00674CB4"/>
    <w:rsid w:val="006806F1"/>
    <w:rsid w:val="00681783"/>
    <w:rsid w:val="00682710"/>
    <w:rsid w:val="00682C57"/>
    <w:rsid w:val="00690386"/>
    <w:rsid w:val="00690890"/>
    <w:rsid w:val="006976E4"/>
    <w:rsid w:val="006A43E4"/>
    <w:rsid w:val="006B0D44"/>
    <w:rsid w:val="006B68D0"/>
    <w:rsid w:val="006C05C3"/>
    <w:rsid w:val="006C195E"/>
    <w:rsid w:val="006C650F"/>
    <w:rsid w:val="006D4A15"/>
    <w:rsid w:val="006D718E"/>
    <w:rsid w:val="006E3878"/>
    <w:rsid w:val="006F38A6"/>
    <w:rsid w:val="006F4DE0"/>
    <w:rsid w:val="00705E4E"/>
    <w:rsid w:val="0071409A"/>
    <w:rsid w:val="007252B7"/>
    <w:rsid w:val="0072758B"/>
    <w:rsid w:val="00742AEB"/>
    <w:rsid w:val="00744FF8"/>
    <w:rsid w:val="0074669D"/>
    <w:rsid w:val="00746CB6"/>
    <w:rsid w:val="00750A43"/>
    <w:rsid w:val="007525AB"/>
    <w:rsid w:val="007553C3"/>
    <w:rsid w:val="00761572"/>
    <w:rsid w:val="00765B1D"/>
    <w:rsid w:val="00767885"/>
    <w:rsid w:val="00797F0D"/>
    <w:rsid w:val="007A5EF1"/>
    <w:rsid w:val="007A79A3"/>
    <w:rsid w:val="007B2808"/>
    <w:rsid w:val="007B5BA0"/>
    <w:rsid w:val="007C6BAF"/>
    <w:rsid w:val="007D0EDB"/>
    <w:rsid w:val="007D23D0"/>
    <w:rsid w:val="007D44D2"/>
    <w:rsid w:val="007D69B8"/>
    <w:rsid w:val="007D6C0D"/>
    <w:rsid w:val="007E0F3E"/>
    <w:rsid w:val="007E37C0"/>
    <w:rsid w:val="007F1A7D"/>
    <w:rsid w:val="007F62E9"/>
    <w:rsid w:val="008041F6"/>
    <w:rsid w:val="00804A18"/>
    <w:rsid w:val="00804EC1"/>
    <w:rsid w:val="008061D7"/>
    <w:rsid w:val="00806FB3"/>
    <w:rsid w:val="00811D2A"/>
    <w:rsid w:val="00816F7B"/>
    <w:rsid w:val="00820F83"/>
    <w:rsid w:val="0082474A"/>
    <w:rsid w:val="00825BB4"/>
    <w:rsid w:val="008322E7"/>
    <w:rsid w:val="0083799E"/>
    <w:rsid w:val="008417A2"/>
    <w:rsid w:val="00846C25"/>
    <w:rsid w:val="00851002"/>
    <w:rsid w:val="00854088"/>
    <w:rsid w:val="008560E3"/>
    <w:rsid w:val="0087296B"/>
    <w:rsid w:val="00877B66"/>
    <w:rsid w:val="0088376F"/>
    <w:rsid w:val="008904CF"/>
    <w:rsid w:val="008A1E4A"/>
    <w:rsid w:val="008A4BA5"/>
    <w:rsid w:val="008A4EBD"/>
    <w:rsid w:val="008A78FE"/>
    <w:rsid w:val="008B223E"/>
    <w:rsid w:val="008B4BBA"/>
    <w:rsid w:val="008C403B"/>
    <w:rsid w:val="008C44D3"/>
    <w:rsid w:val="008C7583"/>
    <w:rsid w:val="008D017E"/>
    <w:rsid w:val="008D078D"/>
    <w:rsid w:val="008D0EA9"/>
    <w:rsid w:val="008D706B"/>
    <w:rsid w:val="008F4C49"/>
    <w:rsid w:val="009033D4"/>
    <w:rsid w:val="009044A1"/>
    <w:rsid w:val="0090671E"/>
    <w:rsid w:val="0090775F"/>
    <w:rsid w:val="00907CCE"/>
    <w:rsid w:val="00910616"/>
    <w:rsid w:val="009207A1"/>
    <w:rsid w:val="009209D9"/>
    <w:rsid w:val="00922DF6"/>
    <w:rsid w:val="009279D6"/>
    <w:rsid w:val="0093347A"/>
    <w:rsid w:val="00934068"/>
    <w:rsid w:val="009410FF"/>
    <w:rsid w:val="009453CA"/>
    <w:rsid w:val="00946340"/>
    <w:rsid w:val="00955B23"/>
    <w:rsid w:val="0096103E"/>
    <w:rsid w:val="00961838"/>
    <w:rsid w:val="009637A5"/>
    <w:rsid w:val="009654F9"/>
    <w:rsid w:val="00973F31"/>
    <w:rsid w:val="00976548"/>
    <w:rsid w:val="0097702B"/>
    <w:rsid w:val="009804E6"/>
    <w:rsid w:val="009843AA"/>
    <w:rsid w:val="00984EF8"/>
    <w:rsid w:val="00995646"/>
    <w:rsid w:val="00996A2E"/>
    <w:rsid w:val="009A6FEE"/>
    <w:rsid w:val="009C0C5E"/>
    <w:rsid w:val="009C1B24"/>
    <w:rsid w:val="009C56CB"/>
    <w:rsid w:val="009C7B52"/>
    <w:rsid w:val="009D22FD"/>
    <w:rsid w:val="009D23D3"/>
    <w:rsid w:val="009D3475"/>
    <w:rsid w:val="009D3DD4"/>
    <w:rsid w:val="009E220A"/>
    <w:rsid w:val="009E4947"/>
    <w:rsid w:val="009E610E"/>
    <w:rsid w:val="009F057C"/>
    <w:rsid w:val="009F7DD5"/>
    <w:rsid w:val="00A00EF5"/>
    <w:rsid w:val="00A02942"/>
    <w:rsid w:val="00A21761"/>
    <w:rsid w:val="00A27394"/>
    <w:rsid w:val="00A31CD5"/>
    <w:rsid w:val="00A327AE"/>
    <w:rsid w:val="00A42F56"/>
    <w:rsid w:val="00A4420E"/>
    <w:rsid w:val="00A537F9"/>
    <w:rsid w:val="00A562D3"/>
    <w:rsid w:val="00A7237E"/>
    <w:rsid w:val="00A73411"/>
    <w:rsid w:val="00A83FAE"/>
    <w:rsid w:val="00A90E6E"/>
    <w:rsid w:val="00A94AA4"/>
    <w:rsid w:val="00AA065D"/>
    <w:rsid w:val="00AA0A10"/>
    <w:rsid w:val="00AB6AEA"/>
    <w:rsid w:val="00AB762C"/>
    <w:rsid w:val="00AC0CF4"/>
    <w:rsid w:val="00AC2ECE"/>
    <w:rsid w:val="00AC5D78"/>
    <w:rsid w:val="00AC6F95"/>
    <w:rsid w:val="00AD0BA1"/>
    <w:rsid w:val="00AD18C7"/>
    <w:rsid w:val="00AD1E30"/>
    <w:rsid w:val="00AD2EC7"/>
    <w:rsid w:val="00AD46A0"/>
    <w:rsid w:val="00AD49B3"/>
    <w:rsid w:val="00AD77A8"/>
    <w:rsid w:val="00AE3B70"/>
    <w:rsid w:val="00AE7B7F"/>
    <w:rsid w:val="00AF0F09"/>
    <w:rsid w:val="00AF49F1"/>
    <w:rsid w:val="00AF7DA9"/>
    <w:rsid w:val="00B047D2"/>
    <w:rsid w:val="00B048F3"/>
    <w:rsid w:val="00B070BD"/>
    <w:rsid w:val="00B119B9"/>
    <w:rsid w:val="00B128A8"/>
    <w:rsid w:val="00B132F4"/>
    <w:rsid w:val="00B156B7"/>
    <w:rsid w:val="00B23103"/>
    <w:rsid w:val="00B27FBA"/>
    <w:rsid w:val="00B317BB"/>
    <w:rsid w:val="00B31F3D"/>
    <w:rsid w:val="00B4119D"/>
    <w:rsid w:val="00B41644"/>
    <w:rsid w:val="00B42513"/>
    <w:rsid w:val="00B445EB"/>
    <w:rsid w:val="00B539D4"/>
    <w:rsid w:val="00B544E5"/>
    <w:rsid w:val="00B56283"/>
    <w:rsid w:val="00B674B3"/>
    <w:rsid w:val="00B67A24"/>
    <w:rsid w:val="00B70DA3"/>
    <w:rsid w:val="00B726F2"/>
    <w:rsid w:val="00B74501"/>
    <w:rsid w:val="00B770B2"/>
    <w:rsid w:val="00B80492"/>
    <w:rsid w:val="00B84752"/>
    <w:rsid w:val="00B8532C"/>
    <w:rsid w:val="00B92CF3"/>
    <w:rsid w:val="00B94F82"/>
    <w:rsid w:val="00BA0CD7"/>
    <w:rsid w:val="00BA1DA5"/>
    <w:rsid w:val="00BA6C7E"/>
    <w:rsid w:val="00BB5E03"/>
    <w:rsid w:val="00BB5E22"/>
    <w:rsid w:val="00BC0464"/>
    <w:rsid w:val="00BC231D"/>
    <w:rsid w:val="00BC4E12"/>
    <w:rsid w:val="00BC6AC4"/>
    <w:rsid w:val="00BD0075"/>
    <w:rsid w:val="00BD063E"/>
    <w:rsid w:val="00BD2DF7"/>
    <w:rsid w:val="00BD4247"/>
    <w:rsid w:val="00BE0D87"/>
    <w:rsid w:val="00BE74FB"/>
    <w:rsid w:val="00BE78E2"/>
    <w:rsid w:val="00BF63CA"/>
    <w:rsid w:val="00BF6EED"/>
    <w:rsid w:val="00C03121"/>
    <w:rsid w:val="00C03E38"/>
    <w:rsid w:val="00C05F82"/>
    <w:rsid w:val="00C11528"/>
    <w:rsid w:val="00C22B9E"/>
    <w:rsid w:val="00C32721"/>
    <w:rsid w:val="00C376CF"/>
    <w:rsid w:val="00C421A7"/>
    <w:rsid w:val="00C427CB"/>
    <w:rsid w:val="00C42FA3"/>
    <w:rsid w:val="00C45713"/>
    <w:rsid w:val="00C51ADF"/>
    <w:rsid w:val="00C5326C"/>
    <w:rsid w:val="00C60275"/>
    <w:rsid w:val="00C60C7D"/>
    <w:rsid w:val="00C60E26"/>
    <w:rsid w:val="00C66965"/>
    <w:rsid w:val="00C8074B"/>
    <w:rsid w:val="00C81901"/>
    <w:rsid w:val="00C82D84"/>
    <w:rsid w:val="00C83AFC"/>
    <w:rsid w:val="00C8605C"/>
    <w:rsid w:val="00C86769"/>
    <w:rsid w:val="00C96E35"/>
    <w:rsid w:val="00CB21DC"/>
    <w:rsid w:val="00CB2A20"/>
    <w:rsid w:val="00CB5566"/>
    <w:rsid w:val="00CB7743"/>
    <w:rsid w:val="00CC006D"/>
    <w:rsid w:val="00CC13C3"/>
    <w:rsid w:val="00CD15DE"/>
    <w:rsid w:val="00CD1FF8"/>
    <w:rsid w:val="00CD3A50"/>
    <w:rsid w:val="00CD4A7F"/>
    <w:rsid w:val="00CD6913"/>
    <w:rsid w:val="00CD7A2D"/>
    <w:rsid w:val="00CE4073"/>
    <w:rsid w:val="00CE7B25"/>
    <w:rsid w:val="00CF112E"/>
    <w:rsid w:val="00CF1A9E"/>
    <w:rsid w:val="00CF1D3A"/>
    <w:rsid w:val="00CF4845"/>
    <w:rsid w:val="00D103C3"/>
    <w:rsid w:val="00D16C37"/>
    <w:rsid w:val="00D17E7B"/>
    <w:rsid w:val="00D2361E"/>
    <w:rsid w:val="00D2446A"/>
    <w:rsid w:val="00D248DA"/>
    <w:rsid w:val="00D325CB"/>
    <w:rsid w:val="00D33CC7"/>
    <w:rsid w:val="00D34237"/>
    <w:rsid w:val="00D34449"/>
    <w:rsid w:val="00D34705"/>
    <w:rsid w:val="00D41D4C"/>
    <w:rsid w:val="00D45219"/>
    <w:rsid w:val="00D5626D"/>
    <w:rsid w:val="00D57BF1"/>
    <w:rsid w:val="00D6363D"/>
    <w:rsid w:val="00D64581"/>
    <w:rsid w:val="00D660F5"/>
    <w:rsid w:val="00D66597"/>
    <w:rsid w:val="00D6674E"/>
    <w:rsid w:val="00D67E59"/>
    <w:rsid w:val="00D81FD4"/>
    <w:rsid w:val="00D82383"/>
    <w:rsid w:val="00D836C1"/>
    <w:rsid w:val="00D8713D"/>
    <w:rsid w:val="00D94188"/>
    <w:rsid w:val="00D971EC"/>
    <w:rsid w:val="00DA7F8A"/>
    <w:rsid w:val="00DB0166"/>
    <w:rsid w:val="00DB1352"/>
    <w:rsid w:val="00DB2185"/>
    <w:rsid w:val="00DB7BE0"/>
    <w:rsid w:val="00DC1B9F"/>
    <w:rsid w:val="00DC1DAC"/>
    <w:rsid w:val="00DC3160"/>
    <w:rsid w:val="00DC3270"/>
    <w:rsid w:val="00DC336C"/>
    <w:rsid w:val="00DD47C2"/>
    <w:rsid w:val="00DF534D"/>
    <w:rsid w:val="00DF5375"/>
    <w:rsid w:val="00E01F71"/>
    <w:rsid w:val="00E0312B"/>
    <w:rsid w:val="00E03B2D"/>
    <w:rsid w:val="00E0690B"/>
    <w:rsid w:val="00E07FED"/>
    <w:rsid w:val="00E11CA3"/>
    <w:rsid w:val="00E13665"/>
    <w:rsid w:val="00E20E80"/>
    <w:rsid w:val="00E2237B"/>
    <w:rsid w:val="00E3445B"/>
    <w:rsid w:val="00E406E4"/>
    <w:rsid w:val="00E46610"/>
    <w:rsid w:val="00E46652"/>
    <w:rsid w:val="00E47BD9"/>
    <w:rsid w:val="00E56F81"/>
    <w:rsid w:val="00E6444B"/>
    <w:rsid w:val="00E67FE2"/>
    <w:rsid w:val="00E710FE"/>
    <w:rsid w:val="00E7372F"/>
    <w:rsid w:val="00E74984"/>
    <w:rsid w:val="00E7523D"/>
    <w:rsid w:val="00E763DE"/>
    <w:rsid w:val="00E77250"/>
    <w:rsid w:val="00E77B4B"/>
    <w:rsid w:val="00E80057"/>
    <w:rsid w:val="00E867A4"/>
    <w:rsid w:val="00E87908"/>
    <w:rsid w:val="00E92A51"/>
    <w:rsid w:val="00E937B9"/>
    <w:rsid w:val="00E96A12"/>
    <w:rsid w:val="00EA05BD"/>
    <w:rsid w:val="00EA266A"/>
    <w:rsid w:val="00EA4C47"/>
    <w:rsid w:val="00EA7C49"/>
    <w:rsid w:val="00EB6E74"/>
    <w:rsid w:val="00EC5D34"/>
    <w:rsid w:val="00ED194A"/>
    <w:rsid w:val="00ED3757"/>
    <w:rsid w:val="00ED4675"/>
    <w:rsid w:val="00EE1E7B"/>
    <w:rsid w:val="00EE31DC"/>
    <w:rsid w:val="00EE3C47"/>
    <w:rsid w:val="00EE3CF4"/>
    <w:rsid w:val="00EE3E8C"/>
    <w:rsid w:val="00EE4871"/>
    <w:rsid w:val="00EE5E8D"/>
    <w:rsid w:val="00EF33B0"/>
    <w:rsid w:val="00F04DBF"/>
    <w:rsid w:val="00F13C4B"/>
    <w:rsid w:val="00F13EC5"/>
    <w:rsid w:val="00F153C9"/>
    <w:rsid w:val="00F2227B"/>
    <w:rsid w:val="00F3023F"/>
    <w:rsid w:val="00F32D4F"/>
    <w:rsid w:val="00F354E2"/>
    <w:rsid w:val="00F35D56"/>
    <w:rsid w:val="00F3639C"/>
    <w:rsid w:val="00F42CA2"/>
    <w:rsid w:val="00F5512C"/>
    <w:rsid w:val="00F67ABC"/>
    <w:rsid w:val="00F67D8D"/>
    <w:rsid w:val="00F760E2"/>
    <w:rsid w:val="00F77083"/>
    <w:rsid w:val="00F84FF9"/>
    <w:rsid w:val="00F86D7C"/>
    <w:rsid w:val="00F920C4"/>
    <w:rsid w:val="00F93647"/>
    <w:rsid w:val="00FA1BF3"/>
    <w:rsid w:val="00FA5CF8"/>
    <w:rsid w:val="00FB1B2B"/>
    <w:rsid w:val="00FB4C01"/>
    <w:rsid w:val="00FB65DB"/>
    <w:rsid w:val="00FC139E"/>
    <w:rsid w:val="00FD155A"/>
    <w:rsid w:val="00FE4FF6"/>
    <w:rsid w:val="00FE6536"/>
    <w:rsid w:val="00FE687B"/>
    <w:rsid w:val="00FE7DAD"/>
    <w:rsid w:val="00FF12DE"/>
    <w:rsid w:val="00FF1AF9"/>
    <w:rsid w:val="00FF52E1"/>
    <w:rsid w:val="00FF59DE"/>
    <w:rsid w:val="00FF5E35"/>
    <w:rsid w:val="00FF7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qu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EXTableText6ptTop">
    <w:name w:val="EX Table Text 6pt Top"/>
    <w:basedOn w:val="Normal"/>
    <w:rsid w:val="00B94F82"/>
    <w:pPr>
      <w:spacing w:before="120"/>
      <w:jc w:val="both"/>
    </w:pPr>
    <w:rPr>
      <w:rFonts w:ascii="Times New Roman" w:hAnsi="Times New Roman"/>
      <w:lang w:eastAsia="ja-JP"/>
    </w:rPr>
  </w:style>
  <w:style w:type="paragraph" w:customStyle="1" w:styleId="EXLines1abetc">
    <w:name w:val="EX Lines 1.(a) (b) etc"/>
    <w:basedOn w:val="Normal"/>
    <w:rsid w:val="00B726F2"/>
    <w:pPr>
      <w:tabs>
        <w:tab w:val="left" w:leader="underscore" w:pos="9072"/>
      </w:tabs>
      <w:spacing w:before="300"/>
      <w:ind w:left="794"/>
    </w:pPr>
    <w:rPr>
      <w:rFonts w:ascii="Times New Roman" w:hAnsi="Times New Roman"/>
      <w:sz w:val="16"/>
      <w:lang w:eastAsia="ja-JP"/>
    </w:rPr>
  </w:style>
  <w:style w:type="paragraph" w:customStyle="1" w:styleId="EXMarksUnderneathLinesQuestions">
    <w:name w:val="EX Marks Underneath Lines/Questions"/>
    <w:basedOn w:val="Normal"/>
    <w:rsid w:val="00B726F2"/>
    <w:pPr>
      <w:spacing w:before="60"/>
      <w:jc w:val="right"/>
    </w:pPr>
    <w:rPr>
      <w:rFonts w:ascii="Times New Roman" w:hAnsi="Times New Roman"/>
      <w:lang w:eastAsia="ja-JP"/>
    </w:rPr>
  </w:style>
  <w:style w:type="paragraph" w:customStyle="1" w:styleId="EXbcetc0ptTop">
    <w:name w:val="EX (b) (c) etc 0pt Top"/>
    <w:rsid w:val="00B726F2"/>
    <w:pPr>
      <w:ind w:left="794" w:hanging="397"/>
    </w:pPr>
    <w:rPr>
      <w:rFonts w:eastAsia="Times New Roman"/>
      <w:sz w:val="22"/>
      <w:lang w:eastAsia="ja-JP"/>
    </w:rPr>
  </w:style>
  <w:style w:type="paragraph" w:customStyle="1" w:styleId="EXTableHeadBold12ptTop">
    <w:name w:val="EX Table Head Bold 12pt Top"/>
    <w:basedOn w:val="Normal"/>
    <w:rsid w:val="009F057C"/>
    <w:pPr>
      <w:spacing w:before="240"/>
      <w:jc w:val="center"/>
    </w:pPr>
    <w:rPr>
      <w:rFonts w:ascii="Times New Roman" w:hAnsi="Times New Roman"/>
      <w:b/>
      <w:szCs w:val="22"/>
      <w:lang w:eastAsia="ja-JP"/>
    </w:rPr>
  </w:style>
  <w:style w:type="paragraph" w:customStyle="1" w:styleId="EX1a0ptTop">
    <w:name w:val="EX 1.(a) 0pt Top"/>
    <w:basedOn w:val="Normal"/>
    <w:rsid w:val="00B445EB"/>
    <w:pPr>
      <w:tabs>
        <w:tab w:val="left" w:pos="397"/>
        <w:tab w:val="left" w:pos="794"/>
        <w:tab w:val="left" w:pos="1191"/>
        <w:tab w:val="left" w:pos="1588"/>
        <w:tab w:val="left" w:pos="1985"/>
      </w:tabs>
      <w:ind w:left="794" w:hanging="794"/>
    </w:pPr>
    <w:rPr>
      <w:rFonts w:ascii="Times New Roman" w:hAnsi="Times New Roman"/>
      <w:lang w:eastAsia="ja-JP"/>
    </w:rPr>
  </w:style>
  <w:style w:type="paragraph" w:customStyle="1" w:styleId="EXbcetc12ptTop">
    <w:name w:val="EX (b) (c) etc 12pt Top"/>
    <w:link w:val="EXbcetc12ptTopChar"/>
    <w:rsid w:val="00B445EB"/>
    <w:pPr>
      <w:tabs>
        <w:tab w:val="left" w:pos="397"/>
      </w:tabs>
      <w:spacing w:before="240"/>
      <w:ind w:left="794" w:hanging="397"/>
    </w:pPr>
    <w:rPr>
      <w:sz w:val="22"/>
      <w:szCs w:val="24"/>
      <w:lang w:eastAsia="ja-JP"/>
    </w:rPr>
  </w:style>
  <w:style w:type="character" w:customStyle="1" w:styleId="EXbcetc12ptTopChar">
    <w:name w:val="EX (b) (c) etc 12pt Top Char"/>
    <w:link w:val="EXbcetc12ptTop"/>
    <w:rsid w:val="00B445EB"/>
    <w:rPr>
      <w:rFonts w:eastAsia="MS Mincho"/>
      <w:sz w:val="22"/>
      <w:szCs w:val="24"/>
      <w:lang w:val="en-AU" w:eastAsia="ja-JP" w:bidi="ar-SA"/>
    </w:rPr>
  </w:style>
  <w:style w:type="character" w:customStyle="1" w:styleId="EXTextExpanded">
    <w:name w:val="EX Text Expanded"/>
    <w:rsid w:val="00CF1A9E"/>
    <w:rPr>
      <w:rFonts w:ascii="Times New Roman" w:hAnsi="Times New Roman"/>
      <w:dstrike w:val="0"/>
      <w:color w:val="000000"/>
      <w:spacing w:val="10"/>
      <w:w w:val="100"/>
      <w:position w:val="0"/>
      <w:sz w:val="22"/>
      <w:u w:val="none"/>
      <w:vertAlign w:val="baseline"/>
    </w:rPr>
  </w:style>
  <w:style w:type="paragraph" w:customStyle="1" w:styleId="EXFooterLastPage">
    <w:name w:val="EX Footer Last Page"/>
    <w:basedOn w:val="Normal"/>
    <w:rsid w:val="00C32721"/>
    <w:pPr>
      <w:jc w:val="center"/>
    </w:pPr>
    <w:rPr>
      <w:rFonts w:ascii="Times New Roman" w:hAnsi="Times New Roman"/>
      <w:i/>
      <w:iCs/>
      <w:sz w:val="20"/>
      <w:szCs w:val="20"/>
      <w:lang w:eastAsia="ja-JP"/>
    </w:rPr>
  </w:style>
  <w:style w:type="paragraph" w:customStyle="1" w:styleId="RPFooter">
    <w:name w:val="RP Footer"/>
    <w:basedOn w:val="Footer"/>
    <w:rsid w:val="00854088"/>
    <w:pPr>
      <w:tabs>
        <w:tab w:val="clear" w:pos="4153"/>
        <w:tab w:val="clear" w:pos="8306"/>
        <w:tab w:val="right" w:pos="9540"/>
        <w:tab w:val="left" w:pos="11340"/>
        <w:tab w:val="right" w:pos="14459"/>
      </w:tabs>
    </w:pPr>
    <w:rPr>
      <w:rFonts w:eastAsia="Times New Roman"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EXTableText6ptTop">
    <w:name w:val="EX Table Text 6pt Top"/>
    <w:basedOn w:val="Normal"/>
    <w:rsid w:val="00B94F82"/>
    <w:pPr>
      <w:spacing w:before="120"/>
      <w:jc w:val="both"/>
    </w:pPr>
    <w:rPr>
      <w:rFonts w:ascii="Times New Roman" w:hAnsi="Times New Roman"/>
      <w:lang w:eastAsia="ja-JP"/>
    </w:rPr>
  </w:style>
  <w:style w:type="paragraph" w:customStyle="1" w:styleId="EXLines1abetc">
    <w:name w:val="EX Lines 1.(a) (b) etc"/>
    <w:basedOn w:val="Normal"/>
    <w:rsid w:val="00B726F2"/>
    <w:pPr>
      <w:tabs>
        <w:tab w:val="left" w:leader="underscore" w:pos="9072"/>
      </w:tabs>
      <w:spacing w:before="300"/>
      <w:ind w:left="794"/>
    </w:pPr>
    <w:rPr>
      <w:rFonts w:ascii="Times New Roman" w:hAnsi="Times New Roman"/>
      <w:sz w:val="16"/>
      <w:lang w:eastAsia="ja-JP"/>
    </w:rPr>
  </w:style>
  <w:style w:type="paragraph" w:customStyle="1" w:styleId="EXMarksUnderneathLinesQuestions">
    <w:name w:val="EX Marks Underneath Lines/Questions"/>
    <w:basedOn w:val="Normal"/>
    <w:rsid w:val="00B726F2"/>
    <w:pPr>
      <w:spacing w:before="60"/>
      <w:jc w:val="right"/>
    </w:pPr>
    <w:rPr>
      <w:rFonts w:ascii="Times New Roman" w:hAnsi="Times New Roman"/>
      <w:lang w:eastAsia="ja-JP"/>
    </w:rPr>
  </w:style>
  <w:style w:type="paragraph" w:customStyle="1" w:styleId="EXbcetc0ptTop">
    <w:name w:val="EX (b) (c) etc 0pt Top"/>
    <w:rsid w:val="00B726F2"/>
    <w:pPr>
      <w:ind w:left="794" w:hanging="397"/>
    </w:pPr>
    <w:rPr>
      <w:rFonts w:eastAsia="Times New Roman"/>
      <w:sz w:val="22"/>
      <w:lang w:eastAsia="ja-JP"/>
    </w:rPr>
  </w:style>
  <w:style w:type="paragraph" w:customStyle="1" w:styleId="EXTableHeadBold12ptTop">
    <w:name w:val="EX Table Head Bold 12pt Top"/>
    <w:basedOn w:val="Normal"/>
    <w:rsid w:val="009F057C"/>
    <w:pPr>
      <w:spacing w:before="240"/>
      <w:jc w:val="center"/>
    </w:pPr>
    <w:rPr>
      <w:rFonts w:ascii="Times New Roman" w:hAnsi="Times New Roman"/>
      <w:b/>
      <w:szCs w:val="22"/>
      <w:lang w:eastAsia="ja-JP"/>
    </w:rPr>
  </w:style>
  <w:style w:type="paragraph" w:customStyle="1" w:styleId="EX1a0ptTop">
    <w:name w:val="EX 1.(a) 0pt Top"/>
    <w:basedOn w:val="Normal"/>
    <w:rsid w:val="00B445EB"/>
    <w:pPr>
      <w:tabs>
        <w:tab w:val="left" w:pos="397"/>
        <w:tab w:val="left" w:pos="794"/>
        <w:tab w:val="left" w:pos="1191"/>
        <w:tab w:val="left" w:pos="1588"/>
        <w:tab w:val="left" w:pos="1985"/>
      </w:tabs>
      <w:ind w:left="794" w:hanging="794"/>
    </w:pPr>
    <w:rPr>
      <w:rFonts w:ascii="Times New Roman" w:hAnsi="Times New Roman"/>
      <w:lang w:eastAsia="ja-JP"/>
    </w:rPr>
  </w:style>
  <w:style w:type="paragraph" w:customStyle="1" w:styleId="EXbcetc12ptTop">
    <w:name w:val="EX (b) (c) etc 12pt Top"/>
    <w:link w:val="EXbcetc12ptTopChar"/>
    <w:rsid w:val="00B445EB"/>
    <w:pPr>
      <w:tabs>
        <w:tab w:val="left" w:pos="397"/>
      </w:tabs>
      <w:spacing w:before="240"/>
      <w:ind w:left="794" w:hanging="397"/>
    </w:pPr>
    <w:rPr>
      <w:sz w:val="22"/>
      <w:szCs w:val="24"/>
      <w:lang w:eastAsia="ja-JP"/>
    </w:rPr>
  </w:style>
  <w:style w:type="character" w:customStyle="1" w:styleId="EXbcetc12ptTopChar">
    <w:name w:val="EX (b) (c) etc 12pt Top Char"/>
    <w:link w:val="EXbcetc12ptTop"/>
    <w:rsid w:val="00B445EB"/>
    <w:rPr>
      <w:rFonts w:eastAsia="MS Mincho"/>
      <w:sz w:val="22"/>
      <w:szCs w:val="24"/>
      <w:lang w:val="en-AU" w:eastAsia="ja-JP" w:bidi="ar-SA"/>
    </w:rPr>
  </w:style>
  <w:style w:type="character" w:customStyle="1" w:styleId="EXTextExpanded">
    <w:name w:val="EX Text Expanded"/>
    <w:rsid w:val="00CF1A9E"/>
    <w:rPr>
      <w:rFonts w:ascii="Times New Roman" w:hAnsi="Times New Roman"/>
      <w:dstrike w:val="0"/>
      <w:color w:val="000000"/>
      <w:spacing w:val="10"/>
      <w:w w:val="100"/>
      <w:position w:val="0"/>
      <w:sz w:val="22"/>
      <w:u w:val="none"/>
      <w:vertAlign w:val="baseline"/>
    </w:rPr>
  </w:style>
  <w:style w:type="paragraph" w:customStyle="1" w:styleId="EXFooterLastPage">
    <w:name w:val="EX Footer Last Page"/>
    <w:basedOn w:val="Normal"/>
    <w:rsid w:val="00C32721"/>
    <w:pPr>
      <w:jc w:val="center"/>
    </w:pPr>
    <w:rPr>
      <w:rFonts w:ascii="Times New Roman" w:hAnsi="Times New Roman"/>
      <w:i/>
      <w:iCs/>
      <w:sz w:val="20"/>
      <w:szCs w:val="20"/>
      <w:lang w:eastAsia="ja-JP"/>
    </w:rPr>
  </w:style>
  <w:style w:type="paragraph" w:customStyle="1" w:styleId="RPFooter">
    <w:name w:val="RP Footer"/>
    <w:basedOn w:val="Footer"/>
    <w:rsid w:val="00854088"/>
    <w:pPr>
      <w:tabs>
        <w:tab w:val="clear" w:pos="4153"/>
        <w:tab w:val="clear" w:pos="8306"/>
        <w:tab w:val="right" w:pos="9540"/>
        <w:tab w:val="left" w:pos="11340"/>
        <w:tab w:val="right" w:pos="14459"/>
      </w:tabs>
    </w:pPr>
    <w:rPr>
      <w:rFonts w:eastAsia="Times New Roman"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079876">
      <w:bodyDiv w:val="1"/>
      <w:marLeft w:val="0"/>
      <w:marRight w:val="0"/>
      <w:marTop w:val="0"/>
      <w:marBottom w:val="0"/>
      <w:divBdr>
        <w:top w:val="none" w:sz="0" w:space="0" w:color="auto"/>
        <w:left w:val="none" w:sz="0" w:space="0" w:color="auto"/>
        <w:bottom w:val="none" w:sz="0" w:space="0" w:color="auto"/>
        <w:right w:val="none" w:sz="0" w:space="0" w:color="auto"/>
      </w:divBdr>
    </w:div>
    <w:div w:id="20558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TASK:</vt:lpstr>
    </vt:vector>
  </TitlesOfParts>
  <Company>DECS</Company>
  <LinksUpToDate>false</LinksUpToDate>
  <CharactersWithSpaces>19430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XP SOE 1.1</dc:creator>
  <cp:lastModifiedBy>Natalie Bonfiglio</cp:lastModifiedBy>
  <cp:revision>2</cp:revision>
  <cp:lastPrinted>2016-02-25T01:28:00Z</cp:lastPrinted>
  <dcterms:created xsi:type="dcterms:W3CDTF">2016-03-07T01:22:00Z</dcterms:created>
  <dcterms:modified xsi:type="dcterms:W3CDTF">2016-03-07T01:22:00Z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A510348</vt:lpwstr>
  </property>
  <property fmtid="{D5CDD505-2E9C-101B-9397-08002B2CF9AE}" pid="3" name="Objective-Title">
    <vt:lpwstr>Task 6 - Text Production</vt:lpwstr>
  </property>
  <property fmtid="{D5CDD505-2E9C-101B-9397-08002B2CF9AE}" pid="4" name="Objective-Comment">
    <vt:lpwstr/>
  </property>
  <property fmtid="{D5CDD505-2E9C-101B-9397-08002B2CF9AE}" pid="5" name="Objective-CreationStamp">
    <vt:filetime>2016-03-04T01:53:38Z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2016-03-04T03:06:56Z</vt:filetime>
  </property>
  <property fmtid="{D5CDD505-2E9C-101B-9397-08002B2CF9AE}" pid="10" name="Objective-Owner">
    <vt:lpwstr>Brent Bloffwitch</vt:lpwstr>
  </property>
  <property fmtid="{D5CDD505-2E9C-101B-9397-08002B2CF9AE}" pid="11" name="Objective-Path">
    <vt:lpwstr>Objective Global Folder:SACE Support Materials:SACE Support Materials Stage 2:Languages:German (Continuers):Tasks and Student Work:2016 Refresh Support Materials:</vt:lpwstr>
  </property>
  <property fmtid="{D5CDD505-2E9C-101B-9397-08002B2CF9AE}" pid="12" name="Objective-Parent">
    <vt:lpwstr>2016 Refresh Support Materials</vt:lpwstr>
  </property>
  <property fmtid="{D5CDD505-2E9C-101B-9397-08002B2CF9AE}" pid="13" name="Objective-State">
    <vt:lpwstr>Being Drafted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ies>
</file>