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121FC2" w:rsidP="00180FAB">
      <w:pPr>
        <w:pStyle w:val="Heading1"/>
        <w:spacing w:before="0"/>
      </w:pPr>
      <w:r>
        <w:t>Cross Disciplinary Studies</w:t>
      </w:r>
      <w:r w:rsidR="00201242" w:rsidRPr="00201242">
        <w:t xml:space="preserve"> Subject Assessment Advice</w:t>
      </w:r>
    </w:p>
    <w:p w:rsidR="00201242" w:rsidRDefault="00201242" w:rsidP="00201242">
      <w:pPr>
        <w:pStyle w:val="Heading2"/>
      </w:pPr>
      <w:r>
        <w:t>Overview</w:t>
      </w:r>
      <w:bookmarkStart w:id="0" w:name="_GoBack"/>
      <w:bookmarkEnd w:id="0"/>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w:t>
      </w:r>
      <w:r w:rsidR="007A214D">
        <w:t xml:space="preserve">tandards set out in the </w:t>
      </w:r>
      <w:r>
        <w:t>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7A214D" w:rsidRPr="00014352" w:rsidRDefault="005854DF" w:rsidP="00014352">
      <w:pPr>
        <w:pStyle w:val="SAV-Information"/>
        <w:rPr>
          <w:color w:val="auto"/>
        </w:rPr>
      </w:pPr>
      <w:r>
        <w:rPr>
          <w:color w:val="auto"/>
        </w:rPr>
        <w:t>Achievement</w:t>
      </w:r>
      <w:r w:rsidR="007A214D">
        <w:rPr>
          <w:color w:val="auto"/>
        </w:rPr>
        <w:t xml:space="preserve"> at higher </w:t>
      </w:r>
      <w:r w:rsidR="000C6614">
        <w:rPr>
          <w:color w:val="auto"/>
        </w:rPr>
        <w:t xml:space="preserve">grade </w:t>
      </w:r>
      <w:r w:rsidR="007A214D">
        <w:rPr>
          <w:color w:val="auto"/>
        </w:rPr>
        <w:t xml:space="preserve">levels </w:t>
      </w:r>
      <w:r w:rsidR="005D112C">
        <w:rPr>
          <w:color w:val="auto"/>
        </w:rPr>
        <w:t>involved</w:t>
      </w:r>
      <w:r w:rsidR="000C6614">
        <w:rPr>
          <w:color w:val="auto"/>
        </w:rPr>
        <w:t xml:space="preserve"> </w:t>
      </w:r>
      <w:r>
        <w:rPr>
          <w:color w:val="auto"/>
        </w:rPr>
        <w:t xml:space="preserve">clear, </w:t>
      </w:r>
      <w:r w:rsidR="000C6614">
        <w:rPr>
          <w:color w:val="auto"/>
        </w:rPr>
        <w:t>detailed an</w:t>
      </w:r>
      <w:r>
        <w:rPr>
          <w:color w:val="auto"/>
        </w:rPr>
        <w:t>d</w:t>
      </w:r>
      <w:r w:rsidR="007A214D">
        <w:rPr>
          <w:color w:val="auto"/>
        </w:rPr>
        <w:t xml:space="preserve"> in-depth</w:t>
      </w:r>
      <w:r w:rsidR="007A214D" w:rsidRPr="007A214D">
        <w:rPr>
          <w:color w:val="auto"/>
        </w:rPr>
        <w:t xml:space="preserve"> </w:t>
      </w:r>
      <w:r w:rsidR="003A265F">
        <w:rPr>
          <w:color w:val="auto"/>
        </w:rPr>
        <w:t>analysis</w:t>
      </w:r>
      <w:r w:rsidR="000C6614">
        <w:rPr>
          <w:color w:val="auto"/>
        </w:rPr>
        <w:t xml:space="preserve"> </w:t>
      </w:r>
      <w:r w:rsidR="007A214D" w:rsidRPr="007A214D">
        <w:rPr>
          <w:color w:val="auto"/>
        </w:rPr>
        <w:t>of the</w:t>
      </w:r>
      <w:r>
        <w:rPr>
          <w:color w:val="auto"/>
        </w:rPr>
        <w:t xml:space="preserve"> </w:t>
      </w:r>
      <w:r w:rsidR="007A214D" w:rsidRPr="000C6614">
        <w:rPr>
          <w:i/>
          <w:color w:val="auto"/>
        </w:rPr>
        <w:t>learning interest</w:t>
      </w:r>
      <w:r w:rsidR="000C6614">
        <w:rPr>
          <w:color w:val="auto"/>
        </w:rPr>
        <w:t xml:space="preserve"> (refer to subject outline)</w:t>
      </w:r>
      <w:r w:rsidR="007A214D" w:rsidRPr="007A214D">
        <w:rPr>
          <w:color w:val="auto"/>
        </w:rPr>
        <w:t xml:space="preserve">, </w:t>
      </w:r>
      <w:r w:rsidR="005D112C">
        <w:rPr>
          <w:color w:val="auto"/>
        </w:rPr>
        <w:t>and incorporated</w:t>
      </w:r>
      <w:r w:rsidR="007A214D" w:rsidRPr="007A214D">
        <w:rPr>
          <w:color w:val="auto"/>
        </w:rPr>
        <w:t xml:space="preserve"> specific </w:t>
      </w:r>
      <w:r w:rsidR="003A265F">
        <w:rPr>
          <w:color w:val="auto"/>
        </w:rPr>
        <w:t>u</w:t>
      </w:r>
      <w:r w:rsidR="007A214D">
        <w:rPr>
          <w:color w:val="auto"/>
        </w:rPr>
        <w:t xml:space="preserve">nderstanding of the </w:t>
      </w:r>
      <w:r>
        <w:rPr>
          <w:color w:val="auto"/>
        </w:rPr>
        <w:t>selected</w:t>
      </w:r>
      <w:r w:rsidR="007A214D">
        <w:rPr>
          <w:color w:val="auto"/>
        </w:rPr>
        <w:t xml:space="preserve"> disciplines</w:t>
      </w:r>
      <w:r w:rsidR="007A214D" w:rsidRPr="007A214D">
        <w:rPr>
          <w:color w:val="auto"/>
        </w:rPr>
        <w:t xml:space="preserve">. Teachers </w:t>
      </w:r>
      <w:r w:rsidR="000C6614">
        <w:rPr>
          <w:color w:val="auto"/>
        </w:rPr>
        <w:t>are advised to clearly</w:t>
      </w:r>
      <w:r w:rsidR="007A214D" w:rsidRPr="007A214D">
        <w:rPr>
          <w:color w:val="auto"/>
        </w:rPr>
        <w:t xml:space="preserve"> </w:t>
      </w:r>
      <w:r w:rsidR="000C6614">
        <w:rPr>
          <w:color w:val="auto"/>
        </w:rPr>
        <w:t>identify</w:t>
      </w:r>
      <w:r w:rsidR="003A265F">
        <w:rPr>
          <w:color w:val="auto"/>
        </w:rPr>
        <w:t xml:space="preserve"> </w:t>
      </w:r>
      <w:r w:rsidR="005D112C">
        <w:rPr>
          <w:color w:val="auto"/>
        </w:rPr>
        <w:t xml:space="preserve">in their Learning and Assessment plan and </w:t>
      </w:r>
      <w:r w:rsidR="003A265F" w:rsidRPr="007A214D">
        <w:rPr>
          <w:color w:val="auto"/>
        </w:rPr>
        <w:t>on each task sheet</w:t>
      </w:r>
      <w:r w:rsidR="000C6614">
        <w:rPr>
          <w:color w:val="auto"/>
        </w:rPr>
        <w:t xml:space="preserve"> </w:t>
      </w:r>
      <w:r w:rsidR="007A214D" w:rsidRPr="007A214D">
        <w:rPr>
          <w:color w:val="auto"/>
        </w:rPr>
        <w:t xml:space="preserve">the specific </w:t>
      </w:r>
      <w:r w:rsidR="000C6614">
        <w:rPr>
          <w:color w:val="auto"/>
        </w:rPr>
        <w:t>features of the assessment design criteria being assessed</w:t>
      </w:r>
      <w:r w:rsidR="003A265F">
        <w:rPr>
          <w:color w:val="auto"/>
        </w:rPr>
        <w:t>,</w:t>
      </w:r>
      <w:r w:rsidR="000C6614">
        <w:rPr>
          <w:color w:val="auto"/>
        </w:rPr>
        <w:t xml:space="preserve"> to</w:t>
      </w:r>
      <w:r w:rsidR="007A214D" w:rsidRPr="007A214D">
        <w:rPr>
          <w:color w:val="auto"/>
        </w:rPr>
        <w:t xml:space="preserve"> assist students</w:t>
      </w:r>
      <w:r w:rsidR="003A265F">
        <w:rPr>
          <w:color w:val="auto"/>
        </w:rPr>
        <w:t xml:space="preserve"> with the presentation of their evidence of learning. If one or more</w:t>
      </w:r>
      <w:r w:rsidR="000C6614">
        <w:rPr>
          <w:color w:val="auto"/>
        </w:rPr>
        <w:t xml:space="preserve"> </w:t>
      </w:r>
      <w:r w:rsidR="003A265F">
        <w:rPr>
          <w:color w:val="auto"/>
        </w:rPr>
        <w:t>c</w:t>
      </w:r>
      <w:r w:rsidR="007A214D" w:rsidRPr="007A214D">
        <w:rPr>
          <w:color w:val="auto"/>
        </w:rPr>
        <w:t xml:space="preserve">apabilities </w:t>
      </w:r>
      <w:r w:rsidR="003A265F">
        <w:rPr>
          <w:color w:val="auto"/>
        </w:rPr>
        <w:t>have been chosen for assessment of Knowledge and Understanding</w:t>
      </w:r>
      <w:r w:rsidR="007A214D" w:rsidRPr="007A214D">
        <w:rPr>
          <w:color w:val="auto"/>
        </w:rPr>
        <w:t xml:space="preserve"> (KU3)</w:t>
      </w:r>
      <w:r w:rsidR="003A265F">
        <w:rPr>
          <w:color w:val="auto"/>
        </w:rPr>
        <w:t>,</w:t>
      </w:r>
      <w:r w:rsidR="007A214D" w:rsidRPr="007A214D">
        <w:rPr>
          <w:color w:val="auto"/>
        </w:rPr>
        <w:t xml:space="preserve"> these shou</w:t>
      </w:r>
      <w:r w:rsidR="00D40073">
        <w:rPr>
          <w:color w:val="auto"/>
        </w:rPr>
        <w:t xml:space="preserve">ld be </w:t>
      </w:r>
      <w:r w:rsidR="005D112C">
        <w:rPr>
          <w:color w:val="auto"/>
        </w:rPr>
        <w:t xml:space="preserve">also </w:t>
      </w:r>
      <w:r w:rsidR="00D40073">
        <w:rPr>
          <w:color w:val="auto"/>
        </w:rPr>
        <w:t xml:space="preserve">clearly identified on </w:t>
      </w:r>
      <w:r w:rsidR="007A214D" w:rsidRPr="007A214D">
        <w:rPr>
          <w:color w:val="auto"/>
        </w:rPr>
        <w:t>task sheet</w:t>
      </w:r>
      <w:r w:rsidR="00D40073">
        <w:rPr>
          <w:color w:val="auto"/>
        </w:rPr>
        <w:t>s and in the Learning and Assessment Plan</w:t>
      </w:r>
      <w:r w:rsidR="007A214D" w:rsidRPr="007A214D">
        <w:rPr>
          <w:color w:val="auto"/>
        </w:rPr>
        <w:t xml:space="preserve">. </w:t>
      </w:r>
      <w:r w:rsidR="005D112C">
        <w:rPr>
          <w:color w:val="auto"/>
        </w:rPr>
        <w:t>Please note: i</w:t>
      </w:r>
      <w:r w:rsidR="00D40073">
        <w:rPr>
          <w:color w:val="auto"/>
        </w:rPr>
        <w:t xml:space="preserve">t is not a requirement </w:t>
      </w:r>
      <w:r w:rsidR="005D112C">
        <w:rPr>
          <w:color w:val="auto"/>
        </w:rPr>
        <w:t xml:space="preserve">to assess </w:t>
      </w:r>
      <w:r w:rsidR="00D40073">
        <w:rPr>
          <w:color w:val="auto"/>
        </w:rPr>
        <w:t xml:space="preserve">all of the </w:t>
      </w:r>
      <w:r w:rsidR="005D112C">
        <w:rPr>
          <w:color w:val="auto"/>
        </w:rPr>
        <w:t>capabilities</w:t>
      </w:r>
      <w:r w:rsidR="00D40073">
        <w:rPr>
          <w:color w:val="auto"/>
        </w:rPr>
        <w:t>.</w:t>
      </w:r>
    </w:p>
    <w:p w:rsidR="00201242" w:rsidRDefault="00201242" w:rsidP="00201242">
      <w:pPr>
        <w:pStyle w:val="Heading1"/>
      </w:pPr>
      <w:r>
        <w:t>School Assessment</w:t>
      </w:r>
    </w:p>
    <w:p w:rsidR="00201242" w:rsidRDefault="00201242" w:rsidP="00201242">
      <w:pPr>
        <w:pStyle w:val="Heading2afterC1"/>
      </w:pPr>
      <w:r w:rsidRPr="00201242">
        <w:t>Assessment</w:t>
      </w:r>
      <w:r w:rsidR="00121FC2">
        <w:t xml:space="preserve"> Type 1: Commentary  </w:t>
      </w:r>
    </w:p>
    <w:p w:rsidR="00121FC2" w:rsidRPr="003A265F" w:rsidRDefault="00121FC2" w:rsidP="00121FC2">
      <w:r w:rsidRPr="003A265F">
        <w:t xml:space="preserve">A commentary should be a maximum of 1000 words if written or a maximum of 6 minutes for an oral presentation, or the equivalent in multimodal form. </w:t>
      </w:r>
    </w:p>
    <w:p w:rsidR="00201242" w:rsidRDefault="00201242" w:rsidP="00201242">
      <w:pPr>
        <w:pStyle w:val="Contentitalic"/>
      </w:pPr>
      <w:r>
        <w:t>The more successful responses commonly:</w:t>
      </w:r>
    </w:p>
    <w:p w:rsidR="00C27AFF" w:rsidRDefault="00C27AFF" w:rsidP="00C27AFF">
      <w:pPr>
        <w:pStyle w:val="Content1bullets"/>
        <w:ind w:left="426" w:hanging="426"/>
      </w:pPr>
      <w:r>
        <w:t>involved a process of thoughtful selection of disciplines with which to create the focused study</w:t>
      </w:r>
    </w:p>
    <w:p w:rsidR="00F67744" w:rsidRDefault="0004154D" w:rsidP="00F67744">
      <w:pPr>
        <w:pStyle w:val="Content1bullets"/>
        <w:ind w:left="426" w:hanging="426"/>
      </w:pPr>
      <w:r>
        <w:t>responded to</w:t>
      </w:r>
      <w:r w:rsidR="00F67744">
        <w:t xml:space="preserve"> </w:t>
      </w:r>
      <w:r w:rsidR="00573335">
        <w:t>well-c</w:t>
      </w:r>
      <w:r w:rsidR="004D0072">
        <w:t xml:space="preserve">rafted, </w:t>
      </w:r>
      <w:r w:rsidR="00F67744">
        <w:t>open</w:t>
      </w:r>
      <w:r w:rsidR="004D0072">
        <w:t xml:space="preserve"> </w:t>
      </w:r>
      <w:r w:rsidR="00F67744">
        <w:t xml:space="preserve">ended topic questions which </w:t>
      </w:r>
      <w:r w:rsidR="00B64D94">
        <w:t>encouraged</w:t>
      </w:r>
      <w:r w:rsidR="00F67744">
        <w:t xml:space="preserve"> students to provide detailed and in-depth analysis</w:t>
      </w:r>
      <w:r w:rsidR="002803E9">
        <w:t xml:space="preserve"> of </w:t>
      </w:r>
      <w:r w:rsidR="00E07221">
        <w:t xml:space="preserve">the </w:t>
      </w:r>
      <w:r w:rsidR="00C27AFF">
        <w:t xml:space="preserve">complexity, </w:t>
      </w:r>
      <w:r w:rsidR="00082748">
        <w:t>the issue and</w:t>
      </w:r>
      <w:r w:rsidR="00E07221">
        <w:t xml:space="preserve"> </w:t>
      </w:r>
      <w:r w:rsidR="002803E9">
        <w:t>problem-solving</w:t>
      </w:r>
      <w:r w:rsidR="004D0072">
        <w:t xml:space="preserve">  </w:t>
      </w:r>
      <w:r w:rsidR="00F67744">
        <w:t xml:space="preserve"> </w:t>
      </w:r>
    </w:p>
    <w:p w:rsidR="004D0072" w:rsidRDefault="004B1FF2" w:rsidP="004D0072">
      <w:pPr>
        <w:pStyle w:val="Content1bullets"/>
        <w:ind w:left="426" w:hanging="426"/>
      </w:pPr>
      <w:r>
        <w:t>had</w:t>
      </w:r>
      <w:r w:rsidR="004D0072">
        <w:t xml:space="preserve"> a clear </w:t>
      </w:r>
      <w:r w:rsidR="0004154D">
        <w:t xml:space="preserve">and logical </w:t>
      </w:r>
      <w:r w:rsidR="004D0072">
        <w:t>direction</w:t>
      </w:r>
      <w:r>
        <w:t>,</w:t>
      </w:r>
      <w:r w:rsidR="004D0072">
        <w:t xml:space="preserve"> and were the result of explicit guidance in how to meet the requirements of the </w:t>
      </w:r>
      <w:r w:rsidR="004E346D">
        <w:t>chosen</w:t>
      </w:r>
      <w:r w:rsidR="004D0072">
        <w:t xml:space="preserve"> specific features of the</w:t>
      </w:r>
      <w:r w:rsidR="004E346D">
        <w:t xml:space="preserve"> assessment design criteria</w:t>
      </w:r>
    </w:p>
    <w:p w:rsidR="00D40073" w:rsidRDefault="003E591B" w:rsidP="002803E9">
      <w:pPr>
        <w:pStyle w:val="Content1bullets"/>
        <w:ind w:left="426" w:hanging="426"/>
      </w:pPr>
      <w:r>
        <w:t xml:space="preserve">used a range of </w:t>
      </w:r>
      <w:r w:rsidR="002803E9">
        <w:t xml:space="preserve">judiciously selected </w:t>
      </w:r>
      <w:r>
        <w:t>evidence including, where appropriate,</w:t>
      </w:r>
      <w:r w:rsidR="005C1E93">
        <w:t xml:space="preserve"> discussion,</w:t>
      </w:r>
      <w:r>
        <w:t xml:space="preserve"> images, charts, diagrams and/or photos to support conclusions </w:t>
      </w:r>
    </w:p>
    <w:p w:rsidR="00D200C7" w:rsidRDefault="002803E9" w:rsidP="00201242">
      <w:pPr>
        <w:pStyle w:val="Content1bullets"/>
        <w:ind w:left="426" w:hanging="426"/>
      </w:pPr>
      <w:proofErr w:type="gramStart"/>
      <w:r>
        <w:t>were</w:t>
      </w:r>
      <w:proofErr w:type="gramEnd"/>
      <w:r>
        <w:t xml:space="preserve"> in response to assessment task design</w:t>
      </w:r>
      <w:r w:rsidR="005C1E93">
        <w:t>s</w:t>
      </w:r>
      <w:r>
        <w:t xml:space="preserve"> which </w:t>
      </w:r>
      <w:r w:rsidR="004B29EA">
        <w:t xml:space="preserve">had appropriate </w:t>
      </w:r>
      <w:r w:rsidR="005C1E93">
        <w:t xml:space="preserve">levels of </w:t>
      </w:r>
      <w:r w:rsidR="004B29EA">
        <w:t xml:space="preserve">scaffolding to support </w:t>
      </w:r>
      <w:r>
        <w:t xml:space="preserve">demonstration of </w:t>
      </w:r>
      <w:r w:rsidR="004B29EA">
        <w:t xml:space="preserve">evidence at </w:t>
      </w:r>
      <w:r>
        <w:t>all grade levels.</w:t>
      </w:r>
      <w:r w:rsidR="004E346D">
        <w:t xml:space="preserve"> </w:t>
      </w:r>
      <w:r w:rsidR="00C27AFF">
        <w:t xml:space="preserve"> </w:t>
      </w:r>
    </w:p>
    <w:p w:rsidR="00201242" w:rsidRDefault="00201242" w:rsidP="00201242">
      <w:pPr>
        <w:pStyle w:val="Contentitalic"/>
      </w:pPr>
      <w:r>
        <w:t>The less successful responses commonly:</w:t>
      </w:r>
    </w:p>
    <w:p w:rsidR="00C237CC" w:rsidRDefault="00C237CC" w:rsidP="00503D5E">
      <w:pPr>
        <w:pStyle w:val="Content1bullets"/>
        <w:ind w:left="426" w:hanging="426"/>
      </w:pPr>
      <w:r>
        <w:t>provided extensive information,</w:t>
      </w:r>
      <w:r w:rsidR="00E07221">
        <w:t xml:space="preserve"> including</w:t>
      </w:r>
      <w:r>
        <w:t xml:space="preserve"> charts, graphs and </w:t>
      </w:r>
      <w:r w:rsidR="00573335">
        <w:t xml:space="preserve">other </w:t>
      </w:r>
      <w:r>
        <w:t>data without detailed and in-depth analysis and evaluation</w:t>
      </w:r>
    </w:p>
    <w:p w:rsidR="004E346D" w:rsidRDefault="00E3659E" w:rsidP="00503D5E">
      <w:pPr>
        <w:pStyle w:val="Content1bullets"/>
        <w:ind w:left="426" w:hanging="426"/>
      </w:pPr>
      <w:proofErr w:type="gramStart"/>
      <w:r>
        <w:t>were</w:t>
      </w:r>
      <w:proofErr w:type="gramEnd"/>
      <w:r>
        <w:t xml:space="preserve"> </w:t>
      </w:r>
      <w:r w:rsidR="00573335">
        <w:t>overly scaffolded (</w:t>
      </w:r>
      <w:r>
        <w:t xml:space="preserve">or </w:t>
      </w:r>
      <w:r w:rsidR="004E346D">
        <w:t>under scaffolded</w:t>
      </w:r>
      <w:r w:rsidR="00573335">
        <w:t>)</w:t>
      </w:r>
      <w:r w:rsidR="004E346D">
        <w:t xml:space="preserve"> responses</w:t>
      </w:r>
      <w:r w:rsidR="00573335">
        <w:t xml:space="preserve">. Too much </w:t>
      </w:r>
      <w:r>
        <w:t>scaffolding</w:t>
      </w:r>
      <w:r w:rsidR="00573335">
        <w:t xml:space="preserve"> restrict</w:t>
      </w:r>
      <w:r>
        <w:t>ed</w:t>
      </w:r>
      <w:r w:rsidR="00573335">
        <w:t xml:space="preserve"> students’ opportunities for detailed and in-depth analysis and evaluation</w:t>
      </w:r>
      <w:r>
        <w:t>, and instead led students to provide simplistic or one-dimensional answers</w:t>
      </w:r>
    </w:p>
    <w:p w:rsidR="00121FC2" w:rsidRDefault="00607749" w:rsidP="00503D5E">
      <w:pPr>
        <w:pStyle w:val="Content1bullets"/>
        <w:ind w:left="426" w:hanging="426"/>
      </w:pPr>
      <w:proofErr w:type="gramStart"/>
      <w:r>
        <w:t>did</w:t>
      </w:r>
      <w:proofErr w:type="gramEnd"/>
      <w:r>
        <w:t xml:space="preserve"> not utilise the </w:t>
      </w:r>
      <w:r w:rsidR="00C27AFF">
        <w:t xml:space="preserve">allocated </w:t>
      </w:r>
      <w:r w:rsidR="00A45193">
        <w:t xml:space="preserve">word-limit / time-limit </w:t>
      </w:r>
      <w:r>
        <w:t xml:space="preserve">thoroughly </w:t>
      </w:r>
      <w:r w:rsidR="00A45193">
        <w:t>to demonstrate the extent of their</w:t>
      </w:r>
      <w:r>
        <w:t xml:space="preserve"> learning</w:t>
      </w:r>
      <w:r w:rsidR="00014352">
        <w:t>.</w:t>
      </w:r>
    </w:p>
    <w:p w:rsidR="00120F7E" w:rsidRDefault="00120F7E" w:rsidP="00121FC2">
      <w:pPr>
        <w:pStyle w:val="Content1bullets"/>
        <w:numPr>
          <w:ilvl w:val="0"/>
          <w:numId w:val="0"/>
        </w:numPr>
        <w:rPr>
          <w:rFonts w:ascii="Roboto Medium" w:hAnsi="Roboto Medium"/>
          <w:sz w:val="24"/>
        </w:rPr>
      </w:pPr>
    </w:p>
    <w:p w:rsidR="00201242" w:rsidRPr="00014352" w:rsidRDefault="00121FC2" w:rsidP="00121FC2">
      <w:pPr>
        <w:pStyle w:val="Content1bullets"/>
        <w:numPr>
          <w:ilvl w:val="0"/>
          <w:numId w:val="0"/>
        </w:numPr>
        <w:rPr>
          <w:rFonts w:ascii="Roboto Medium" w:hAnsi="Roboto Medium"/>
          <w:sz w:val="24"/>
        </w:rPr>
      </w:pPr>
      <w:r w:rsidRPr="00014352">
        <w:rPr>
          <w:rFonts w:ascii="Roboto Medium" w:hAnsi="Roboto Medium"/>
          <w:sz w:val="24"/>
        </w:rPr>
        <w:lastRenderedPageBreak/>
        <w:t xml:space="preserve">Assessment Type 2: Group Project </w:t>
      </w:r>
    </w:p>
    <w:p w:rsidR="00121FC2" w:rsidRPr="00014352" w:rsidRDefault="00014352" w:rsidP="00201242">
      <w:r>
        <w:t>This assessment type is</w:t>
      </w:r>
      <w:r w:rsidR="00121FC2" w:rsidRPr="00014352">
        <w:t xml:space="preserve"> designed to assess each student</w:t>
      </w:r>
      <w:r>
        <w:t>’</w:t>
      </w:r>
      <w:r w:rsidR="00121FC2" w:rsidRPr="00014352">
        <w:t>s ability to</w:t>
      </w:r>
      <w:r>
        <w:t xml:space="preserve"> work collaboratively and </w:t>
      </w:r>
      <w:r w:rsidR="00121FC2" w:rsidRPr="00014352">
        <w:t xml:space="preserve">plan, organise and implement a group project </w:t>
      </w:r>
      <w:r w:rsidR="00C21274">
        <w:t>which</w:t>
      </w:r>
      <w:r w:rsidR="00121FC2" w:rsidRPr="00014352">
        <w:t xml:space="preserve"> focuses on a learning aspe</w:t>
      </w:r>
      <w:r w:rsidR="00521228">
        <w:t>ct of the content. Opportunities to collaborate in</w:t>
      </w:r>
      <w:r w:rsidR="00121FC2" w:rsidRPr="00014352">
        <w:t xml:space="preserve"> </w:t>
      </w:r>
      <w:r w:rsidR="00521228">
        <w:t>decision-</w:t>
      </w:r>
      <w:r w:rsidR="00121FC2" w:rsidRPr="00014352">
        <w:t>making process</w:t>
      </w:r>
      <w:r w:rsidR="00521228">
        <w:t>es</w:t>
      </w:r>
      <w:r w:rsidR="00121FC2" w:rsidRPr="00014352">
        <w:t xml:space="preserve"> and to share responsibilities </w:t>
      </w:r>
      <w:r w:rsidR="00C21274">
        <w:t>should be available to each student</w:t>
      </w:r>
      <w:r w:rsidR="00521228">
        <w:t xml:space="preserve">. </w:t>
      </w:r>
    </w:p>
    <w:p w:rsidR="00201242" w:rsidRDefault="00201242" w:rsidP="00201242">
      <w:pPr>
        <w:pStyle w:val="Contentitalic"/>
      </w:pPr>
      <w:r>
        <w:t>The more successful responses commonly:</w:t>
      </w:r>
    </w:p>
    <w:p w:rsidR="00D200C7" w:rsidRDefault="00D200C7" w:rsidP="007C280E">
      <w:pPr>
        <w:pStyle w:val="Content1bullets"/>
        <w:ind w:left="426" w:hanging="426"/>
      </w:pPr>
      <w:r>
        <w:t>demonstrated collaboration skills in a range of situations</w:t>
      </w:r>
      <w:r w:rsidR="005E3EEB">
        <w:t xml:space="preserve"> and provided evidence of</w:t>
      </w:r>
      <w:r w:rsidR="00D93F40">
        <w:t xml:space="preserve"> detailed and in-depth learning in relation</w:t>
      </w:r>
      <w:r>
        <w:t xml:space="preserve"> to the learning interest </w:t>
      </w:r>
    </w:p>
    <w:p w:rsidR="004B29EA" w:rsidRDefault="008A1169" w:rsidP="007C280E">
      <w:pPr>
        <w:pStyle w:val="Content1bullets"/>
        <w:ind w:left="426" w:hanging="426"/>
      </w:pPr>
      <w:r>
        <w:t xml:space="preserve">involved </w:t>
      </w:r>
      <w:r w:rsidR="004B29EA">
        <w:t xml:space="preserve">clear identification of the roles and responsibilities </w:t>
      </w:r>
      <w:r>
        <w:t>of</w:t>
      </w:r>
      <w:r w:rsidR="00A95C47">
        <w:t xml:space="preserve"> each student </w:t>
      </w:r>
    </w:p>
    <w:p w:rsidR="00504A7C" w:rsidRDefault="00504A7C" w:rsidP="007C280E">
      <w:pPr>
        <w:pStyle w:val="Content1bullets"/>
        <w:ind w:left="426" w:hanging="426"/>
      </w:pPr>
      <w:proofErr w:type="gramStart"/>
      <w:r>
        <w:t>applied</w:t>
      </w:r>
      <w:proofErr w:type="gramEnd"/>
      <w:r>
        <w:t xml:space="preserve"> the knowledge </w:t>
      </w:r>
      <w:r w:rsidR="009C05F2">
        <w:t>acquired</w:t>
      </w:r>
      <w:r>
        <w:t xml:space="preserve"> to </w:t>
      </w:r>
      <w:r w:rsidR="009C05F2">
        <w:t>problem-solving</w:t>
      </w:r>
      <w:r>
        <w:t xml:space="preserve"> through </w:t>
      </w:r>
      <w:r w:rsidR="009C05F2">
        <w:t xml:space="preserve">the </w:t>
      </w:r>
      <w:r>
        <w:t>application of analysis skills.</w:t>
      </w:r>
    </w:p>
    <w:p w:rsidR="00201242" w:rsidRDefault="00201242" w:rsidP="00201242">
      <w:pPr>
        <w:pStyle w:val="Contentitalic"/>
      </w:pPr>
      <w:r>
        <w:t>The less successful responses commonly:</w:t>
      </w:r>
    </w:p>
    <w:p w:rsidR="00201242" w:rsidRDefault="00201242" w:rsidP="00503D5E">
      <w:pPr>
        <w:pStyle w:val="Content1bullets"/>
        <w:ind w:left="426" w:hanging="426"/>
      </w:pPr>
      <w:r>
        <w:t xml:space="preserve">provided </w:t>
      </w:r>
      <w:r w:rsidR="005127D1">
        <w:t xml:space="preserve">mostly </w:t>
      </w:r>
      <w:r>
        <w:t>a recount of what the group did</w:t>
      </w:r>
    </w:p>
    <w:p w:rsidR="00D200C7" w:rsidRDefault="00D200C7" w:rsidP="00503D5E">
      <w:pPr>
        <w:pStyle w:val="Content1bullets"/>
        <w:ind w:left="426" w:hanging="426"/>
      </w:pPr>
      <w:r>
        <w:t xml:space="preserve">did </w:t>
      </w:r>
      <w:r w:rsidR="00121FC2">
        <w:t>not</w:t>
      </w:r>
      <w:r>
        <w:t xml:space="preserve"> </w:t>
      </w:r>
      <w:r w:rsidR="00A312D7">
        <w:t xml:space="preserve">provide opportunities for </w:t>
      </w:r>
      <w:r w:rsidR="00A068A2">
        <w:t xml:space="preserve">analysis, </w:t>
      </w:r>
      <w:r>
        <w:t>reflect</w:t>
      </w:r>
      <w:r w:rsidR="00A312D7">
        <w:t xml:space="preserve">ion and evaluation of </w:t>
      </w:r>
      <w:r>
        <w:t xml:space="preserve">contributions </w:t>
      </w:r>
      <w:r w:rsidR="00A312D7">
        <w:t>to</w:t>
      </w:r>
      <w:r>
        <w:t xml:space="preserve"> task</w:t>
      </w:r>
      <w:r w:rsidR="00A312D7">
        <w:t>s and solutions</w:t>
      </w:r>
      <w:r>
        <w:t xml:space="preserve"> </w:t>
      </w:r>
    </w:p>
    <w:p w:rsidR="00A312D7" w:rsidRDefault="00A312D7" w:rsidP="00503D5E">
      <w:pPr>
        <w:pStyle w:val="Content1bullets"/>
        <w:ind w:left="426" w:hanging="426"/>
      </w:pPr>
      <w:proofErr w:type="gramStart"/>
      <w:r>
        <w:t>were</w:t>
      </w:r>
      <w:proofErr w:type="gramEnd"/>
      <w:r>
        <w:t xml:space="preserve"> unclear about which capabilities were being assessed, where applicable</w:t>
      </w:r>
      <w:r w:rsidR="00A068A2">
        <w:t>.</w:t>
      </w:r>
    </w:p>
    <w:p w:rsidR="00201242" w:rsidRPr="00503D5E" w:rsidRDefault="00121FC2" w:rsidP="00503D5E">
      <w:pPr>
        <w:pStyle w:val="Heading2afterC1"/>
      </w:pPr>
      <w:r>
        <w:t xml:space="preserve">Assessment Type 3: Presentation and Discussion </w:t>
      </w:r>
    </w:p>
    <w:p w:rsidR="00D200C7" w:rsidRPr="0092525D" w:rsidRDefault="00D200C7" w:rsidP="00201242">
      <w:r w:rsidRPr="0092525D">
        <w:t>The pres</w:t>
      </w:r>
      <w:r w:rsidR="00C32A9E">
        <w:t>entation and discussion combined</w:t>
      </w:r>
      <w:r w:rsidRPr="0092525D">
        <w:t xml:space="preserve"> shou</w:t>
      </w:r>
      <w:r w:rsidR="00C32A9E">
        <w:t>ld be a maximum of 15 minutes</w:t>
      </w:r>
      <w:r w:rsidR="008A462E">
        <w:t xml:space="preserve">, </w:t>
      </w:r>
      <w:r w:rsidR="005D4F90">
        <w:t>including</w:t>
      </w:r>
      <w:r w:rsidRPr="0092525D">
        <w:t xml:space="preserve"> a maximum of 7 minutes</w:t>
      </w:r>
      <w:r w:rsidR="005D4F90">
        <w:t xml:space="preserve"> for the presentation</w:t>
      </w:r>
      <w:r w:rsidRPr="0092525D">
        <w:t xml:space="preserve">. </w:t>
      </w:r>
    </w:p>
    <w:p w:rsidR="00201242" w:rsidRDefault="00201242" w:rsidP="00201242">
      <w:pPr>
        <w:pStyle w:val="Contentitalic"/>
      </w:pPr>
      <w:r>
        <w:t>The more successful responses commonly:</w:t>
      </w:r>
    </w:p>
    <w:p w:rsidR="00D200C7" w:rsidRDefault="008E44C4" w:rsidP="00503D5E">
      <w:pPr>
        <w:pStyle w:val="Content1bullets"/>
        <w:ind w:left="426" w:hanging="426"/>
      </w:pPr>
      <w:r>
        <w:t xml:space="preserve">were </w:t>
      </w:r>
      <w:r w:rsidR="008A462E">
        <w:t xml:space="preserve">responses to well-crafted questions which provided </w:t>
      </w:r>
      <w:r w:rsidR="00D200C7">
        <w:t xml:space="preserve">students </w:t>
      </w:r>
      <w:r w:rsidR="008A462E">
        <w:t xml:space="preserve">with opportunities </w:t>
      </w:r>
      <w:r w:rsidR="00D200C7">
        <w:t xml:space="preserve">to demonstrate </w:t>
      </w:r>
      <w:r w:rsidR="008A462E">
        <w:t>a range of evidence of learning</w:t>
      </w:r>
      <w:r>
        <w:t>,</w:t>
      </w:r>
      <w:r w:rsidR="008A462E">
        <w:t xml:space="preserve"> against each of the criteria</w:t>
      </w:r>
    </w:p>
    <w:p w:rsidR="000225BC" w:rsidRDefault="000225BC" w:rsidP="000225BC">
      <w:pPr>
        <w:pStyle w:val="Content1bullets"/>
        <w:ind w:left="426" w:hanging="426"/>
      </w:pPr>
      <w:r>
        <w:t>demonstrated learning thro</w:t>
      </w:r>
      <w:r w:rsidR="00CD331E">
        <w:t>ugh a combination of</w:t>
      </w:r>
      <w:r>
        <w:t xml:space="preserve"> oral and multimodal presentation </w:t>
      </w:r>
    </w:p>
    <w:p w:rsidR="000225BC" w:rsidRDefault="00CE5913" w:rsidP="000225BC">
      <w:pPr>
        <w:pStyle w:val="Content1bullets"/>
        <w:ind w:left="426" w:hanging="426"/>
      </w:pPr>
      <w:r>
        <w:t xml:space="preserve">provided </w:t>
      </w:r>
      <w:r w:rsidR="000225BC">
        <w:t>students with time to reflect after the</w:t>
      </w:r>
      <w:r>
        <w:t>ir</w:t>
      </w:r>
      <w:r w:rsidR="000225BC">
        <w:t xml:space="preserve"> presentation and before the</w:t>
      </w:r>
      <w:r>
        <w:t>ir</w:t>
      </w:r>
      <w:r w:rsidR="000225BC">
        <w:t xml:space="preserve"> discussion, rather than expecting spontaneously detailed and in-depth responses straight after the</w:t>
      </w:r>
      <w:r>
        <w:t>ir</w:t>
      </w:r>
      <w:r w:rsidR="000225BC">
        <w:t xml:space="preserve"> presentation </w:t>
      </w:r>
      <w:r>
        <w:t xml:space="preserve"> </w:t>
      </w:r>
    </w:p>
    <w:p w:rsidR="00F93FE2" w:rsidRDefault="000225BC" w:rsidP="00503D5E">
      <w:pPr>
        <w:pStyle w:val="Content1bullets"/>
        <w:ind w:left="426" w:hanging="426"/>
      </w:pPr>
      <w:proofErr w:type="gramStart"/>
      <w:r>
        <w:t>included</w:t>
      </w:r>
      <w:proofErr w:type="gramEnd"/>
      <w:r w:rsidR="00F93FE2">
        <w:t xml:space="preserve"> an accurate transcript </w:t>
      </w:r>
      <w:r w:rsidR="00CE5913">
        <w:t>of the presentation and discussion</w:t>
      </w:r>
      <w:r w:rsidR="00120F7E">
        <w:t>.</w:t>
      </w:r>
    </w:p>
    <w:p w:rsidR="00201242" w:rsidRDefault="00201242" w:rsidP="00201242">
      <w:pPr>
        <w:pStyle w:val="Contentitalic"/>
      </w:pPr>
      <w:r>
        <w:t>The less successful responses commonly:</w:t>
      </w:r>
    </w:p>
    <w:p w:rsidR="00F93FE2" w:rsidRDefault="00BF18E3" w:rsidP="00B03E83">
      <w:pPr>
        <w:pStyle w:val="Content1bullets"/>
        <w:ind w:left="426" w:hanging="426"/>
      </w:pPr>
      <w:r>
        <w:t>g</w:t>
      </w:r>
      <w:r w:rsidR="001A08D2">
        <w:t xml:space="preserve">ave a recount of information </w:t>
      </w:r>
    </w:p>
    <w:p w:rsidR="00BF18E3" w:rsidRDefault="00BF18E3" w:rsidP="00B03E83">
      <w:pPr>
        <w:pStyle w:val="Content1bullets"/>
        <w:ind w:left="426" w:hanging="426"/>
      </w:pPr>
      <w:proofErr w:type="gramStart"/>
      <w:r>
        <w:t>did</w:t>
      </w:r>
      <w:proofErr w:type="gramEnd"/>
      <w:r>
        <w:t xml:space="preserve"> not provide opportunities for students to demonstrate their analysis and evaluation skills</w:t>
      </w:r>
      <w:r w:rsidR="0004308F">
        <w:t xml:space="preserve"> in depth and detail</w:t>
      </w:r>
      <w:r w:rsidR="00120F7E">
        <w:t>.</w:t>
      </w:r>
    </w:p>
    <w:p w:rsidR="00BC7E73" w:rsidRDefault="00BC7E73" w:rsidP="00BC7E73">
      <w:pPr>
        <w:pStyle w:val="Heading1"/>
      </w:pPr>
      <w:r>
        <w:t>External Assessment</w:t>
      </w:r>
    </w:p>
    <w:p w:rsidR="00201242" w:rsidRDefault="007B3339" w:rsidP="00120F7E">
      <w:pPr>
        <w:pStyle w:val="Heading2afterC1"/>
      </w:pPr>
      <w:r>
        <w:t xml:space="preserve">Assessment Type 4: Analysis </w:t>
      </w:r>
    </w:p>
    <w:p w:rsidR="00BC7E73" w:rsidRPr="00120F7E" w:rsidRDefault="007B3339" w:rsidP="00201242">
      <w:pPr>
        <w:pStyle w:val="Content1afterH1"/>
      </w:pPr>
      <w:r w:rsidRPr="00120F7E">
        <w:t xml:space="preserve">This assessment type requires analysis tasks to be completed in 60 minutes under supervision. </w:t>
      </w:r>
    </w:p>
    <w:p w:rsidR="00201242" w:rsidRDefault="00201242" w:rsidP="00201242">
      <w:pPr>
        <w:pStyle w:val="Contentitalic"/>
      </w:pPr>
      <w:r>
        <w:t>The more successful responses commonly:</w:t>
      </w:r>
    </w:p>
    <w:p w:rsidR="007B3339" w:rsidRDefault="00992042" w:rsidP="00503D5E">
      <w:pPr>
        <w:pStyle w:val="Content1bullets"/>
        <w:ind w:left="426" w:hanging="426"/>
      </w:pPr>
      <w:r>
        <w:t xml:space="preserve">had </w:t>
      </w:r>
      <w:r w:rsidR="007B3339">
        <w:t>clear</w:t>
      </w:r>
      <w:r>
        <w:t xml:space="preserve"> and thorough</w:t>
      </w:r>
      <w:r w:rsidR="007B3339">
        <w:t xml:space="preserve"> </w:t>
      </w:r>
      <w:r>
        <w:t>Knowledge and U</w:t>
      </w:r>
      <w:r w:rsidR="007B3339">
        <w:t xml:space="preserve">nderstanding of the learning interest </w:t>
      </w:r>
      <w:r w:rsidR="00D833B6">
        <w:t xml:space="preserve">and how </w:t>
      </w:r>
      <w:r>
        <w:t xml:space="preserve">key </w:t>
      </w:r>
      <w:r w:rsidR="00D833B6">
        <w:t>features of the chosen disciplines can be applied to provide solutions</w:t>
      </w:r>
    </w:p>
    <w:p w:rsidR="00BC7E73" w:rsidRDefault="00BC7E73" w:rsidP="00503D5E">
      <w:pPr>
        <w:pStyle w:val="Content1bullets"/>
        <w:ind w:left="426" w:hanging="426"/>
      </w:pPr>
      <w:r>
        <w:t>provided an extended response to show detailed and in-dept</w:t>
      </w:r>
      <w:r w:rsidR="00B56A5D">
        <w:t xml:space="preserve">h analysis of data, information, </w:t>
      </w:r>
      <w:r>
        <w:t>issues</w:t>
      </w:r>
      <w:r w:rsidR="00B56A5D">
        <w:t xml:space="preserve"> and/or </w:t>
      </w:r>
      <w:r w:rsidR="00FF4FDD">
        <w:t>solutions</w:t>
      </w:r>
      <w:r w:rsidR="00B56A5D">
        <w:t xml:space="preserve"> to a problem or problems</w:t>
      </w:r>
    </w:p>
    <w:p w:rsidR="00D833B6" w:rsidRDefault="00D833B6" w:rsidP="00D833B6">
      <w:pPr>
        <w:pStyle w:val="Content1bullets"/>
        <w:ind w:left="426" w:hanging="426"/>
      </w:pPr>
      <w:r>
        <w:t>were responses to open ended questions which encouraged students to provide detailed and in-depth analysis of the complexit</w:t>
      </w:r>
      <w:r w:rsidR="00FF4FDD">
        <w:t>y of the</w:t>
      </w:r>
      <w:r>
        <w:t xml:space="preserve"> issue and/or </w:t>
      </w:r>
      <w:r w:rsidR="00FF4FDD">
        <w:t>information</w:t>
      </w:r>
      <w:r>
        <w:t xml:space="preserve">   </w:t>
      </w:r>
    </w:p>
    <w:p w:rsidR="00D833B6" w:rsidRDefault="00CB1CE1" w:rsidP="00503D5E">
      <w:pPr>
        <w:pStyle w:val="Content1bullets"/>
        <w:ind w:left="426" w:hanging="426"/>
      </w:pPr>
      <w:proofErr w:type="gramStart"/>
      <w:r>
        <w:t>provided</w:t>
      </w:r>
      <w:proofErr w:type="gramEnd"/>
      <w:r>
        <w:t xml:space="preserve"> opportunities for students to</w:t>
      </w:r>
      <w:r w:rsidR="005F3F8A">
        <w:t xml:space="preserve"> include</w:t>
      </w:r>
      <w:r>
        <w:t xml:space="preserve"> reflect</w:t>
      </w:r>
      <w:r w:rsidR="005F3F8A">
        <w:t>ion and evaluation of</w:t>
      </w:r>
      <w:r>
        <w:t xml:space="preserve"> their own learning in relation to the learning interest.</w:t>
      </w:r>
    </w:p>
    <w:p w:rsidR="00201242" w:rsidRDefault="00201242" w:rsidP="00201242">
      <w:pPr>
        <w:pStyle w:val="Contentitalic"/>
      </w:pPr>
      <w:r>
        <w:t>The less successful responses commonly:</w:t>
      </w:r>
    </w:p>
    <w:p w:rsidR="00201242" w:rsidRDefault="00166B10" w:rsidP="00503D5E">
      <w:pPr>
        <w:pStyle w:val="Content1bullets"/>
        <w:ind w:left="426" w:hanging="426"/>
      </w:pPr>
      <w:r>
        <w:t xml:space="preserve">were in response to </w:t>
      </w:r>
      <w:r w:rsidR="007B3339">
        <w:t xml:space="preserve">a number of </w:t>
      </w:r>
      <w:r>
        <w:t xml:space="preserve">closed or one-dimensional </w:t>
      </w:r>
      <w:r w:rsidR="007B3339">
        <w:t xml:space="preserve">questions </w:t>
      </w:r>
      <w:r>
        <w:t>which limited opportunities for students to show in-depth and detailed analysis, at various grade-levels against the performance standards</w:t>
      </w:r>
    </w:p>
    <w:p w:rsidR="00201242" w:rsidRPr="00D952B4" w:rsidRDefault="007B3339" w:rsidP="00120F7E">
      <w:pPr>
        <w:pStyle w:val="Content1bullets"/>
        <w:ind w:left="426" w:hanging="426"/>
      </w:pPr>
      <w:proofErr w:type="gramStart"/>
      <w:r>
        <w:t>were</w:t>
      </w:r>
      <w:proofErr w:type="gramEnd"/>
      <w:r>
        <w:t xml:space="preserve"> </w:t>
      </w:r>
      <w:r w:rsidR="00166B10">
        <w:t xml:space="preserve">over scaffolded in the task design and/or </w:t>
      </w:r>
      <w:r>
        <w:t xml:space="preserve">assessed against a </w:t>
      </w:r>
      <w:r w:rsidR="00166B10">
        <w:t xml:space="preserve">linear </w:t>
      </w:r>
      <w:r>
        <w:t xml:space="preserve">marks scheme </w:t>
      </w:r>
      <w:r w:rsidR="00166B10">
        <w:t xml:space="preserve">which limited opportunities to show depth </w:t>
      </w:r>
      <w:r w:rsidR="009E0616">
        <w:t xml:space="preserve">and breadth </w:t>
      </w:r>
      <w:r w:rsidR="00166B10">
        <w:t>of learning</w:t>
      </w:r>
      <w:r w:rsidR="00120F7E">
        <w:t xml:space="preserve">. </w:t>
      </w:r>
    </w:p>
    <w:sectPr w:rsidR="00201242" w:rsidRPr="00D952B4" w:rsidSect="00120F7E">
      <w:footerReference w:type="default" r:id="rId10"/>
      <w:headerReference w:type="first" r:id="rId11"/>
      <w:footerReference w:type="first" r:id="rId12"/>
      <w:pgSz w:w="11906" w:h="16838"/>
      <w:pgMar w:top="335" w:right="1133" w:bottom="1134" w:left="1134" w:header="708"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635" w:rsidRDefault="00F10635" w:rsidP="00131B77">
      <w:pPr>
        <w:spacing w:after="0"/>
      </w:pPr>
      <w:r>
        <w:separator/>
      </w:r>
    </w:p>
  </w:endnote>
  <w:endnote w:type="continuationSeparator" w:id="0">
    <w:p w:rsidR="00F10635" w:rsidRDefault="00F10635"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Arial"/>
    <w:panose1 w:val="02000000000000000000"/>
    <w:charset w:val="00"/>
    <w:family w:val="auto"/>
    <w:pitch w:val="variable"/>
    <w:sig w:usb0="E00002FF" w:usb1="5000205B" w:usb2="00000020" w:usb3="00000000" w:csb0="0000019F" w:csb1="00000000"/>
    <w:embedRegular r:id="rId1" w:fontKey="{067D129F-E80C-43D0-BDA2-69A0BB6201E1}"/>
    <w:embedItalic r:id="rId2" w:fontKey="{574FBA24-FB2E-44F9-A4C0-DBC4E689C06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3" w:fontKey="{3A4A3134-AB18-428F-B349-C3E06C5071F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F7E" w:rsidRDefault="00120F7E" w:rsidP="00120F7E">
    <w:pPr>
      <w:pStyle w:val="Footer1"/>
    </w:pPr>
    <w:r>
      <w:t xml:space="preserve">Page </w:t>
    </w:r>
    <w:r>
      <w:rPr>
        <w:sz w:val="24"/>
        <w:szCs w:val="24"/>
      </w:rPr>
      <w:fldChar w:fldCharType="begin"/>
    </w:r>
    <w:r>
      <w:instrText xml:space="preserve"> PAGE </w:instrText>
    </w:r>
    <w:r>
      <w:rPr>
        <w:sz w:val="24"/>
        <w:szCs w:val="24"/>
      </w:rPr>
      <w:fldChar w:fldCharType="separate"/>
    </w:r>
    <w:r w:rsidR="000D7A6A">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D7A6A">
      <w:rPr>
        <w:noProof/>
      </w:rPr>
      <w:t>2</w:t>
    </w:r>
    <w:r>
      <w:rPr>
        <w:sz w:val="24"/>
        <w:szCs w:val="24"/>
      </w:rPr>
      <w:fldChar w:fldCharType="end"/>
    </w:r>
  </w:p>
  <w:p w:rsidR="00120F7E" w:rsidRDefault="00120F7E" w:rsidP="00120F7E">
    <w:pPr>
      <w:pStyle w:val="Footer1"/>
    </w:pPr>
    <w:r>
      <w:t>S</w:t>
    </w:r>
    <w:r w:rsidRPr="00201242">
      <w:t xml:space="preserve">tage 2 </w:t>
    </w:r>
    <w:r w:rsidRPr="00120F7E">
      <w:t xml:space="preserve">Cross-disciplinary Studies </w:t>
    </w:r>
    <w:r w:rsidRPr="00201242">
      <w:t>– 2017 Subject Assessment Advice</w:t>
    </w:r>
    <w:r w:rsidRPr="00120F7E">
      <w:rPr>
        <w:noProof/>
        <w:lang w:val="en-AU"/>
      </w:rPr>
      <w:t xml:space="preserve"> </w:t>
    </w:r>
    <w:r>
      <w:br/>
    </w:r>
    <w:r w:rsidRPr="00293B3D">
      <w:t xml:space="preserve">Ref: </w:t>
    </w:r>
    <w:fldSimple w:instr=" DOCPROPERTY  Objective-Id  \* MERGEFORMAT ">
      <w:r w:rsidR="00B57032">
        <w:t>A696893</w:t>
      </w:r>
    </w:fldSimple>
    <w:r>
      <w:t xml:space="preserve"> </w:t>
    </w:r>
    <w:r w:rsidRPr="00293B3D">
      <w:t xml:space="preserve"> © SA</w:t>
    </w:r>
    <w:r>
      <w:t>CE Board of South Australia 2018</w:t>
    </w:r>
  </w:p>
  <w:p w:rsidR="00120F7E" w:rsidRDefault="00120F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120F7E" w:rsidP="00201242">
    <w:pPr>
      <w:pStyle w:val="Footer1"/>
    </w:pPr>
    <w:r>
      <w:rPr>
        <w:noProof/>
        <w:lang w:val="en-AU"/>
      </w:rPr>
      <w:drawing>
        <wp:anchor distT="0" distB="0" distL="114300" distR="114300" simplePos="0" relativeHeight="251661312" behindDoc="0" locked="0" layoutInCell="1" allowOverlap="1" wp14:anchorId="37AB3E1E" wp14:editId="3F7ACD5B">
          <wp:simplePos x="0" y="0"/>
          <wp:positionH relativeFrom="column">
            <wp:posOffset>4977765</wp:posOffset>
          </wp:positionH>
          <wp:positionV relativeFrom="paragraph">
            <wp:posOffset>-84294</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B00B0F">
      <w:t xml:space="preserve">Page </w:t>
    </w:r>
    <w:r w:rsidR="00B00B0F">
      <w:rPr>
        <w:sz w:val="24"/>
        <w:szCs w:val="24"/>
      </w:rPr>
      <w:fldChar w:fldCharType="begin"/>
    </w:r>
    <w:r w:rsidR="00B00B0F">
      <w:instrText xml:space="preserve"> PAGE </w:instrText>
    </w:r>
    <w:r w:rsidR="00B00B0F">
      <w:rPr>
        <w:sz w:val="24"/>
        <w:szCs w:val="24"/>
      </w:rPr>
      <w:fldChar w:fldCharType="separate"/>
    </w:r>
    <w:r w:rsidR="000D7A6A">
      <w:rPr>
        <w:noProof/>
      </w:rPr>
      <w:t>1</w:t>
    </w:r>
    <w:r w:rsidR="00B00B0F">
      <w:rPr>
        <w:sz w:val="24"/>
        <w:szCs w:val="24"/>
      </w:rPr>
      <w:fldChar w:fldCharType="end"/>
    </w:r>
    <w:r w:rsidR="00B00B0F">
      <w:t xml:space="preserve"> of </w:t>
    </w:r>
    <w:r w:rsidR="00B00B0F">
      <w:rPr>
        <w:sz w:val="24"/>
        <w:szCs w:val="24"/>
      </w:rPr>
      <w:fldChar w:fldCharType="begin"/>
    </w:r>
    <w:r w:rsidR="00B00B0F">
      <w:instrText xml:space="preserve"> NUMPAGES  </w:instrText>
    </w:r>
    <w:r w:rsidR="00B00B0F">
      <w:rPr>
        <w:sz w:val="24"/>
        <w:szCs w:val="24"/>
      </w:rPr>
      <w:fldChar w:fldCharType="separate"/>
    </w:r>
    <w:r w:rsidR="000D7A6A">
      <w:rPr>
        <w:noProof/>
      </w:rPr>
      <w:t>2</w:t>
    </w:r>
    <w:r w:rsidR="00B00B0F">
      <w:rPr>
        <w:sz w:val="24"/>
        <w:szCs w:val="24"/>
      </w:rPr>
      <w:fldChar w:fldCharType="end"/>
    </w:r>
  </w:p>
  <w:p w:rsidR="00201242" w:rsidRDefault="00201242" w:rsidP="00201242">
    <w:pPr>
      <w:pStyle w:val="Footer1"/>
    </w:pPr>
    <w:r>
      <w:t>S</w:t>
    </w:r>
    <w:r w:rsidRPr="00201242">
      <w:t xml:space="preserve">tage 2 </w:t>
    </w:r>
    <w:r w:rsidR="00120F7E" w:rsidRPr="00120F7E">
      <w:t xml:space="preserve">Cross-disciplinary Studies </w:t>
    </w:r>
    <w:r w:rsidRPr="00201242">
      <w:t>– 2017 Subject Assessment Advice</w:t>
    </w:r>
    <w:r w:rsidR="00120F7E" w:rsidRPr="00120F7E">
      <w:rPr>
        <w:noProof/>
        <w:lang w:val="en-AU"/>
      </w:rPr>
      <w:t xml:space="preserve"> </w:t>
    </w:r>
    <w:r>
      <w:br/>
    </w:r>
    <w:r w:rsidRPr="00293B3D">
      <w:t xml:space="preserve">Ref: </w:t>
    </w:r>
    <w:fldSimple w:instr=" DOCPROPERTY  Objective-Id  \* MERGEFORMAT ">
      <w:r w:rsidR="000D7A6A">
        <w:t>A696893</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635" w:rsidRDefault="00F10635" w:rsidP="00131B77">
      <w:pPr>
        <w:spacing w:after="0"/>
      </w:pPr>
      <w:r>
        <w:separator/>
      </w:r>
    </w:p>
  </w:footnote>
  <w:footnote w:type="continuationSeparator" w:id="0">
    <w:p w:rsidR="00F10635" w:rsidRDefault="00F10635"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F7E" w:rsidRDefault="00120F7E">
    <w:pPr>
      <w:pStyle w:val="Header"/>
    </w:pPr>
    <w:r>
      <w:rPr>
        <w:noProof/>
        <w:lang w:eastAsia="en-AU"/>
      </w:rPr>
      <w:drawing>
        <wp:anchor distT="0" distB="0" distL="114300" distR="114300" simplePos="0" relativeHeight="251659264" behindDoc="1" locked="0" layoutInCell="1" allowOverlap="1" wp14:anchorId="64E9184D" wp14:editId="5D561F7B">
          <wp:simplePos x="0" y="0"/>
          <wp:positionH relativeFrom="column">
            <wp:posOffset>-703580</wp:posOffset>
          </wp:positionH>
          <wp:positionV relativeFrom="paragraph">
            <wp:posOffset>-403225</wp:posOffset>
          </wp:positionV>
          <wp:extent cx="7539990" cy="1581150"/>
          <wp:effectExtent l="0" t="0" r="3810" b="0"/>
          <wp:wrapTight wrapText="bothSides">
            <wp:wrapPolygon edited="0">
              <wp:start x="0" y="0"/>
              <wp:lineTo x="0" y="21340"/>
              <wp:lineTo x="21556" y="21340"/>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14352"/>
    <w:rsid w:val="000225BC"/>
    <w:rsid w:val="0004154D"/>
    <w:rsid w:val="0004308F"/>
    <w:rsid w:val="00082748"/>
    <w:rsid w:val="000C5506"/>
    <w:rsid w:val="000C6614"/>
    <w:rsid w:val="000D1DD2"/>
    <w:rsid w:val="000D7A6A"/>
    <w:rsid w:val="00120F7E"/>
    <w:rsid w:val="00121FC2"/>
    <w:rsid w:val="00131B77"/>
    <w:rsid w:val="00166B10"/>
    <w:rsid w:val="00180FAB"/>
    <w:rsid w:val="001A08D2"/>
    <w:rsid w:val="001D0B10"/>
    <w:rsid w:val="00201242"/>
    <w:rsid w:val="002803E9"/>
    <w:rsid w:val="00287C17"/>
    <w:rsid w:val="003A265F"/>
    <w:rsid w:val="003E591B"/>
    <w:rsid w:val="00472C22"/>
    <w:rsid w:val="004B1FF2"/>
    <w:rsid w:val="004B29EA"/>
    <w:rsid w:val="004D0072"/>
    <w:rsid w:val="004E2194"/>
    <w:rsid w:val="004E346D"/>
    <w:rsid w:val="00503D5E"/>
    <w:rsid w:val="00504A7C"/>
    <w:rsid w:val="005127D1"/>
    <w:rsid w:val="00521228"/>
    <w:rsid w:val="00573335"/>
    <w:rsid w:val="005854DF"/>
    <w:rsid w:val="005B451D"/>
    <w:rsid w:val="005C1E93"/>
    <w:rsid w:val="005D112C"/>
    <w:rsid w:val="005D4F90"/>
    <w:rsid w:val="005E3EEB"/>
    <w:rsid w:val="005F3F8A"/>
    <w:rsid w:val="00607749"/>
    <w:rsid w:val="00690A42"/>
    <w:rsid w:val="00690FC7"/>
    <w:rsid w:val="006B47F3"/>
    <w:rsid w:val="006B765B"/>
    <w:rsid w:val="007A214D"/>
    <w:rsid w:val="007B3339"/>
    <w:rsid w:val="007C280E"/>
    <w:rsid w:val="007C31B1"/>
    <w:rsid w:val="0080584E"/>
    <w:rsid w:val="008060F9"/>
    <w:rsid w:val="008A1169"/>
    <w:rsid w:val="008A462E"/>
    <w:rsid w:val="008C06E9"/>
    <w:rsid w:val="008C70EB"/>
    <w:rsid w:val="008E44C4"/>
    <w:rsid w:val="0092525D"/>
    <w:rsid w:val="00992042"/>
    <w:rsid w:val="009A036E"/>
    <w:rsid w:val="009C05F2"/>
    <w:rsid w:val="009C265A"/>
    <w:rsid w:val="009E0616"/>
    <w:rsid w:val="009E4C82"/>
    <w:rsid w:val="00A068A2"/>
    <w:rsid w:val="00A21F30"/>
    <w:rsid w:val="00A312D7"/>
    <w:rsid w:val="00A426B6"/>
    <w:rsid w:val="00A45193"/>
    <w:rsid w:val="00A77034"/>
    <w:rsid w:val="00A95C47"/>
    <w:rsid w:val="00AE6958"/>
    <w:rsid w:val="00B00B0F"/>
    <w:rsid w:val="00B3602D"/>
    <w:rsid w:val="00B56A5D"/>
    <w:rsid w:val="00B57032"/>
    <w:rsid w:val="00B64D94"/>
    <w:rsid w:val="00BC7E73"/>
    <w:rsid w:val="00BF18E3"/>
    <w:rsid w:val="00C21274"/>
    <w:rsid w:val="00C237CC"/>
    <w:rsid w:val="00C27AFF"/>
    <w:rsid w:val="00C32A9E"/>
    <w:rsid w:val="00CB1CE1"/>
    <w:rsid w:val="00CC5FA7"/>
    <w:rsid w:val="00CD331E"/>
    <w:rsid w:val="00CE5913"/>
    <w:rsid w:val="00CE7EE6"/>
    <w:rsid w:val="00CF7041"/>
    <w:rsid w:val="00D200C7"/>
    <w:rsid w:val="00D40073"/>
    <w:rsid w:val="00D41AD5"/>
    <w:rsid w:val="00D4630C"/>
    <w:rsid w:val="00D833B6"/>
    <w:rsid w:val="00D93F40"/>
    <w:rsid w:val="00D952B4"/>
    <w:rsid w:val="00DD1BBA"/>
    <w:rsid w:val="00E07221"/>
    <w:rsid w:val="00E3659E"/>
    <w:rsid w:val="00F10635"/>
    <w:rsid w:val="00F47DA2"/>
    <w:rsid w:val="00F67744"/>
    <w:rsid w:val="00F733D3"/>
    <w:rsid w:val="00F93FE2"/>
    <w:rsid w:val="00FD594A"/>
    <w:rsid w:val="00FF4F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odyText">
    <w:name w:val="SO Final Body Text"/>
    <w:link w:val="SOFinalBodyTextCharChar"/>
    <w:rsid w:val="00121FC2"/>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121FC2"/>
    <w:rPr>
      <w:rFonts w:ascii="Arial" w:eastAsia="Times New Roman" w:hAnsi="Arial" w:cs="Times New Roman"/>
      <w:color w:val="00000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odyText">
    <w:name w:val="SO Final Body Text"/>
    <w:link w:val="SOFinalBodyTextCharChar"/>
    <w:rsid w:val="00121FC2"/>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121FC2"/>
    <w:rPr>
      <w:rFonts w:ascii="Arial" w:eastAsia="Times New Roman" w:hAnsi="Arial" w:cs="Times New Roman"/>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3d023ceac43f44e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A696893</value>
    </field>
    <field name="Objective-Title">
      <value order="0">2017 Cross-disciplinary Studies Subject Assessment Advice</value>
    </field>
    <field name="Objective-Description">
      <value order="0">final</value>
    </field>
    <field name="Objective-CreationStamp">
      <value order="0">2018-01-18T02:00:51Z</value>
    </field>
    <field name="Objective-IsApproved">
      <value order="0">false</value>
    </field>
    <field name="Objective-IsPublished">
      <value order="0">true</value>
    </field>
    <field name="Objective-DatePublished">
      <value order="0">2018-01-19T05:39:39Z</value>
    </field>
    <field name="Objective-ModificationStamp">
      <value order="0">2018-01-19T05:39:39Z</value>
    </field>
    <field name="Objective-Owner">
      <value order="0">Martin Gray</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vA1232800</value>
    </field>
    <field name="Objective-Version">
      <value order="0">2.0</value>
    </field>
    <field name="Objective-VersionNumber">
      <value order="0">4</value>
    </field>
    <field name="Objective-VersionComment">
      <value order="0">final</value>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D18A857-CF93-4E47-AD17-218B6CF0A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898</Words>
  <Characters>5122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5</cp:revision>
  <cp:lastPrinted>2018-01-17T04:03:00Z</cp:lastPrinted>
  <dcterms:created xsi:type="dcterms:W3CDTF">2018-01-18T02:01:00Z</dcterms:created>
  <dcterms:modified xsi:type="dcterms:W3CDTF">2018-01-19T05:39:00Z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A696893</vt:lpwstr>
  </property>
  <property fmtid="{D5CDD505-2E9C-101B-9397-08002B2CF9AE}" pid="4" name="Objective-Title">
    <vt:lpwstr>2017 Cross-disciplinary Studies Subject Assessment Advice</vt:lpwstr>
  </property>
  <property fmtid="{D5CDD505-2E9C-101B-9397-08002B2CF9AE}" pid="5" name="Objective-Description">
    <vt:lpwstr>final</vt:lpwstr>
  </property>
  <property fmtid="{D5CDD505-2E9C-101B-9397-08002B2CF9AE}" pid="6" name="Objective-CreationStamp">
    <vt:filetime>2018-01-18T02:00:51Z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2018-01-19T05:39:39Z</vt:filetime>
  </property>
  <property fmtid="{D5CDD505-2E9C-101B-9397-08002B2CF9AE}" pid="10" name="Objective-ModificationStamp">
    <vt:filetime>2018-01-19T05:39:39Z</vt:filetime>
  </property>
  <property fmtid="{D5CDD505-2E9C-101B-9397-08002B2CF9AE}" pid="11" name="Objective-Owner">
    <vt:lpwstr>Martin Gray</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vA1232800</vt:lpwstr>
  </property>
  <property fmtid="{D5CDD505-2E9C-101B-9397-08002B2CF9AE}" pid="16" name="Objective-Version">
    <vt:lpwstr>2.0</vt:lpwstr>
  </property>
  <property fmtid="{D5CDD505-2E9C-101B-9397-08002B2CF9AE}" pid="17" name="Objective-VersionNumber">
    <vt:r8>4</vt:r8>
  </property>
  <property fmtid="{D5CDD505-2E9C-101B-9397-08002B2CF9AE}" pid="18" name="Objective-VersionComment">
    <vt:lpwstr>final</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final</vt:lpwstr>
  </property>
</Properties>
</file>